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BBF" w:rsidRPr="00393BBF" w:rsidRDefault="00393BBF" w:rsidP="00393BBF">
      <w:pPr>
        <w:jc w:val="center"/>
        <w:rPr>
          <w:b/>
          <w:sz w:val="28"/>
          <w:szCs w:val="28"/>
          <w:lang w:val="uk-UA"/>
        </w:rPr>
      </w:pPr>
      <w:r w:rsidRPr="00393BBF">
        <w:rPr>
          <w:b/>
          <w:sz w:val="28"/>
          <w:szCs w:val="28"/>
          <w:lang w:val="uk-UA"/>
        </w:rPr>
        <w:t xml:space="preserve">ДК 021:2015 - 03410000-7 Деревина    </w:t>
      </w:r>
    </w:p>
    <w:p w:rsidR="00393BBF" w:rsidRPr="00393BBF" w:rsidRDefault="00393BBF" w:rsidP="00393BBF">
      <w:pPr>
        <w:jc w:val="center"/>
        <w:rPr>
          <w:b/>
          <w:sz w:val="28"/>
          <w:szCs w:val="28"/>
          <w:lang w:val="uk-UA"/>
        </w:rPr>
      </w:pPr>
      <w:r w:rsidRPr="00393BBF">
        <w:rPr>
          <w:b/>
          <w:sz w:val="28"/>
          <w:szCs w:val="28"/>
          <w:lang w:val="uk-UA"/>
        </w:rPr>
        <w:t>(Шпала дерев`яна обрізна непросочена тип 1)</w:t>
      </w:r>
    </w:p>
    <w:bookmarkStart w:id="0" w:name="_GoBack"/>
    <w:p w:rsidR="000259B5" w:rsidRDefault="00124631" w:rsidP="00393BBF">
      <w:pPr>
        <w:jc w:val="center"/>
        <w:rPr>
          <w:lang w:val="uk-UA"/>
        </w:rPr>
      </w:pPr>
      <w:r>
        <w:fldChar w:fldCharType="begin"/>
      </w:r>
      <w:r>
        <w:instrText xml:space="preserve"> HYPERLINK "https://prozorro.gov.ua/tender/UA-2021-01-28-003399-a" \t "_blank" </w:instrText>
      </w:r>
      <w:r>
        <w:fldChar w:fldCharType="separate"/>
      </w:r>
      <w:r w:rsidR="00393BBF" w:rsidRPr="00393BBF">
        <w:rPr>
          <w:color w:val="0000FF"/>
          <w:u w:val="single"/>
        </w:rPr>
        <w:t>UA-2021-01-28-003399-a</w:t>
      </w:r>
      <w:r>
        <w:rPr>
          <w:color w:val="0000FF"/>
          <w:u w:val="single"/>
        </w:rPr>
        <w:fldChar w:fldCharType="end"/>
      </w:r>
    </w:p>
    <w:bookmarkEnd w:id="0"/>
    <w:p w:rsidR="00393BBF" w:rsidRPr="00393BBF" w:rsidRDefault="00393BBF" w:rsidP="00393BBF">
      <w:pPr>
        <w:jc w:val="center"/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8755"/>
        <w:gridCol w:w="6946"/>
      </w:tblGrid>
      <w:tr w:rsidR="000259B5" w:rsidTr="00CC5917">
        <w:trPr>
          <w:trHeight w:val="481"/>
        </w:trPr>
        <w:tc>
          <w:tcPr>
            <w:tcW w:w="875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C5917" w:rsidTr="00633326">
        <w:tc>
          <w:tcPr>
            <w:tcW w:w="875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393BBF" w:rsidP="00393BBF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</w:t>
            </w:r>
            <w:r w:rsidRPr="00393BBF">
              <w:rPr>
                <w:sz w:val="22"/>
                <w:szCs w:val="22"/>
                <w:lang w:val="uk-UA"/>
              </w:rPr>
              <w:t>ідповідно до вимог ДСТУ ГОСТ 78-2009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«Шпали дерев’яні широкої колії»</w:t>
            </w:r>
          </w:p>
        </w:tc>
        <w:tc>
          <w:tcPr>
            <w:tcW w:w="6946" w:type="dxa"/>
          </w:tcPr>
          <w:p w:rsidR="000259B5" w:rsidRPr="002F391C" w:rsidRDefault="00633326" w:rsidP="00393BB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 та «Інструкцією з утримання й ремонту дерев’яних шпал та брусів» ЦП-0088, затвердженої наказом Укрзалізниці від 24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.03.20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134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CC5917" w:rsidTr="00633326">
        <w:tc>
          <w:tcPr>
            <w:tcW w:w="875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393BB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="00393BBF" w:rsidRPr="00393BBF">
              <w:rPr>
                <w:rFonts w:ascii="Times New Roman" w:hAnsi="Times New Roman"/>
                <w:sz w:val="22"/>
                <w:szCs w:val="22"/>
                <w:lang w:val="uk-UA"/>
              </w:rPr>
              <w:t>ДСТУ ГОСТ 78-2009</w:t>
            </w:r>
            <w:r w:rsidR="00393BB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«Шпали дерев’яні широкої колії»</w:t>
            </w:r>
          </w:p>
        </w:tc>
        <w:tc>
          <w:tcPr>
            <w:tcW w:w="6946" w:type="dxa"/>
          </w:tcPr>
          <w:p w:rsidR="00EA6244" w:rsidRPr="002F391C" w:rsidRDefault="00633326" w:rsidP="00393BBF">
            <w:pPr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 та «Інструкцією з утримання й ремонту дерев’яних шпал та брусів» ЦП-0088, затвердженої наказом Укрзалізниці від 24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.03.20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134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F391C" w:rsidTr="00166DF8">
        <w:trPr>
          <w:trHeight w:val="773"/>
        </w:trPr>
        <w:tc>
          <w:tcPr>
            <w:tcW w:w="875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93BBF" w:rsidP="00166DF8">
            <w:pPr>
              <w:rPr>
                <w:sz w:val="22"/>
                <w:szCs w:val="22"/>
                <w:lang w:val="uk-UA"/>
              </w:rPr>
            </w:pPr>
            <w:r w:rsidRPr="00393BBF">
              <w:rPr>
                <w:b/>
                <w:sz w:val="22"/>
                <w:szCs w:val="22"/>
                <w:lang w:val="uk-UA"/>
              </w:rPr>
              <w:t>1 092 082,20</w:t>
            </w:r>
            <w:r w:rsidRPr="00393BBF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6946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CC5917" w:rsidRDefault="000259B5" w:rsidP="000259B5">
      <w:pPr>
        <w:rPr>
          <w:sz w:val="22"/>
          <w:szCs w:val="22"/>
        </w:rPr>
      </w:pPr>
    </w:p>
    <w:sectPr w:rsidR="000259B5" w:rsidRPr="00CC5917" w:rsidSect="00A9592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4631"/>
    <w:rsid w:val="00166DF8"/>
    <w:rsid w:val="002F391C"/>
    <w:rsid w:val="00393BBF"/>
    <w:rsid w:val="00633326"/>
    <w:rsid w:val="00950AB6"/>
    <w:rsid w:val="00A95920"/>
    <w:rsid w:val="00CA681B"/>
    <w:rsid w:val="00CC591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V.Gubarenko</cp:lastModifiedBy>
  <cp:revision>2</cp:revision>
  <cp:lastPrinted>2021-02-04T10:03:00Z</cp:lastPrinted>
  <dcterms:created xsi:type="dcterms:W3CDTF">2021-02-04T13:35:00Z</dcterms:created>
  <dcterms:modified xsi:type="dcterms:W3CDTF">2021-02-04T13:35:00Z</dcterms:modified>
</cp:coreProperties>
</file>