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D8" w:rsidRPr="00797FD8" w:rsidRDefault="00797FD8" w:rsidP="00797FD8">
      <w:pPr>
        <w:jc w:val="center"/>
        <w:rPr>
          <w:b/>
          <w:sz w:val="32"/>
          <w:szCs w:val="32"/>
          <w:lang w:val="uk-UA"/>
        </w:rPr>
      </w:pPr>
      <w:r w:rsidRPr="00797FD8">
        <w:rPr>
          <w:b/>
          <w:sz w:val="32"/>
          <w:szCs w:val="32"/>
          <w:lang w:val="uk-UA"/>
        </w:rPr>
        <w:t xml:space="preserve">Код ДК 021-2015 – 34940000-8 «Залізничне обладнання» </w:t>
      </w:r>
    </w:p>
    <w:p w:rsidR="000259B5" w:rsidRDefault="00797FD8" w:rsidP="00797FD8">
      <w:pPr>
        <w:jc w:val="center"/>
        <w:rPr>
          <w:b/>
          <w:sz w:val="32"/>
          <w:szCs w:val="32"/>
          <w:lang w:val="uk-UA"/>
        </w:rPr>
      </w:pPr>
      <w:r w:rsidRPr="00797FD8">
        <w:rPr>
          <w:b/>
          <w:sz w:val="28"/>
          <w:szCs w:val="28"/>
          <w:lang w:val="uk-UA"/>
        </w:rPr>
        <w:t>(</w:t>
      </w:r>
      <w:r w:rsidRPr="00797FD8">
        <w:rPr>
          <w:b/>
          <w:sz w:val="32"/>
          <w:szCs w:val="32"/>
          <w:lang w:val="uk-UA"/>
        </w:rPr>
        <w:t>Клема роздільного рейкового скріплення залізничної колії)</w:t>
      </w:r>
    </w:p>
    <w:p w:rsidR="00C05D8F" w:rsidRPr="00C05D8F" w:rsidRDefault="00C05D8F" w:rsidP="00C05D8F">
      <w:pPr>
        <w:shd w:val="clear" w:color="auto" w:fill="FFFFFF"/>
        <w:autoSpaceDE/>
        <w:autoSpaceDN/>
        <w:adjustRightInd/>
        <w:rPr>
          <w:rFonts w:ascii="Times New Roman" w:hAnsi="Times New Roman"/>
          <w:sz w:val="28"/>
          <w:szCs w:val="28"/>
        </w:rPr>
      </w:pPr>
      <w:r w:rsidRPr="00C05D8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</w:t>
      </w:r>
      <w:r w:rsidRPr="00C05D8F">
        <w:rPr>
          <w:rFonts w:ascii="Times New Roman" w:hAnsi="Times New Roman"/>
          <w:sz w:val="28"/>
          <w:szCs w:val="28"/>
          <w:shd w:val="clear" w:color="auto" w:fill="FFFFFF"/>
        </w:rPr>
        <w:t xml:space="preserve">Номер у </w:t>
      </w:r>
      <w:proofErr w:type="spellStart"/>
      <w:r w:rsidRPr="00C05D8F">
        <w:rPr>
          <w:rFonts w:ascii="Times New Roman" w:hAnsi="Times New Roman"/>
          <w:sz w:val="28"/>
          <w:szCs w:val="28"/>
          <w:shd w:val="clear" w:color="auto" w:fill="FFFFFF"/>
        </w:rPr>
        <w:t>Prozorro</w:t>
      </w:r>
      <w:proofErr w:type="spellEnd"/>
      <w:r w:rsidRPr="00C05D8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hyperlink r:id="rId5" w:tgtFrame="_blank" w:history="1">
        <w:r w:rsidRPr="00C05D8F">
          <w:rPr>
            <w:rFonts w:ascii="Times New Roman" w:hAnsi="Times New Roman"/>
            <w:sz w:val="28"/>
            <w:szCs w:val="28"/>
            <w:u w:val="single"/>
            <w:shd w:val="clear" w:color="auto" w:fill="FFFFFF"/>
          </w:rPr>
          <w:t>UA-2021-02-24-001475-c</w:t>
        </w:r>
      </w:hyperlink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35388E" w:rsidRPr="000259B5" w:rsidRDefault="000259B5" w:rsidP="00C05D8F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  <w:bookmarkStart w:id="0" w:name="_GoBack"/>
            <w:bookmarkEnd w:id="0"/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05D8F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797FD8" w:rsidRPr="00E10F69" w:rsidRDefault="00797FD8" w:rsidP="00797FD8">
            <w:pPr>
              <w:autoSpaceDE/>
              <w:autoSpaceDN/>
              <w:adjustRightInd/>
              <w:contextualSpacing/>
              <w:jc w:val="center"/>
              <w:rPr>
                <w:rFonts w:ascii="Times New Roman" w:eastAsia="Calibri" w:hAnsi="Times New Roman"/>
                <w:b/>
                <w:i/>
                <w:lang w:val="uk-UA" w:eastAsia="en-US"/>
              </w:rPr>
            </w:pPr>
            <w:r>
              <w:rPr>
                <w:rFonts w:ascii="Times New Roman" w:eastAsia="Calibri" w:hAnsi="Times New Roman"/>
                <w:b/>
                <w:i/>
                <w:lang w:val="uk-UA" w:eastAsia="en-US"/>
              </w:rPr>
              <w:t>Технічні характеристики на клему</w:t>
            </w:r>
            <w:r w:rsidRPr="0000091E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00091E">
              <w:rPr>
                <w:rFonts w:ascii="Times New Roman" w:hAnsi="Times New Roman"/>
                <w:b/>
                <w:i/>
                <w:lang w:val="uk-UA"/>
              </w:rPr>
              <w:t>роздільного рейкового скріплення</w:t>
            </w:r>
            <w:r w:rsidRPr="0000091E">
              <w:rPr>
                <w:rFonts w:ascii="Times New Roman" w:eastAsia="Calibri" w:hAnsi="Times New Roman"/>
                <w:b/>
                <w:i/>
                <w:lang w:val="uk-UA" w:eastAsia="en-US"/>
              </w:rPr>
              <w:t xml:space="preserve"> :</w:t>
            </w:r>
          </w:p>
          <w:p w:rsidR="00797FD8" w:rsidRPr="00E10F69" w:rsidRDefault="00797FD8" w:rsidP="00797FD8">
            <w:pPr>
              <w:autoSpaceDE/>
              <w:autoSpaceDN/>
              <w:adjustRightInd/>
              <w:contextualSpacing/>
              <w:jc w:val="center"/>
              <w:rPr>
                <w:rFonts w:ascii="Times New Roman" w:eastAsia="Calibri" w:hAnsi="Times New Roman"/>
                <w:b/>
                <w:lang w:val="uk-UA" w:eastAsia="en-US"/>
              </w:rPr>
            </w:pPr>
          </w:p>
          <w:p w:rsidR="00797FD8" w:rsidRPr="0000091E" w:rsidRDefault="00797FD8" w:rsidP="00797FD8">
            <w:pPr>
              <w:tabs>
                <w:tab w:val="left" w:pos="567"/>
              </w:tabs>
              <w:spacing w:line="0" w:lineRule="atLeast"/>
              <w:ind w:firstLine="567"/>
              <w:jc w:val="both"/>
              <w:rPr>
                <w:rFonts w:eastAsia="Calibri"/>
                <w:sz w:val="22"/>
                <w:szCs w:val="22"/>
                <w:lang w:val="uk-UA"/>
              </w:rPr>
            </w:pPr>
            <w:r w:rsidRPr="0000091E">
              <w:rPr>
                <w:rFonts w:eastAsia="Calibri"/>
                <w:sz w:val="22"/>
                <w:szCs w:val="22"/>
                <w:lang w:val="uk-UA"/>
              </w:rPr>
              <w:t xml:space="preserve">Виріб виготовляють згідно вимог  </w:t>
            </w:r>
            <w:r>
              <w:rPr>
                <w:rFonts w:ascii="Times New Roman" w:hAnsi="Times New Roman"/>
                <w:color w:val="000000"/>
                <w:lang w:val="uk-UA"/>
              </w:rPr>
              <w:t>ГОСТ 22343-90</w:t>
            </w:r>
            <w:r w:rsidRPr="0000091E">
              <w:rPr>
                <w:rFonts w:eastAsia="Calibri"/>
                <w:sz w:val="22"/>
                <w:szCs w:val="22"/>
                <w:lang w:val="uk-UA"/>
              </w:rPr>
              <w:t xml:space="preserve">  (рис. 1) методом розрізання прокату із сталі марок Ст4кп, Ст4пс, Ст4сп по ДСТУ2651:2005, категорії 1 або 2 по ДСТУ 4484:2005,  або згідно вимог ТУ виробника (рис. 2), погоджених з АТ «Укрзалізниця» установленим порядком,  методом лиття із сталі марок 20Л, 25Л, 30Л, 35Л та 40Л згідно ДСТУ 8781-2018 (група </w:t>
            </w:r>
            <w:r w:rsidRPr="0000091E">
              <w:rPr>
                <w:rFonts w:eastAsia="Calibri"/>
                <w:sz w:val="22"/>
                <w:szCs w:val="22"/>
                <w:lang w:val="en-US"/>
              </w:rPr>
              <w:t>I</w:t>
            </w:r>
            <w:r w:rsidRPr="0000091E">
              <w:rPr>
                <w:rFonts w:eastAsia="Calibri"/>
                <w:sz w:val="22"/>
                <w:szCs w:val="22"/>
                <w:lang w:val="uk-UA"/>
              </w:rPr>
              <w:t xml:space="preserve">). </w:t>
            </w:r>
          </w:p>
          <w:p w:rsidR="00797FD8" w:rsidRPr="0000091E" w:rsidRDefault="00797FD8" w:rsidP="00797FD8">
            <w:pPr>
              <w:widowControl w:val="0"/>
              <w:tabs>
                <w:tab w:val="left" w:pos="3021"/>
              </w:tabs>
              <w:spacing w:line="0" w:lineRule="atLeast"/>
              <w:ind w:firstLine="426"/>
              <w:jc w:val="both"/>
              <w:rPr>
                <w:rFonts w:eastAsia="Calibri"/>
                <w:sz w:val="22"/>
                <w:szCs w:val="22"/>
                <w:lang w:val="uk-UA"/>
              </w:rPr>
            </w:pPr>
            <w:r w:rsidRPr="0000091E"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 wp14:anchorId="44780CCA" wp14:editId="4C8F6B90">
                  <wp:extent cx="5000625" cy="389294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6527" cy="3897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FD8" w:rsidRPr="0000091E" w:rsidRDefault="00797FD8" w:rsidP="00797FD8">
            <w:pPr>
              <w:spacing w:line="0" w:lineRule="atLeast"/>
              <w:jc w:val="both"/>
              <w:rPr>
                <w:sz w:val="22"/>
                <w:szCs w:val="22"/>
                <w:lang w:val="uk-UA"/>
              </w:rPr>
            </w:pPr>
            <w:r w:rsidRPr="0000091E">
              <w:rPr>
                <w:sz w:val="22"/>
                <w:szCs w:val="22"/>
                <w:lang w:val="uk-UA"/>
              </w:rPr>
              <w:t>*   - розміри для довідок</w:t>
            </w:r>
          </w:p>
          <w:p w:rsidR="00797FD8" w:rsidRPr="0000091E" w:rsidRDefault="00797FD8" w:rsidP="00797FD8">
            <w:pPr>
              <w:spacing w:line="0" w:lineRule="atLeast"/>
              <w:jc w:val="both"/>
              <w:rPr>
                <w:sz w:val="22"/>
                <w:szCs w:val="22"/>
                <w:lang w:val="uk-UA"/>
              </w:rPr>
            </w:pPr>
            <w:r w:rsidRPr="0000091E">
              <w:rPr>
                <w:sz w:val="22"/>
                <w:szCs w:val="22"/>
                <w:lang w:val="uk-UA"/>
              </w:rPr>
              <w:t>Рис. 1  Клема роздільного рейкового скріплення  (</w:t>
            </w:r>
            <w:r>
              <w:rPr>
                <w:rFonts w:ascii="Times New Roman" w:hAnsi="Times New Roman"/>
                <w:color w:val="000000"/>
                <w:lang w:val="uk-UA"/>
              </w:rPr>
              <w:t>ГОСТ 22343-90</w:t>
            </w:r>
            <w:r w:rsidRPr="0000091E">
              <w:rPr>
                <w:sz w:val="22"/>
                <w:szCs w:val="22"/>
                <w:lang w:val="uk-UA"/>
              </w:rPr>
              <w:t>)</w:t>
            </w:r>
          </w:p>
          <w:p w:rsidR="00797FD8" w:rsidRPr="002F391C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C05D8F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436E8">
              <w:rPr>
                <w:rFonts w:ascii="Times New Roman" w:hAnsi="Times New Roman"/>
                <w:color w:val="000000"/>
                <w:lang w:val="uk-UA"/>
              </w:rPr>
              <w:t>ГОСТ 22343-90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24C58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2  547 480</w:t>
            </w:r>
            <w:r w:rsidR="00CC0872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12F2D"/>
    <w:rsid w:val="0035388E"/>
    <w:rsid w:val="005436E8"/>
    <w:rsid w:val="00671B8F"/>
    <w:rsid w:val="006E5AAF"/>
    <w:rsid w:val="00797FD8"/>
    <w:rsid w:val="00950AB6"/>
    <w:rsid w:val="009718F3"/>
    <w:rsid w:val="009B1DFD"/>
    <w:rsid w:val="00A24C58"/>
    <w:rsid w:val="00A95920"/>
    <w:rsid w:val="00C05D8F"/>
    <w:rsid w:val="00C140AE"/>
    <w:rsid w:val="00C153E8"/>
    <w:rsid w:val="00CB3832"/>
    <w:rsid w:val="00CC0872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prozorro.gov.ua/tender/UA-2021-02-24-001475-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12</cp:revision>
  <cp:lastPrinted>2021-02-04T10:00:00Z</cp:lastPrinted>
  <dcterms:created xsi:type="dcterms:W3CDTF">2021-02-19T12:33:00Z</dcterms:created>
  <dcterms:modified xsi:type="dcterms:W3CDTF">2021-02-24T12:22:00Z</dcterms:modified>
</cp:coreProperties>
</file>