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B211B9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>Код ДК 021-2015 – 42670000-3 «</w:t>
      </w:r>
      <w:proofErr w:type="spellStart"/>
      <w:r w:rsidRPr="00B211B9">
        <w:rPr>
          <w:rFonts w:ascii="Times New Roman" w:hAnsi="Times New Roman"/>
          <w:b/>
          <w:sz w:val="28"/>
          <w:szCs w:val="28"/>
        </w:rPr>
        <w:t>Частини</w:t>
      </w:r>
      <w:proofErr w:type="spellEnd"/>
      <w:r w:rsidRPr="00B211B9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B211B9">
        <w:rPr>
          <w:rFonts w:ascii="Times New Roman" w:hAnsi="Times New Roman"/>
          <w:b/>
          <w:sz w:val="28"/>
          <w:szCs w:val="28"/>
        </w:rPr>
        <w:t>приладдя</w:t>
      </w:r>
      <w:proofErr w:type="spellEnd"/>
      <w:r w:rsidRPr="00B211B9">
        <w:rPr>
          <w:rFonts w:ascii="Times New Roman" w:hAnsi="Times New Roman"/>
          <w:b/>
          <w:sz w:val="28"/>
          <w:szCs w:val="28"/>
        </w:rPr>
        <w:t xml:space="preserve"> до </w:t>
      </w:r>
      <w:proofErr w:type="spellStart"/>
      <w:r w:rsidRPr="00B211B9">
        <w:rPr>
          <w:rFonts w:ascii="Times New Roman" w:hAnsi="Times New Roman"/>
          <w:b/>
          <w:sz w:val="28"/>
          <w:szCs w:val="28"/>
        </w:rPr>
        <w:t>верстатів</w:t>
      </w:r>
      <w:proofErr w:type="spellEnd"/>
      <w:r w:rsidRPr="00B211B9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Pr="00B211B9">
        <w:rPr>
          <w:rFonts w:ascii="Times New Roman" w:hAnsi="Times New Roman"/>
          <w:b/>
          <w:sz w:val="28"/>
          <w:szCs w:val="28"/>
        </w:rPr>
        <w:t>Інструмент</w:t>
      </w:r>
      <w:proofErr w:type="spellEnd"/>
      <w:r w:rsidRPr="00B211B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211B9">
        <w:rPr>
          <w:rFonts w:ascii="Times New Roman" w:hAnsi="Times New Roman"/>
          <w:b/>
          <w:sz w:val="28"/>
          <w:szCs w:val="28"/>
        </w:rPr>
        <w:t>металоріжучий</w:t>
      </w:r>
      <w:proofErr w:type="spellEnd"/>
      <w:r w:rsidRPr="00B211B9">
        <w:rPr>
          <w:rFonts w:ascii="Times New Roman" w:hAnsi="Times New Roman"/>
          <w:b/>
          <w:color w:val="000000"/>
          <w:sz w:val="28"/>
          <w:szCs w:val="28"/>
        </w:rPr>
        <w:t>)</w:t>
      </w:r>
    </w:p>
    <w:p w:rsidR="00C0715D" w:rsidRPr="004272D9" w:rsidRDefault="00A2569B" w:rsidP="00B211B9">
      <w:pPr>
        <w:jc w:val="center"/>
        <w:rPr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Оголошення  в електронній системі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зкупівель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№ ЦБД: 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UA</w:t>
      </w:r>
      <w:r w:rsidRPr="00A2569B">
        <w:rPr>
          <w:rFonts w:ascii="Times New Roman" w:hAnsi="Times New Roman"/>
          <w:b/>
          <w:color w:val="000000"/>
          <w:sz w:val="28"/>
          <w:szCs w:val="28"/>
        </w:rPr>
        <w:t>-2021-03-</w:t>
      </w:r>
      <w:r w:rsidR="004272D9" w:rsidRPr="004272D9">
        <w:rPr>
          <w:rFonts w:ascii="Times New Roman" w:hAnsi="Times New Roman"/>
          <w:b/>
          <w:color w:val="000000"/>
          <w:sz w:val="28"/>
          <w:szCs w:val="28"/>
        </w:rPr>
        <w:t>11-011340-</w:t>
      </w:r>
      <w:r w:rsidR="004272D9">
        <w:rPr>
          <w:rFonts w:ascii="Times New Roman" w:hAnsi="Times New Roman"/>
          <w:b/>
          <w:color w:val="000000"/>
          <w:sz w:val="28"/>
          <w:szCs w:val="28"/>
          <w:lang w:val="en-US"/>
        </w:rPr>
        <w:t>b</w:t>
      </w: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211B9" w:rsidTr="0045731E">
        <w:tc>
          <w:tcPr>
            <w:tcW w:w="12157" w:type="dxa"/>
            <w:vAlign w:val="center"/>
          </w:tcPr>
          <w:p w:rsidR="00B211B9" w:rsidRPr="008F1E9A" w:rsidRDefault="00B211B9" w:rsidP="00420BBC">
            <w:pPr>
              <w:ind w:right="142"/>
              <w:jc w:val="center"/>
              <w:rPr>
                <w:rFonts w:ascii="Times New Roman" w:hAnsi="Times New Roman"/>
                <w:lang w:val="uk-UA" w:eastAsia="uk-UA"/>
              </w:rPr>
            </w:pPr>
            <w:r w:rsidRPr="008F1E9A">
              <w:rPr>
                <w:lang w:val="uk-UA" w:eastAsia="uk-UA"/>
              </w:rPr>
              <w:t>Пластина твердосплавна WCMX 06Т308</w:t>
            </w:r>
            <w:r>
              <w:rPr>
                <w:lang w:val="en-US" w:eastAsia="uk-UA"/>
              </w:rPr>
              <w:t>E</w:t>
            </w:r>
            <w:r w:rsidRPr="00D835FE">
              <w:rPr>
                <w:lang w:eastAsia="uk-UA"/>
              </w:rPr>
              <w:t>-45</w:t>
            </w:r>
            <w:r w:rsidRPr="008F1E9A">
              <w:rPr>
                <w:lang w:val="uk-UA" w:eastAsia="uk-UA"/>
              </w:rPr>
              <w:t>,</w:t>
            </w:r>
          </w:p>
          <w:p w:rsidR="00B211B9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175883">
              <w:rPr>
                <w:rFonts w:ascii="Times New Roman" w:hAnsi="Times New Roman"/>
                <w:color w:val="000000"/>
                <w:lang w:val="uk-UA"/>
              </w:rPr>
              <w:t>- позначення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t>згідно ISO 1832</w:t>
            </w:r>
            <w:r>
              <w:rPr>
                <w:rFonts w:ascii="Times New Roman" w:hAnsi="Times New Roman"/>
                <w:color w:val="000000"/>
                <w:lang w:val="uk-UA"/>
              </w:rPr>
              <w:t>: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t xml:space="preserve"> WCMX 06Т308E</w:t>
            </w:r>
          </w:p>
          <w:p w:rsidR="00B211B9" w:rsidRPr="008F1E9A" w:rsidRDefault="00B211B9" w:rsidP="00420BBC">
            <w:pPr>
              <w:ind w:right="142"/>
              <w:jc w:val="center"/>
              <w:rPr>
                <w:color w:val="FF0000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- тип 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стружколому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t>45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br/>
              <w:t>- твердість не менше 92,</w:t>
            </w:r>
            <w:r>
              <w:rPr>
                <w:rFonts w:ascii="Times New Roman" w:hAnsi="Times New Roman"/>
                <w:color w:val="000000"/>
                <w:lang w:val="uk-UA"/>
              </w:rPr>
              <w:t>5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t xml:space="preserve"> HRA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br/>
              <w:t xml:space="preserve">- щільність не менше 12,85 г/см3 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br/>
              <w:t xml:space="preserve">- межа міцності при вигині - не менше 1700 </w:t>
            </w:r>
            <w:proofErr w:type="spellStart"/>
            <w:r w:rsidRPr="00175883">
              <w:rPr>
                <w:rFonts w:ascii="Times New Roman" w:hAnsi="Times New Roman"/>
                <w:color w:val="000000"/>
                <w:lang w:val="uk-UA"/>
              </w:rPr>
              <w:t>Мпа</w:t>
            </w:r>
            <w:proofErr w:type="spellEnd"/>
            <w:r w:rsidRPr="00175883">
              <w:rPr>
                <w:rFonts w:ascii="Times New Roman" w:hAnsi="Times New Roman"/>
                <w:color w:val="000000"/>
                <w:lang w:val="uk-UA"/>
              </w:rPr>
              <w:br/>
              <w:t>- ISO 9001:2015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br/>
              <w:t>- сплав 564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175883">
              <w:rPr>
                <w:rFonts w:ascii="Times New Roman" w:hAnsi="Times New Roman"/>
                <w:color w:val="000000"/>
                <w:lang w:val="uk-UA"/>
              </w:rPr>
              <w:t>(або еквівалент)</w:t>
            </w:r>
          </w:p>
        </w:tc>
        <w:tc>
          <w:tcPr>
            <w:tcW w:w="3402" w:type="dxa"/>
          </w:tcPr>
          <w:p w:rsidR="00B211B9" w:rsidRPr="00B211B9" w:rsidRDefault="00B211B9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Tr="0045731E">
        <w:tc>
          <w:tcPr>
            <w:tcW w:w="12157" w:type="dxa"/>
            <w:vAlign w:val="center"/>
          </w:tcPr>
          <w:p w:rsidR="00B211B9" w:rsidRPr="008F1E9A" w:rsidRDefault="00B211B9" w:rsidP="00420BBC">
            <w:pPr>
              <w:ind w:right="142"/>
              <w:jc w:val="center"/>
              <w:rPr>
                <w:rFonts w:ascii="Times New Roman" w:hAnsi="Times New Roman"/>
                <w:lang w:val="uk-UA" w:eastAsia="uk-UA"/>
              </w:rPr>
            </w:pPr>
            <w:r w:rsidRPr="008F1E9A">
              <w:rPr>
                <w:lang w:val="uk-UA" w:eastAsia="uk-UA"/>
              </w:rPr>
              <w:t>Пластина твердосплавна WCMX 050308</w:t>
            </w:r>
            <w:r w:rsidRPr="008F1E9A">
              <w:rPr>
                <w:lang w:val="en-US" w:eastAsia="uk-UA"/>
              </w:rPr>
              <w:t>E</w:t>
            </w:r>
            <w:r w:rsidRPr="00D835FE">
              <w:rPr>
                <w:lang w:eastAsia="uk-UA"/>
              </w:rPr>
              <w:t>-47</w:t>
            </w:r>
            <w:r w:rsidRPr="008F1E9A">
              <w:rPr>
                <w:lang w:val="uk-UA" w:eastAsia="uk-UA"/>
              </w:rPr>
              <w:t>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t>- позначення згідно ISO 1832: WCMX 050308E</w:t>
            </w:r>
          </w:p>
          <w:p w:rsidR="00B211B9" w:rsidRPr="008F1E9A" w:rsidRDefault="00B211B9" w:rsidP="00420BBC">
            <w:pPr>
              <w:ind w:right="142"/>
              <w:jc w:val="center"/>
              <w:rPr>
                <w:rFonts w:ascii="Times New Roman" w:hAnsi="Times New Roman"/>
                <w:lang w:val="uk-UA" w:eastAsia="uk-UA"/>
              </w:rPr>
            </w:pPr>
            <w:r w:rsidRPr="008F1E9A">
              <w:rPr>
                <w:rFonts w:ascii="Times New Roman" w:hAnsi="Times New Roman"/>
                <w:lang w:val="uk-UA"/>
              </w:rPr>
              <w:t xml:space="preserve">- тип </w:t>
            </w:r>
            <w:proofErr w:type="spellStart"/>
            <w:r w:rsidRPr="008F1E9A">
              <w:rPr>
                <w:rFonts w:ascii="Times New Roman" w:hAnsi="Times New Roman"/>
                <w:lang w:val="uk-UA"/>
              </w:rPr>
              <w:t>стружколому</w:t>
            </w:r>
            <w:proofErr w:type="spellEnd"/>
            <w:r w:rsidRPr="008F1E9A">
              <w:rPr>
                <w:rFonts w:ascii="Times New Roman" w:hAnsi="Times New Roman"/>
                <w:lang w:val="uk-UA"/>
              </w:rPr>
              <w:t xml:space="preserve"> 47</w:t>
            </w:r>
            <w:r w:rsidRPr="008F1E9A">
              <w:rPr>
                <w:rFonts w:ascii="Times New Roman" w:hAnsi="Times New Roman"/>
                <w:lang w:val="uk-UA"/>
              </w:rPr>
              <w:br/>
              <w:t>- твердість не менше 92,</w:t>
            </w:r>
            <w:r>
              <w:rPr>
                <w:rFonts w:ascii="Times New Roman" w:hAnsi="Times New Roman"/>
                <w:lang w:val="uk-UA"/>
              </w:rPr>
              <w:t>5</w:t>
            </w:r>
            <w:r w:rsidRPr="008F1E9A">
              <w:rPr>
                <w:rFonts w:ascii="Times New Roman" w:hAnsi="Times New Roman"/>
                <w:lang w:val="uk-UA"/>
              </w:rPr>
              <w:t xml:space="preserve"> HRA</w:t>
            </w:r>
            <w:r w:rsidRPr="008F1E9A">
              <w:rPr>
                <w:rFonts w:ascii="Times New Roman" w:hAnsi="Times New Roman"/>
                <w:lang w:val="uk-UA"/>
              </w:rPr>
              <w:br/>
              <w:t xml:space="preserve">- щільність не менше 12,85 г/см3 </w:t>
            </w:r>
            <w:r w:rsidRPr="008F1E9A">
              <w:rPr>
                <w:rFonts w:ascii="Times New Roman" w:hAnsi="Times New Roman"/>
                <w:lang w:val="uk-UA"/>
              </w:rPr>
              <w:br/>
              <w:t xml:space="preserve">- межа міцності при вигині - не менше 1700 </w:t>
            </w:r>
            <w:proofErr w:type="spellStart"/>
            <w:r w:rsidRPr="008F1E9A">
              <w:rPr>
                <w:rFonts w:ascii="Times New Roman" w:hAnsi="Times New Roman"/>
                <w:lang w:val="uk-UA"/>
              </w:rPr>
              <w:t>Мпа</w:t>
            </w:r>
            <w:proofErr w:type="spellEnd"/>
            <w:r w:rsidRPr="008F1E9A">
              <w:rPr>
                <w:rFonts w:ascii="Times New Roman" w:hAnsi="Times New Roman"/>
                <w:lang w:val="uk-UA"/>
              </w:rPr>
              <w:br/>
              <w:t>- ISO 9001:2015</w:t>
            </w:r>
            <w:r w:rsidRPr="008F1E9A">
              <w:rPr>
                <w:rFonts w:ascii="Times New Roman" w:hAnsi="Times New Roman"/>
                <w:lang w:val="uk-UA"/>
              </w:rPr>
              <w:br/>
              <w:t>- сплав 564 (або еквівалент)</w:t>
            </w: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B211B9" w:rsidTr="00231A70">
        <w:tc>
          <w:tcPr>
            <w:tcW w:w="12157" w:type="dxa"/>
            <w:vAlign w:val="center"/>
          </w:tcPr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Свердло вкорочене підвищеної жорсткості 315 D-36 мм з механічним кріпленням багатогранних твердосплавних пластин WCMX 050308,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діаметр свердла - 36 мм.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довжина свердла –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194-</w:t>
            </w:r>
            <w:r w:rsidRPr="008F1E9A">
              <w:rPr>
                <w:rFonts w:ascii="Times New Roman" w:hAnsi="Times New Roman"/>
                <w:color w:val="000000"/>
                <w:lang w:val="uk-UA"/>
              </w:rPr>
              <w:t>195 мм;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-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виконання </w:t>
            </w:r>
            <w:r w:rsidRPr="008F1E9A">
              <w:rPr>
                <w:rFonts w:ascii="Times New Roman" w:hAnsi="Times New Roman"/>
                <w:color w:val="000000"/>
                <w:lang w:val="uk-UA"/>
              </w:rPr>
              <w:t>хвостовик</w:t>
            </w:r>
            <w:r>
              <w:rPr>
                <w:rFonts w:ascii="Times New Roman" w:hAnsi="Times New Roman"/>
                <w:color w:val="000000"/>
                <w:lang w:val="uk-UA"/>
              </w:rPr>
              <w:t>а</w:t>
            </w: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 - конус Морзе № 4;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Оснащене твердосплавними змінними пластинами: WCMX 050308 (2 </w:t>
            </w:r>
            <w:proofErr w:type="spellStart"/>
            <w:r w:rsidRPr="008F1E9A">
              <w:rPr>
                <w:rFonts w:ascii="Times New Roman" w:hAnsi="Times New Roman"/>
                <w:color w:val="000000"/>
                <w:lang w:val="uk-UA"/>
              </w:rPr>
              <w:t>шт</w:t>
            </w:r>
            <w:proofErr w:type="spellEnd"/>
            <w:r w:rsidRPr="008F1E9A">
              <w:rPr>
                <w:rFonts w:ascii="Times New Roman" w:hAnsi="Times New Roman"/>
                <w:color w:val="000000"/>
                <w:lang w:val="uk-UA"/>
              </w:rPr>
              <w:t>).</w:t>
            </w: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B211B9" w:rsidTr="00B211B9">
        <w:trPr>
          <w:trHeight w:val="1986"/>
        </w:trPr>
        <w:tc>
          <w:tcPr>
            <w:tcW w:w="12157" w:type="dxa"/>
            <w:vAlign w:val="center"/>
          </w:tcPr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Свердло вкорочене підвищеної жорсткості 422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(459)</w:t>
            </w: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 D-22 мм з механічним кріпленням багатогранних твердосплавних пластин WCMX 050308,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діаметр свердління в рейках – 22 мм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діаметр хвостовика – 32 мм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загальна довжина свердла -135 мм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довжина хвостовика – 60 мм</w:t>
            </w:r>
          </w:p>
          <w:p w:rsidR="00B211B9" w:rsidRPr="008F1E9A" w:rsidRDefault="00B211B9" w:rsidP="00420BBC">
            <w:pPr>
              <w:jc w:val="center"/>
              <w:rPr>
                <w:color w:val="FF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Оснащене твердосплавними змінними пластинами: WCMX 050308 (2 </w:t>
            </w:r>
            <w:proofErr w:type="spellStart"/>
            <w:r w:rsidRPr="008F1E9A">
              <w:rPr>
                <w:rFonts w:ascii="Times New Roman" w:hAnsi="Times New Roman"/>
                <w:color w:val="000000"/>
                <w:lang w:val="uk-UA"/>
              </w:rPr>
              <w:t>шт</w:t>
            </w:r>
            <w:proofErr w:type="spellEnd"/>
            <w:r w:rsidRPr="008F1E9A">
              <w:rPr>
                <w:rFonts w:ascii="Times New Roman" w:hAnsi="Times New Roman"/>
                <w:color w:val="000000"/>
                <w:lang w:val="uk-UA"/>
              </w:rPr>
              <w:t>).</w:t>
            </w: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2F391C" w:rsidTr="00231A70">
        <w:tc>
          <w:tcPr>
            <w:tcW w:w="12157" w:type="dxa"/>
            <w:vAlign w:val="center"/>
          </w:tcPr>
          <w:p w:rsidR="00B211B9" w:rsidRPr="008F1E9A" w:rsidRDefault="00B211B9" w:rsidP="00420BBC">
            <w:pPr>
              <w:jc w:val="center"/>
              <w:rPr>
                <w:lang w:val="uk-UA"/>
              </w:rPr>
            </w:pPr>
            <w:r w:rsidRPr="008F1E9A">
              <w:rPr>
                <w:lang w:val="uk-UA"/>
              </w:rPr>
              <w:t>Свердло вкорочене підвищеної жорсткості 424 D-36 мм з механічним кріпленням багатогранних твердосплавних пластин WCMX 06Т308,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t>- діаметр свердла - 36 мм.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t>- довжина свердла –137</w:t>
            </w:r>
            <w:r>
              <w:rPr>
                <w:rFonts w:ascii="Times New Roman" w:hAnsi="Times New Roman"/>
                <w:lang w:val="uk-UA"/>
              </w:rPr>
              <w:t xml:space="preserve">-139 </w:t>
            </w:r>
            <w:r w:rsidRPr="008F1E9A">
              <w:rPr>
                <w:rFonts w:ascii="Times New Roman" w:hAnsi="Times New Roman"/>
                <w:lang w:val="uk-UA"/>
              </w:rPr>
              <w:t>мм;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t>- діаметр хвостовика – 32 мм;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t>- довжина хвостовика – 60 мм;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t xml:space="preserve">Оснащене твердосплавними змінними пластинами: WCMX 06Т308 (2 </w:t>
            </w:r>
            <w:proofErr w:type="spellStart"/>
            <w:r w:rsidRPr="008F1E9A">
              <w:rPr>
                <w:rFonts w:ascii="Times New Roman" w:hAnsi="Times New Roman"/>
                <w:lang w:val="uk-UA"/>
              </w:rPr>
              <w:t>шт</w:t>
            </w:r>
            <w:proofErr w:type="spellEnd"/>
            <w:r w:rsidRPr="008F1E9A">
              <w:rPr>
                <w:rFonts w:ascii="Times New Roman" w:hAnsi="Times New Roman"/>
                <w:lang w:val="uk-UA"/>
              </w:rPr>
              <w:t>).</w:t>
            </w:r>
          </w:p>
          <w:p w:rsidR="00B211B9" w:rsidRPr="008F1E9A" w:rsidRDefault="00B211B9" w:rsidP="00420BBC">
            <w:pPr>
              <w:jc w:val="center"/>
              <w:rPr>
                <w:lang w:val="uk-UA"/>
              </w:rPr>
            </w:pPr>
            <w:r w:rsidRPr="008F1E9A">
              <w:rPr>
                <w:rFonts w:ascii="Times New Roman" w:hAnsi="Times New Roman"/>
                <w:lang w:val="uk-UA"/>
              </w:rPr>
              <w:lastRenderedPageBreak/>
              <w:t>З підведенням мастильно-охолоджувальної рідини</w:t>
            </w: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2F391C" w:rsidTr="00231A70">
        <w:tc>
          <w:tcPr>
            <w:tcW w:w="12157" w:type="dxa"/>
            <w:vAlign w:val="center"/>
          </w:tcPr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lastRenderedPageBreak/>
              <w:t>Фреза кільцева (свердло корончате) діаметр 22мм,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глибина свердлення 30мм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- для свердління рейок Р-50, Р-65, Р-75 з твердістю шийки до 450 HB (по </w:t>
            </w:r>
            <w:proofErr w:type="spellStart"/>
            <w:r w:rsidRPr="008F1E9A">
              <w:rPr>
                <w:rFonts w:ascii="Times New Roman" w:hAnsi="Times New Roman"/>
                <w:color w:val="000000"/>
                <w:lang w:val="uk-UA"/>
              </w:rPr>
              <w:t>Бріннелю</w:t>
            </w:r>
            <w:proofErr w:type="spellEnd"/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), або до 45 HRC (по </w:t>
            </w:r>
            <w:proofErr w:type="spellStart"/>
            <w:r w:rsidRPr="008F1E9A">
              <w:rPr>
                <w:rFonts w:ascii="Times New Roman" w:hAnsi="Times New Roman"/>
                <w:color w:val="000000"/>
                <w:lang w:val="uk-UA"/>
              </w:rPr>
              <w:t>Роквеллу</w:t>
            </w:r>
            <w:proofErr w:type="spellEnd"/>
            <w:r w:rsidRPr="008F1E9A">
              <w:rPr>
                <w:rFonts w:ascii="Times New Roman" w:hAnsi="Times New Roman"/>
                <w:color w:val="000000"/>
                <w:lang w:val="uk-UA"/>
              </w:rPr>
              <w:t>)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з твердосплавними напаяними пластинами.</w:t>
            </w:r>
            <w:r w:rsidRPr="008F1E9A">
              <w:rPr>
                <w:rFonts w:ascii="Times New Roman" w:hAnsi="Times New Roman"/>
                <w:color w:val="000000"/>
                <w:lang w:val="uk-UA"/>
              </w:rPr>
              <w:br/>
              <w:t>- універсальний хвостовик WELDON 19мм (3/4")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ISO 9001:2015</w:t>
            </w: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2F391C" w:rsidTr="00231A70">
        <w:tc>
          <w:tcPr>
            <w:tcW w:w="12157" w:type="dxa"/>
            <w:vAlign w:val="center"/>
          </w:tcPr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Фреза кільцева (свердло корончате) діаметр 36мм,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глибина свердлення 30мм,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- для свердління рейок Р-50, Р-65, Р-75 з твердістю шийки до 450 HB (по </w:t>
            </w:r>
            <w:proofErr w:type="spellStart"/>
            <w:r w:rsidRPr="008F1E9A">
              <w:rPr>
                <w:rFonts w:ascii="Times New Roman" w:hAnsi="Times New Roman"/>
                <w:color w:val="000000"/>
                <w:lang w:val="uk-UA"/>
              </w:rPr>
              <w:t>Бріннелю</w:t>
            </w:r>
            <w:proofErr w:type="spellEnd"/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), або до 45 HRC (по </w:t>
            </w:r>
            <w:proofErr w:type="spellStart"/>
            <w:r w:rsidRPr="008F1E9A">
              <w:rPr>
                <w:rFonts w:ascii="Times New Roman" w:hAnsi="Times New Roman"/>
                <w:color w:val="000000"/>
                <w:lang w:val="uk-UA"/>
              </w:rPr>
              <w:t>Роквеллу</w:t>
            </w:r>
            <w:proofErr w:type="spellEnd"/>
            <w:r w:rsidRPr="008F1E9A">
              <w:rPr>
                <w:rFonts w:ascii="Times New Roman" w:hAnsi="Times New Roman"/>
                <w:color w:val="000000"/>
                <w:lang w:val="uk-UA"/>
              </w:rPr>
              <w:t>),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 xml:space="preserve">- з твердосплавними напаяними пластинами.  </w:t>
            </w:r>
            <w:r w:rsidRPr="008F1E9A">
              <w:rPr>
                <w:rFonts w:ascii="Times New Roman" w:hAnsi="Times New Roman"/>
                <w:color w:val="000000"/>
                <w:lang w:val="uk-UA"/>
              </w:rPr>
              <w:br/>
              <w:t>- універсальний хвостовик WELDON 19мм (3/4")</w:t>
            </w:r>
          </w:p>
          <w:p w:rsidR="00B211B9" w:rsidRPr="008F1E9A" w:rsidRDefault="00B211B9" w:rsidP="00420BBC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8F1E9A">
              <w:rPr>
                <w:rFonts w:ascii="Times New Roman" w:hAnsi="Times New Roman"/>
                <w:color w:val="000000"/>
                <w:lang w:val="uk-UA"/>
              </w:rPr>
              <w:t>- ISO 9001:2015</w:t>
            </w: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2F391C" w:rsidTr="00231A70">
        <w:tc>
          <w:tcPr>
            <w:tcW w:w="12157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B211B9" w:rsidTr="004206C7">
        <w:tc>
          <w:tcPr>
            <w:tcW w:w="1215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2474CD" w:rsidRDefault="00B211B9" w:rsidP="00B211B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B211B9" w:rsidRPr="002F391C" w:rsidRDefault="00B211B9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211B9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безпеки руху поїздів та виконання поточного утримання колії</w:t>
            </w:r>
          </w:p>
        </w:tc>
      </w:tr>
      <w:tr w:rsidR="00B211B9" w:rsidRPr="002F391C" w:rsidTr="004206C7">
        <w:tc>
          <w:tcPr>
            <w:tcW w:w="1215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211B9" w:rsidRDefault="00B211B9" w:rsidP="00420BB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1 527 753,60 г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п’ятсот двадцять сім тисяч сімсот п’ятдесят три грн. 60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B211B9" w:rsidRPr="002F391C" w:rsidRDefault="00B211B9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1 273 128,00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двісті сімдесят три тисячі сто двадцять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B211B9" w:rsidRPr="002F391C" w:rsidRDefault="00B211B9" w:rsidP="00420BB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272D9"/>
    <w:rsid w:val="006D11A9"/>
    <w:rsid w:val="0071594B"/>
    <w:rsid w:val="00855AFB"/>
    <w:rsid w:val="008D6146"/>
    <w:rsid w:val="00950AB6"/>
    <w:rsid w:val="00A2569B"/>
    <w:rsid w:val="00B211B9"/>
    <w:rsid w:val="00B56BBC"/>
    <w:rsid w:val="00C0715D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2021-03-11T13:54:00Z</dcterms:created>
  <dcterms:modified xsi:type="dcterms:W3CDTF">2021-03-11T14:31:00Z</dcterms:modified>
</cp:coreProperties>
</file>