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87" w:rsidRPr="00CF4F87" w:rsidRDefault="00CF4F87" w:rsidP="00CF4F87">
      <w:pPr>
        <w:jc w:val="center"/>
        <w:rPr>
          <w:color w:val="00B050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Pr="00CF4F87">
        <w:rPr>
          <w:color w:val="00B050"/>
          <w:sz w:val="28"/>
          <w:szCs w:val="28"/>
          <w:lang w:val="uk-UA"/>
        </w:rPr>
        <w:t xml:space="preserve">14810000-2 «Абразивні вироби» </w:t>
      </w:r>
    </w:p>
    <w:p w:rsidR="00CF4F87" w:rsidRPr="00CF4F87" w:rsidRDefault="00CF4F87" w:rsidP="00CF4F87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>(Абразивні відрізні круги</w:t>
      </w:r>
      <w:r w:rsidRPr="00CF4F87">
        <w:rPr>
          <w:color w:val="00B050"/>
          <w:sz w:val="28"/>
          <w:szCs w:val="28"/>
        </w:rPr>
        <w:t>)</w:t>
      </w:r>
    </w:p>
    <w:p w:rsidR="000259B5" w:rsidRPr="00AA28C6" w:rsidRDefault="00AA28C6" w:rsidP="000259B5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</w:t>
      </w:r>
      <w:bookmarkStart w:id="0" w:name="_GoBack"/>
      <w:bookmarkEnd w:id="0"/>
      <w:r w:rsidRPr="00AA28C6">
        <w:rPr>
          <w:rFonts w:ascii="Times New Roman" w:hAnsi="Times New Roman"/>
          <w:sz w:val="28"/>
          <w:szCs w:val="28"/>
        </w:rPr>
        <w:fldChar w:fldCharType="begin"/>
      </w:r>
      <w:r w:rsidRPr="00AA28C6">
        <w:rPr>
          <w:rFonts w:ascii="Times New Roman" w:hAnsi="Times New Roman"/>
          <w:sz w:val="28"/>
          <w:szCs w:val="28"/>
        </w:rPr>
        <w:instrText xml:space="preserve"> HYPERLINK "http://prozorro.gov.ua/tender/UA-2021-03-23-004712-b/" </w:instrText>
      </w:r>
      <w:r w:rsidRPr="00AA28C6">
        <w:rPr>
          <w:rFonts w:ascii="Times New Roman" w:hAnsi="Times New Roman"/>
          <w:sz w:val="28"/>
          <w:szCs w:val="28"/>
        </w:rPr>
        <w:fldChar w:fldCharType="separate"/>
      </w:r>
      <w:r w:rsidRPr="00AA28C6">
        <w:rPr>
          <w:rFonts w:ascii="Times New Roman" w:hAnsi="Times New Roman"/>
          <w:color w:val="0000FF"/>
          <w:sz w:val="28"/>
          <w:szCs w:val="28"/>
          <w:u w:val="single"/>
          <w:shd w:val="clear" w:color="auto" w:fill="FAFAFA"/>
        </w:rPr>
        <w:t>UA-2021-03-23-004712-b</w:t>
      </w:r>
      <w:r w:rsidRPr="00AA28C6">
        <w:rPr>
          <w:rFonts w:ascii="Times New Roman" w:hAnsi="Times New Roman"/>
          <w:sz w:val="28"/>
          <w:szCs w:val="28"/>
        </w:rPr>
        <w:fldChar w:fldCharType="end"/>
      </w:r>
    </w:p>
    <w:p w:rsidR="0016520D" w:rsidRDefault="0016520D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16520D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CF4F87" w:rsidTr="00D015DC">
              <w:tc>
                <w:tcPr>
                  <w:tcW w:w="4531" w:type="dxa"/>
                  <w:vAlign w:val="center"/>
                </w:tcPr>
                <w:p w:rsidR="00CF4F87" w:rsidRDefault="00CF4F87" w:rsidP="00BB78CE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Абразивний відрізний круг</w:t>
                  </w:r>
                </w:p>
                <w:p w:rsidR="00CF4F87" w:rsidRPr="00B52288" w:rsidRDefault="00CF4F87" w:rsidP="00BB78CE">
                  <w:pPr>
                    <w:jc w:val="center"/>
                  </w:pPr>
                  <w:r w:rsidRPr="00780669">
                    <w:rPr>
                      <w:rFonts w:ascii="Times New Roman" w:hAnsi="Times New Roman"/>
                    </w:rPr>
                    <w:t>350х3,5х25,4</w:t>
                  </w:r>
                </w:p>
              </w:tc>
              <w:tc>
                <w:tcPr>
                  <w:tcW w:w="6833" w:type="dxa"/>
                  <w:vAlign w:val="center"/>
                </w:tcPr>
                <w:p w:rsidR="00CF4F87" w:rsidRPr="00B52288" w:rsidRDefault="00CF4F87" w:rsidP="00BB78CE">
                  <w:pPr>
                    <w:jc w:val="center"/>
                  </w:pPr>
                  <w:proofErr w:type="spellStart"/>
                  <w:r>
                    <w:rPr>
                      <w:rFonts w:ascii="Times New Roman" w:hAnsi="Times New Roman"/>
                    </w:rPr>
                    <w:t>З</w:t>
                  </w:r>
                  <w:r w:rsidRPr="00780669">
                    <w:rPr>
                      <w:rFonts w:ascii="Times New Roman" w:hAnsi="Times New Roman"/>
                    </w:rPr>
                    <w:t>овнішній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діаметр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780669">
                    <w:rPr>
                      <w:rFonts w:ascii="Times New Roman" w:hAnsi="Times New Roman"/>
                    </w:rPr>
                    <w:t>-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780669">
                    <w:rPr>
                      <w:rFonts w:ascii="Times New Roman" w:hAnsi="Times New Roman"/>
                    </w:rPr>
                    <w:t xml:space="preserve">350 мм,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висота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(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товщина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>) -</w:t>
                  </w:r>
                  <w:r w:rsidRPr="006962E7">
                    <w:rPr>
                      <w:rFonts w:ascii="Times New Roman" w:hAnsi="Times New Roman"/>
                    </w:rPr>
                    <w:t xml:space="preserve"> </w:t>
                  </w:r>
                  <w:r w:rsidRPr="00780669">
                    <w:rPr>
                      <w:rFonts w:ascii="Times New Roman" w:hAnsi="Times New Roman"/>
                    </w:rPr>
                    <w:t xml:space="preserve">3,5мм,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діам</w:t>
                  </w:r>
                  <w:r>
                    <w:rPr>
                      <w:rFonts w:ascii="Times New Roman" w:hAnsi="Times New Roman"/>
                    </w:rPr>
                    <w:t>етр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посадочного </w:t>
                  </w:r>
                  <w:proofErr w:type="spellStart"/>
                  <w:r>
                    <w:rPr>
                      <w:rFonts w:ascii="Times New Roman" w:hAnsi="Times New Roman"/>
                    </w:rPr>
                    <w:t>отвору</w:t>
                  </w:r>
                  <w:proofErr w:type="spellEnd"/>
                  <w:r w:rsidRPr="006962E7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>-</w:t>
                  </w:r>
                  <w:r w:rsidRPr="006962E7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 xml:space="preserve">25,4 мм.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Матеріал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–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електрокорунд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нормальний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14А, тип 41,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зернистість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780669">
                    <w:rPr>
                      <w:rFonts w:ascii="Times New Roman" w:hAnsi="Times New Roman"/>
                    </w:rPr>
                    <w:t xml:space="preserve">- </w:t>
                  </w:r>
                  <w:r w:rsidRPr="00780669">
                    <w:rPr>
                      <w:rFonts w:ascii="Times New Roman" w:hAnsi="Times New Roman"/>
                      <w:lang w:val="en-US"/>
                    </w:rPr>
                    <w:t>F</w:t>
                  </w:r>
                  <w:r w:rsidRPr="00780669">
                    <w:rPr>
                      <w:rFonts w:ascii="Times New Roman" w:hAnsi="Times New Roman"/>
                    </w:rPr>
                    <w:t xml:space="preserve">24, на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бакелі</w:t>
                  </w:r>
                  <w:proofErr w:type="gramStart"/>
                  <w:r w:rsidRPr="00780669">
                    <w:rPr>
                      <w:rFonts w:ascii="Times New Roman" w:hAnsi="Times New Roman"/>
                    </w:rPr>
                    <w:t>тов</w:t>
                  </w:r>
                  <w:proofErr w:type="gramEnd"/>
                  <w:r w:rsidRPr="00780669">
                    <w:rPr>
                      <w:rFonts w:ascii="Times New Roman" w:hAnsi="Times New Roman"/>
                    </w:rPr>
                    <w:t>ій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зв’язці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укріплений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волокнами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склосітки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– BFМ, максимальна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робоча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швидкість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- 100 м/с, 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що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дає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можливість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використ</w:t>
                  </w:r>
                  <w:r>
                    <w:rPr>
                      <w:rFonts w:ascii="Times New Roman" w:hAnsi="Times New Roman"/>
                    </w:rPr>
                    <w:t>овувати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його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на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рейкорізному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верстаті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для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різання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залізничних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780669">
                    <w:rPr>
                      <w:rFonts w:ascii="Times New Roman" w:hAnsi="Times New Roman"/>
                    </w:rPr>
                    <w:t>рейок</w:t>
                  </w:r>
                  <w:proofErr w:type="spellEnd"/>
                  <w:r w:rsidRPr="00780669">
                    <w:rPr>
                      <w:rFonts w:ascii="Times New Roman" w:hAnsi="Times New Roman"/>
                    </w:rPr>
                    <w:t>.</w:t>
                  </w: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D015DC" w:rsidRDefault="00D015DC" w:rsidP="00D015D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Абразивний відрізний круг</w:t>
            </w:r>
          </w:p>
          <w:p w:rsidR="000259B5" w:rsidRPr="002F391C" w:rsidRDefault="00D015DC" w:rsidP="00D015D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</w:t>
            </w:r>
            <w:proofErr w:type="spellStart"/>
            <w:r w:rsidRPr="00780669">
              <w:rPr>
                <w:rFonts w:ascii="Times New Roman" w:hAnsi="Times New Roman"/>
              </w:rPr>
              <w:t>икорист</w:t>
            </w:r>
            <w:r>
              <w:rPr>
                <w:rFonts w:ascii="Times New Roman" w:hAnsi="Times New Roman"/>
              </w:rPr>
              <w:t>ову</w:t>
            </w:r>
            <w:r>
              <w:rPr>
                <w:rFonts w:ascii="Times New Roman" w:hAnsi="Times New Roman"/>
                <w:lang w:val="uk-UA"/>
              </w:rPr>
              <w:t>ється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н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780669">
              <w:rPr>
                <w:rFonts w:ascii="Times New Roman" w:hAnsi="Times New Roman"/>
              </w:rPr>
              <w:t>рейкорізному</w:t>
            </w:r>
            <w:proofErr w:type="spellEnd"/>
            <w:r w:rsidRPr="00780669">
              <w:rPr>
                <w:rFonts w:ascii="Times New Roman" w:hAnsi="Times New Roman"/>
              </w:rPr>
              <w:t xml:space="preserve"> </w:t>
            </w:r>
            <w:proofErr w:type="spellStart"/>
            <w:r w:rsidRPr="00780669">
              <w:rPr>
                <w:rFonts w:ascii="Times New Roman" w:hAnsi="Times New Roman"/>
              </w:rPr>
              <w:t>верстаті</w:t>
            </w:r>
            <w:proofErr w:type="spellEnd"/>
            <w:r w:rsidRPr="00780669">
              <w:rPr>
                <w:rFonts w:ascii="Times New Roman" w:hAnsi="Times New Roman"/>
              </w:rPr>
              <w:t xml:space="preserve"> для </w:t>
            </w:r>
            <w:proofErr w:type="spellStart"/>
            <w:r w:rsidRPr="00780669">
              <w:rPr>
                <w:rFonts w:ascii="Times New Roman" w:hAnsi="Times New Roman"/>
              </w:rPr>
              <w:t>різання</w:t>
            </w:r>
            <w:proofErr w:type="spellEnd"/>
            <w:r w:rsidRPr="00780669">
              <w:rPr>
                <w:rFonts w:ascii="Times New Roman" w:hAnsi="Times New Roman"/>
              </w:rPr>
              <w:t xml:space="preserve"> </w:t>
            </w:r>
            <w:proofErr w:type="spellStart"/>
            <w:r w:rsidRPr="00780669">
              <w:rPr>
                <w:rFonts w:ascii="Times New Roman" w:hAnsi="Times New Roman"/>
              </w:rPr>
              <w:t>залізничних</w:t>
            </w:r>
            <w:proofErr w:type="spellEnd"/>
            <w:r w:rsidRPr="00780669">
              <w:rPr>
                <w:rFonts w:ascii="Times New Roman" w:hAnsi="Times New Roman"/>
              </w:rPr>
              <w:t xml:space="preserve"> </w:t>
            </w:r>
            <w:proofErr w:type="spellStart"/>
            <w:r w:rsidRPr="00780669">
              <w:rPr>
                <w:rFonts w:ascii="Times New Roman" w:hAnsi="Times New Roman"/>
              </w:rPr>
              <w:t>рейок</w:t>
            </w:r>
            <w:proofErr w:type="spellEnd"/>
            <w:r w:rsidRPr="00780669">
              <w:rPr>
                <w:rFonts w:ascii="Times New Roman" w:hAnsi="Times New Roman"/>
              </w:rPr>
              <w:t>.</w:t>
            </w:r>
          </w:p>
        </w:tc>
      </w:tr>
      <w:tr w:rsidR="000259B5" w:rsidRPr="0016520D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16520D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D015DC" w:rsidRDefault="00D015DC" w:rsidP="00D015D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Абразивний відрізний круг</w:t>
            </w:r>
          </w:p>
          <w:p w:rsidR="00EA6244" w:rsidRPr="002F391C" w:rsidRDefault="00D015DC" w:rsidP="00D015D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</w:t>
            </w:r>
            <w:proofErr w:type="spellStart"/>
            <w:r w:rsidRPr="00780669">
              <w:rPr>
                <w:rFonts w:ascii="Times New Roman" w:hAnsi="Times New Roman"/>
              </w:rPr>
              <w:t>икорист</w:t>
            </w:r>
            <w:r>
              <w:rPr>
                <w:rFonts w:ascii="Times New Roman" w:hAnsi="Times New Roman"/>
              </w:rPr>
              <w:t>ову</w:t>
            </w:r>
            <w:r>
              <w:rPr>
                <w:rFonts w:ascii="Times New Roman" w:hAnsi="Times New Roman"/>
                <w:lang w:val="uk-UA"/>
              </w:rPr>
              <w:t>ється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н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780669">
              <w:rPr>
                <w:rFonts w:ascii="Times New Roman" w:hAnsi="Times New Roman"/>
              </w:rPr>
              <w:t>рейкорізному</w:t>
            </w:r>
            <w:proofErr w:type="spellEnd"/>
            <w:r w:rsidRPr="00780669">
              <w:rPr>
                <w:rFonts w:ascii="Times New Roman" w:hAnsi="Times New Roman"/>
              </w:rPr>
              <w:t xml:space="preserve"> </w:t>
            </w:r>
            <w:proofErr w:type="spellStart"/>
            <w:r w:rsidRPr="00780669">
              <w:rPr>
                <w:rFonts w:ascii="Times New Roman" w:hAnsi="Times New Roman"/>
              </w:rPr>
              <w:t>верстаті</w:t>
            </w:r>
            <w:proofErr w:type="spellEnd"/>
            <w:r w:rsidRPr="00780669">
              <w:rPr>
                <w:rFonts w:ascii="Times New Roman" w:hAnsi="Times New Roman"/>
              </w:rPr>
              <w:t xml:space="preserve"> для </w:t>
            </w:r>
            <w:proofErr w:type="spellStart"/>
            <w:r w:rsidRPr="00780669">
              <w:rPr>
                <w:rFonts w:ascii="Times New Roman" w:hAnsi="Times New Roman"/>
              </w:rPr>
              <w:t>різання</w:t>
            </w:r>
            <w:proofErr w:type="spellEnd"/>
            <w:r w:rsidRPr="00780669">
              <w:rPr>
                <w:rFonts w:ascii="Times New Roman" w:hAnsi="Times New Roman"/>
              </w:rPr>
              <w:t xml:space="preserve"> </w:t>
            </w:r>
            <w:proofErr w:type="spellStart"/>
            <w:r w:rsidRPr="00780669">
              <w:rPr>
                <w:rFonts w:ascii="Times New Roman" w:hAnsi="Times New Roman"/>
              </w:rPr>
              <w:t>залізничних</w:t>
            </w:r>
            <w:proofErr w:type="spellEnd"/>
            <w:r w:rsidRPr="00780669">
              <w:rPr>
                <w:rFonts w:ascii="Times New Roman" w:hAnsi="Times New Roman"/>
              </w:rPr>
              <w:t xml:space="preserve"> </w:t>
            </w:r>
            <w:proofErr w:type="spellStart"/>
            <w:r w:rsidRPr="00780669">
              <w:rPr>
                <w:rFonts w:ascii="Times New Roman" w:hAnsi="Times New Roman"/>
              </w:rPr>
              <w:t>рейок</w:t>
            </w:r>
            <w:proofErr w:type="spellEnd"/>
            <w:r w:rsidRPr="00780669">
              <w:rPr>
                <w:rFonts w:ascii="Times New Roman" w:hAnsi="Times New Roman"/>
              </w:rPr>
              <w:t>.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D015DC" w:rsidRDefault="00D015DC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1 978 448,70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дев</w:t>
            </w:r>
            <w:r w:rsidRPr="0029335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ятсот сімдесят вісім тисяч чотириста сорок вісім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D015DC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1 648 707,25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шістсот сорок вісім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сімсот сім грн. 25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F391C"/>
    <w:rsid w:val="006A7C5E"/>
    <w:rsid w:val="00950AB6"/>
    <w:rsid w:val="00AA28C6"/>
    <w:rsid w:val="00CF4F87"/>
    <w:rsid w:val="00D015DC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dcterms:created xsi:type="dcterms:W3CDTF">2021-03-09T09:06:00Z</dcterms:created>
  <dcterms:modified xsi:type="dcterms:W3CDTF">2021-03-23T14:33:00Z</dcterms:modified>
</cp:coreProperties>
</file>