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172" w:rsidRDefault="00A53172" w:rsidP="000B7713">
      <w:pPr>
        <w:jc w:val="center"/>
        <w:rPr>
          <w:sz w:val="32"/>
          <w:szCs w:val="32"/>
          <w:lang w:val="uk-UA"/>
        </w:rPr>
      </w:pPr>
      <w:r>
        <w:rPr>
          <w:sz w:val="32"/>
          <w:szCs w:val="32"/>
          <w:lang w:val="uk-UA"/>
        </w:rPr>
        <w:t>ДК 021-2015 – 18440000-5 «Капелюхи та головні убори»  (Убір головний літній (</w:t>
      </w:r>
      <w:proofErr w:type="spellStart"/>
      <w:r>
        <w:rPr>
          <w:sz w:val="32"/>
          <w:szCs w:val="32"/>
          <w:lang w:val="uk-UA"/>
        </w:rPr>
        <w:t>бейсболка</w:t>
      </w:r>
      <w:proofErr w:type="spellEnd"/>
      <w:r>
        <w:rPr>
          <w:sz w:val="32"/>
          <w:szCs w:val="32"/>
          <w:lang w:val="uk-UA"/>
        </w:rPr>
        <w:t>))</w:t>
      </w:r>
    </w:p>
    <w:p w:rsidR="000259B5" w:rsidRDefault="0015725F" w:rsidP="000B7713">
      <w:pPr>
        <w:jc w:val="center"/>
        <w:rPr>
          <w:rStyle w:val="a3"/>
          <w:color w:val="FF0000"/>
          <w:lang w:val="uk-UA"/>
        </w:rPr>
      </w:pPr>
      <w:r>
        <w:fldChar w:fldCharType="begin"/>
      </w:r>
      <w:r>
        <w:instrText xml:space="preserve"> HYPERLINK "http://prozorro.gov.ua/tender/UA-2021-01-28-003432-a/" </w:instrText>
      </w:r>
      <w:r>
        <w:fldChar w:fldCharType="separate"/>
      </w:r>
      <w:r w:rsidR="000259B5" w:rsidRPr="000B7713">
        <w:rPr>
          <w:rStyle w:val="a3"/>
          <w:color w:val="FF0000"/>
        </w:rPr>
        <w:t>UA-2021-</w:t>
      </w:r>
      <w:r>
        <w:rPr>
          <w:rStyle w:val="a3"/>
          <w:color w:val="FF0000"/>
        </w:rPr>
        <w:fldChar w:fldCharType="end"/>
      </w:r>
      <w:r>
        <w:rPr>
          <w:rStyle w:val="a3"/>
          <w:color w:val="FF0000"/>
          <w:lang w:val="uk-UA"/>
        </w:rPr>
        <w:t>03-25-008123-а</w:t>
      </w:r>
      <w:bookmarkStart w:id="0" w:name="_GoBack"/>
      <w:bookmarkEnd w:id="0"/>
      <w:r w:rsidR="00E10BF5">
        <w:rPr>
          <w:rStyle w:val="a3"/>
          <w:color w:val="FF0000"/>
        </w:rPr>
        <w:t>_</w:t>
      </w:r>
    </w:p>
    <w:p w:rsidR="000259B5" w:rsidRDefault="000259B5"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15725F" w:rsidTr="00601B2D">
        <w:tc>
          <w:tcPr>
            <w:tcW w:w="11874" w:type="dxa"/>
            <w:vAlign w:val="center"/>
          </w:tcPr>
          <w:p w:rsidR="00A53172" w:rsidRDefault="00A53172" w:rsidP="00A53172">
            <w:pPr>
              <w:autoSpaceDE/>
              <w:autoSpaceDN/>
              <w:adjustRightInd/>
              <w:spacing w:before="100" w:beforeAutospacing="1" w:after="100" w:afterAutospacing="1"/>
              <w:rPr>
                <w:rFonts w:ascii="Times New Roman" w:hAnsi="Times New Roman"/>
                <w:sz w:val="21"/>
                <w:lang w:val="uk-UA"/>
              </w:rPr>
            </w:pPr>
            <w:r w:rsidRPr="00A53172">
              <w:rPr>
                <w:b/>
                <w:sz w:val="22"/>
                <w:lang w:val="uk-UA"/>
              </w:rPr>
              <w:t>Убір головний літній (</w:t>
            </w:r>
            <w:proofErr w:type="spellStart"/>
            <w:r w:rsidRPr="00A53172">
              <w:rPr>
                <w:b/>
                <w:sz w:val="22"/>
                <w:lang w:val="uk-UA"/>
              </w:rPr>
              <w:t>бейсболка</w:t>
            </w:r>
            <w:proofErr w:type="spellEnd"/>
            <w:r w:rsidRPr="00A53172">
              <w:rPr>
                <w:b/>
                <w:sz w:val="22"/>
                <w:lang w:val="uk-UA"/>
              </w:rPr>
              <w:t>) помаранчевого кольору, з козирком темно-синього кольору</w:t>
            </w:r>
            <w:r w:rsidRPr="00A53172">
              <w:rPr>
                <w:rFonts w:ascii="Times New Roman" w:hAnsi="Times New Roman"/>
                <w:b/>
                <w:sz w:val="21"/>
                <w:lang w:val="uk-UA"/>
              </w:rPr>
              <w:t>.</w:t>
            </w:r>
          </w:p>
          <w:p w:rsidR="00A53172" w:rsidRPr="00D716A7" w:rsidRDefault="00A53172" w:rsidP="00A53172">
            <w:pPr>
              <w:autoSpaceDE/>
              <w:autoSpaceDN/>
              <w:adjustRightInd/>
              <w:spacing w:before="100" w:beforeAutospacing="1" w:after="100" w:afterAutospacing="1"/>
              <w:rPr>
                <w:rFonts w:ascii="Times New Roman" w:hAnsi="Times New Roman"/>
              </w:rPr>
            </w:pPr>
            <w:proofErr w:type="spellStart"/>
            <w:r>
              <w:rPr>
                <w:rFonts w:ascii="Times New Roman" w:hAnsi="Times New Roman"/>
                <w:sz w:val="21"/>
              </w:rPr>
              <w:t>Літній</w:t>
            </w:r>
            <w:proofErr w:type="spellEnd"/>
            <w:r>
              <w:rPr>
                <w:rFonts w:ascii="Times New Roman" w:hAnsi="Times New Roman"/>
                <w:sz w:val="21"/>
              </w:rPr>
              <w:t xml:space="preserve"> </w:t>
            </w:r>
            <w:proofErr w:type="spellStart"/>
            <w:r>
              <w:rPr>
                <w:rFonts w:ascii="Times New Roman" w:hAnsi="Times New Roman"/>
                <w:sz w:val="21"/>
              </w:rPr>
              <w:t>головний</w:t>
            </w:r>
            <w:proofErr w:type="spellEnd"/>
            <w:r>
              <w:rPr>
                <w:rFonts w:ascii="Times New Roman" w:hAnsi="Times New Roman"/>
                <w:sz w:val="21"/>
              </w:rPr>
              <w:t xml:space="preserve"> </w:t>
            </w:r>
            <w:proofErr w:type="spellStart"/>
            <w:r>
              <w:rPr>
                <w:rFonts w:ascii="Times New Roman" w:hAnsi="Times New Roman"/>
                <w:sz w:val="21"/>
              </w:rPr>
              <w:t>убі</w:t>
            </w:r>
            <w:proofErr w:type="gramStart"/>
            <w:r>
              <w:rPr>
                <w:rFonts w:ascii="Times New Roman" w:hAnsi="Times New Roman"/>
                <w:sz w:val="21"/>
              </w:rPr>
              <w:t>р</w:t>
            </w:r>
            <w:proofErr w:type="spellEnd"/>
            <w:proofErr w:type="gramEnd"/>
            <w:r>
              <w:rPr>
                <w:rFonts w:ascii="Times New Roman" w:hAnsi="Times New Roman"/>
                <w:sz w:val="21"/>
              </w:rPr>
              <w:t xml:space="preserve"> (бейсболка). </w:t>
            </w:r>
            <w:proofErr w:type="spellStart"/>
            <w:r>
              <w:rPr>
                <w:rFonts w:ascii="Times New Roman" w:hAnsi="Times New Roman"/>
                <w:sz w:val="21"/>
              </w:rPr>
              <w:t>Колі</w:t>
            </w:r>
            <w:proofErr w:type="gramStart"/>
            <w:r>
              <w:rPr>
                <w:rFonts w:ascii="Times New Roman" w:hAnsi="Times New Roman"/>
                <w:sz w:val="21"/>
              </w:rPr>
              <w:t>р</w:t>
            </w:r>
            <w:proofErr w:type="spellEnd"/>
            <w:proofErr w:type="gramEnd"/>
            <w:r>
              <w:rPr>
                <w:rFonts w:ascii="Times New Roman" w:hAnsi="Times New Roman"/>
                <w:sz w:val="21"/>
              </w:rPr>
              <w:t xml:space="preserve">: головка – </w:t>
            </w:r>
            <w:proofErr w:type="spellStart"/>
            <w:r>
              <w:rPr>
                <w:rFonts w:ascii="Times New Roman" w:hAnsi="Times New Roman"/>
                <w:sz w:val="21"/>
              </w:rPr>
              <w:t>помаранчевий</w:t>
            </w:r>
            <w:proofErr w:type="spellEnd"/>
            <w:r>
              <w:rPr>
                <w:rFonts w:ascii="Times New Roman" w:hAnsi="Times New Roman"/>
                <w:sz w:val="21"/>
              </w:rPr>
              <w:t xml:space="preserve">, </w:t>
            </w:r>
            <w:proofErr w:type="spellStart"/>
            <w:r>
              <w:rPr>
                <w:rFonts w:ascii="Times New Roman" w:hAnsi="Times New Roman"/>
                <w:sz w:val="21"/>
              </w:rPr>
              <w:t>козирок</w:t>
            </w:r>
            <w:proofErr w:type="spellEnd"/>
            <w:r>
              <w:rPr>
                <w:rFonts w:ascii="Times New Roman" w:hAnsi="Times New Roman"/>
                <w:sz w:val="21"/>
              </w:rPr>
              <w:t xml:space="preserve"> – темно-</w:t>
            </w:r>
            <w:proofErr w:type="spellStart"/>
            <w:r>
              <w:rPr>
                <w:rFonts w:ascii="Times New Roman" w:hAnsi="Times New Roman"/>
                <w:sz w:val="21"/>
              </w:rPr>
              <w:t>синій</w:t>
            </w:r>
            <w:proofErr w:type="spellEnd"/>
            <w:r>
              <w:rPr>
                <w:rFonts w:ascii="Times New Roman" w:hAnsi="Times New Roman"/>
                <w:sz w:val="21"/>
              </w:rPr>
              <w:t xml:space="preserve">. </w:t>
            </w:r>
            <w:proofErr w:type="gramStart"/>
            <w:r>
              <w:rPr>
                <w:rFonts w:ascii="Times New Roman" w:hAnsi="Times New Roman"/>
                <w:sz w:val="21"/>
              </w:rPr>
              <w:t>З</w:t>
            </w:r>
            <w:proofErr w:type="gramEnd"/>
            <w:r>
              <w:rPr>
                <w:rFonts w:ascii="Times New Roman" w:hAnsi="Times New Roman"/>
                <w:sz w:val="21"/>
              </w:rPr>
              <w:t xml:space="preserve"> логотипом "</w:t>
            </w:r>
            <w:proofErr w:type="spellStart"/>
            <w:r>
              <w:rPr>
                <w:rFonts w:ascii="Times New Roman" w:hAnsi="Times New Roman"/>
                <w:sz w:val="21"/>
              </w:rPr>
              <w:t>Придніпровська</w:t>
            </w:r>
            <w:proofErr w:type="spellEnd"/>
            <w:r>
              <w:rPr>
                <w:rFonts w:ascii="Times New Roman" w:hAnsi="Times New Roman"/>
                <w:sz w:val="21"/>
              </w:rPr>
              <w:t xml:space="preserve"> </w:t>
            </w:r>
            <w:proofErr w:type="spellStart"/>
            <w:r>
              <w:rPr>
                <w:rFonts w:ascii="Times New Roman" w:hAnsi="Times New Roman"/>
                <w:sz w:val="21"/>
              </w:rPr>
              <w:t>залізниця</w:t>
            </w:r>
            <w:proofErr w:type="spellEnd"/>
            <w:r>
              <w:rPr>
                <w:rFonts w:ascii="Times New Roman" w:hAnsi="Times New Roman"/>
                <w:sz w:val="21"/>
              </w:rPr>
              <w:t xml:space="preserve">". Тканина: </w:t>
            </w:r>
            <w:proofErr w:type="spellStart"/>
            <w:r>
              <w:rPr>
                <w:rFonts w:ascii="Times New Roman" w:hAnsi="Times New Roman"/>
                <w:sz w:val="21"/>
              </w:rPr>
              <w:t>змішана</w:t>
            </w:r>
            <w:proofErr w:type="spellEnd"/>
            <w:r>
              <w:rPr>
                <w:rFonts w:ascii="Times New Roman" w:hAnsi="Times New Roman"/>
                <w:sz w:val="21"/>
              </w:rPr>
              <w:t xml:space="preserve"> (80%±2 - </w:t>
            </w:r>
            <w:proofErr w:type="spellStart"/>
            <w:r>
              <w:rPr>
                <w:rFonts w:ascii="Times New Roman" w:hAnsi="Times New Roman"/>
                <w:sz w:val="21"/>
              </w:rPr>
              <w:t>бавовна</w:t>
            </w:r>
            <w:proofErr w:type="spellEnd"/>
            <w:r>
              <w:rPr>
                <w:rFonts w:ascii="Times New Roman" w:hAnsi="Times New Roman"/>
                <w:sz w:val="21"/>
              </w:rPr>
              <w:t xml:space="preserve">, 20%±2 - </w:t>
            </w:r>
            <w:proofErr w:type="spellStart"/>
            <w:r>
              <w:rPr>
                <w:rFonts w:ascii="Times New Roman" w:hAnsi="Times New Roman"/>
                <w:sz w:val="21"/>
              </w:rPr>
              <w:t>поліестер</w:t>
            </w:r>
            <w:proofErr w:type="spellEnd"/>
            <w:r>
              <w:rPr>
                <w:rFonts w:ascii="Times New Roman" w:hAnsi="Times New Roman"/>
                <w:sz w:val="21"/>
              </w:rPr>
              <w:t xml:space="preserve">), </w:t>
            </w:r>
            <w:proofErr w:type="spellStart"/>
            <w:r>
              <w:rPr>
                <w:rFonts w:ascii="Times New Roman" w:hAnsi="Times New Roman"/>
                <w:sz w:val="21"/>
              </w:rPr>
              <w:t>щільністю</w:t>
            </w:r>
            <w:proofErr w:type="spellEnd"/>
            <w:r>
              <w:rPr>
                <w:rFonts w:ascii="Times New Roman" w:hAnsi="Times New Roman"/>
                <w:sz w:val="21"/>
              </w:rPr>
              <w:t xml:space="preserve"> 235±15 г/м</w:t>
            </w:r>
            <w:proofErr w:type="gramStart"/>
            <w:r>
              <w:rPr>
                <w:rFonts w:ascii="Times New Roman" w:hAnsi="Times New Roman"/>
                <w:sz w:val="21"/>
              </w:rPr>
              <w:t>2</w:t>
            </w:r>
            <w:proofErr w:type="gramEnd"/>
            <w:r>
              <w:rPr>
                <w:rFonts w:ascii="Times New Roman" w:hAnsi="Times New Roman"/>
                <w:sz w:val="21"/>
              </w:rPr>
              <w:t xml:space="preserve">. </w:t>
            </w:r>
            <w:proofErr w:type="spellStart"/>
            <w:r>
              <w:rPr>
                <w:rFonts w:ascii="Times New Roman" w:hAnsi="Times New Roman"/>
                <w:sz w:val="21"/>
              </w:rPr>
              <w:t>Складові</w:t>
            </w:r>
            <w:proofErr w:type="spellEnd"/>
            <w:r>
              <w:rPr>
                <w:rFonts w:ascii="Times New Roman" w:hAnsi="Times New Roman"/>
                <w:sz w:val="21"/>
              </w:rPr>
              <w:t xml:space="preserve"> </w:t>
            </w:r>
            <w:proofErr w:type="spellStart"/>
            <w:r>
              <w:rPr>
                <w:rFonts w:ascii="Times New Roman" w:hAnsi="Times New Roman"/>
                <w:sz w:val="21"/>
              </w:rPr>
              <w:t>елементи</w:t>
            </w:r>
            <w:proofErr w:type="spellEnd"/>
            <w:r>
              <w:rPr>
                <w:rFonts w:ascii="Times New Roman" w:hAnsi="Times New Roman"/>
                <w:sz w:val="21"/>
              </w:rPr>
              <w:t>: головка (</w:t>
            </w:r>
            <w:proofErr w:type="spellStart"/>
            <w:r>
              <w:rPr>
                <w:rFonts w:ascii="Times New Roman" w:hAnsi="Times New Roman"/>
                <w:sz w:val="21"/>
              </w:rPr>
              <w:t>п'ятиклинка</w:t>
            </w:r>
            <w:proofErr w:type="spellEnd"/>
            <w:r>
              <w:rPr>
                <w:rFonts w:ascii="Times New Roman" w:hAnsi="Times New Roman"/>
                <w:sz w:val="21"/>
              </w:rPr>
              <w:t xml:space="preserve">, </w:t>
            </w:r>
            <w:proofErr w:type="spellStart"/>
            <w:r>
              <w:rPr>
                <w:rFonts w:ascii="Times New Roman" w:hAnsi="Times New Roman"/>
                <w:sz w:val="21"/>
              </w:rPr>
              <w:t>передній</w:t>
            </w:r>
            <w:proofErr w:type="spellEnd"/>
            <w:r>
              <w:rPr>
                <w:rFonts w:ascii="Times New Roman" w:hAnsi="Times New Roman"/>
                <w:sz w:val="21"/>
              </w:rPr>
              <w:t xml:space="preserve"> клин </w:t>
            </w:r>
            <w:proofErr w:type="spellStart"/>
            <w:r>
              <w:rPr>
                <w:rFonts w:ascii="Times New Roman" w:hAnsi="Times New Roman"/>
                <w:sz w:val="21"/>
              </w:rPr>
              <w:t>дубльовано</w:t>
            </w:r>
            <w:proofErr w:type="spellEnd"/>
            <w:r>
              <w:rPr>
                <w:rFonts w:ascii="Times New Roman" w:hAnsi="Times New Roman"/>
                <w:sz w:val="21"/>
              </w:rPr>
              <w:t xml:space="preserve">, </w:t>
            </w:r>
            <w:proofErr w:type="spellStart"/>
            <w:r>
              <w:rPr>
                <w:rFonts w:ascii="Times New Roman" w:hAnsi="Times New Roman"/>
                <w:sz w:val="21"/>
              </w:rPr>
              <w:t>фіксується</w:t>
            </w:r>
            <w:proofErr w:type="spellEnd"/>
            <w:r>
              <w:rPr>
                <w:rFonts w:ascii="Times New Roman" w:hAnsi="Times New Roman"/>
                <w:sz w:val="21"/>
              </w:rPr>
              <w:t xml:space="preserve"> за </w:t>
            </w:r>
            <w:proofErr w:type="spellStart"/>
            <w:r>
              <w:rPr>
                <w:rFonts w:ascii="Times New Roman" w:hAnsi="Times New Roman"/>
                <w:sz w:val="21"/>
              </w:rPr>
              <w:t>допомогою</w:t>
            </w:r>
            <w:proofErr w:type="spellEnd"/>
            <w:r>
              <w:rPr>
                <w:rFonts w:ascii="Times New Roman" w:hAnsi="Times New Roman"/>
                <w:sz w:val="21"/>
              </w:rPr>
              <w:t xml:space="preserve"> липучки, отвори для </w:t>
            </w:r>
            <w:proofErr w:type="spellStart"/>
            <w:r>
              <w:rPr>
                <w:rFonts w:ascii="Times New Roman" w:hAnsi="Times New Roman"/>
                <w:sz w:val="21"/>
              </w:rPr>
              <w:t>вентиляції</w:t>
            </w:r>
            <w:proofErr w:type="spellEnd"/>
            <w:r>
              <w:rPr>
                <w:rFonts w:ascii="Times New Roman" w:hAnsi="Times New Roman"/>
                <w:sz w:val="21"/>
              </w:rPr>
              <w:t xml:space="preserve">), </w:t>
            </w:r>
            <w:proofErr w:type="spellStart"/>
            <w:r>
              <w:rPr>
                <w:rFonts w:ascii="Times New Roman" w:hAnsi="Times New Roman"/>
                <w:sz w:val="21"/>
              </w:rPr>
              <w:t>козирок</w:t>
            </w:r>
            <w:proofErr w:type="spellEnd"/>
            <w:r>
              <w:rPr>
                <w:rFonts w:ascii="Times New Roman" w:hAnsi="Times New Roman"/>
                <w:sz w:val="21"/>
              </w:rPr>
              <w:t xml:space="preserve"> з пластиковою </w:t>
            </w:r>
            <w:proofErr w:type="spellStart"/>
            <w:r>
              <w:rPr>
                <w:rFonts w:ascii="Times New Roman" w:hAnsi="Times New Roman"/>
                <w:sz w:val="21"/>
              </w:rPr>
              <w:t>вставкою</w:t>
            </w:r>
            <w:proofErr w:type="spellEnd"/>
            <w:r>
              <w:rPr>
                <w:rFonts w:ascii="Times New Roman" w:hAnsi="Times New Roman"/>
                <w:sz w:val="21"/>
              </w:rPr>
              <w:t xml:space="preserve">. </w:t>
            </w:r>
            <w:r>
              <w:t xml:space="preserve"> </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A3161F"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A53172" w:rsidRPr="00CE4592" w:rsidRDefault="00A53172" w:rsidP="00CE4592">
            <w:pPr>
              <w:autoSpaceDE/>
              <w:autoSpaceDN/>
              <w:adjustRightInd/>
              <w:spacing w:before="100" w:beforeAutospacing="1" w:after="100" w:afterAutospacing="1"/>
              <w:rPr>
                <w:rFonts w:ascii="Times New Roman" w:hAnsi="Times New Roman"/>
                <w:lang w:val="uk-UA"/>
              </w:rPr>
            </w:pPr>
            <w:r>
              <w:rPr>
                <w:rFonts w:ascii="Times New Roman" w:hAnsi="Times New Roman"/>
                <w:sz w:val="21"/>
                <w:lang w:val="uk-UA"/>
              </w:rPr>
              <w:t xml:space="preserve">ДСТУ </w:t>
            </w:r>
            <w:r>
              <w:rPr>
                <w:rFonts w:ascii="Times New Roman" w:hAnsi="Times New Roman"/>
                <w:sz w:val="21"/>
                <w:lang w:val="en-US"/>
              </w:rPr>
              <w:t>EN</w:t>
            </w:r>
            <w:r>
              <w:rPr>
                <w:rFonts w:ascii="Times New Roman" w:hAnsi="Times New Roman"/>
                <w:sz w:val="21"/>
              </w:rPr>
              <w:t xml:space="preserve"> </w:t>
            </w:r>
            <w:r>
              <w:rPr>
                <w:rFonts w:ascii="Times New Roman" w:hAnsi="Times New Roman"/>
                <w:sz w:val="21"/>
                <w:lang w:val="en-US"/>
              </w:rPr>
              <w:t>ISO</w:t>
            </w:r>
            <w:r>
              <w:rPr>
                <w:rFonts w:ascii="Times New Roman" w:hAnsi="Times New Roman"/>
                <w:sz w:val="21"/>
                <w:lang w:val="uk-UA"/>
              </w:rPr>
              <w:t xml:space="preserve"> </w:t>
            </w:r>
            <w:r>
              <w:rPr>
                <w:rFonts w:ascii="Times New Roman" w:hAnsi="Times New Roman"/>
                <w:sz w:val="21"/>
              </w:rPr>
              <w:t>13688</w:t>
            </w:r>
            <w:r>
              <w:rPr>
                <w:rFonts w:ascii="Times New Roman" w:hAnsi="Times New Roman"/>
                <w:sz w:val="21"/>
                <w:lang w:val="uk-UA"/>
              </w:rPr>
              <w:t>:</w:t>
            </w:r>
            <w:r>
              <w:rPr>
                <w:rFonts w:ascii="Times New Roman" w:hAnsi="Times New Roman"/>
                <w:sz w:val="21"/>
              </w:rPr>
              <w:t>2016</w:t>
            </w:r>
            <w:r>
              <w:rPr>
                <w:lang w:val="uk-UA"/>
              </w:rPr>
              <w:t xml:space="preserve"> </w:t>
            </w:r>
            <w:r>
              <w:rPr>
                <w:rFonts w:ascii="Times New Roman" w:hAnsi="Times New Roman"/>
                <w:sz w:val="21"/>
                <w:lang w:val="uk-UA"/>
              </w:rPr>
              <w:t xml:space="preserve"> або еквівалент, або НД виробника</w:t>
            </w:r>
          </w:p>
          <w:p w:rsidR="00A53172" w:rsidRPr="002F391C" w:rsidRDefault="00A53172" w:rsidP="001551CA">
            <w:pPr>
              <w:rPr>
                <w:sz w:val="22"/>
                <w:szCs w:val="22"/>
                <w:lang w:val="uk-UA"/>
              </w:rPr>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A53172" w:rsidRPr="002F391C"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A53172" w:rsidP="000259B5">
            <w:pPr>
              <w:rPr>
                <w:sz w:val="22"/>
                <w:szCs w:val="22"/>
                <w:u w:val="single"/>
                <w:lang w:val="uk-UA"/>
              </w:rPr>
            </w:pPr>
          </w:p>
          <w:p w:rsidR="00A53172" w:rsidRPr="002F391C" w:rsidRDefault="00A53172" w:rsidP="000259B5">
            <w:pPr>
              <w:rPr>
                <w:sz w:val="22"/>
                <w:szCs w:val="22"/>
                <w:lang w:val="uk-UA"/>
              </w:rPr>
            </w:pPr>
            <w:r>
              <w:rPr>
                <w:rFonts w:ascii="Times New Roman" w:hAnsi="Times New Roman"/>
                <w:color w:val="000000"/>
                <w:sz w:val="22"/>
                <w:szCs w:val="22"/>
                <w:lang w:val="uk-UA"/>
              </w:rPr>
              <w:t xml:space="preserve">296 657,64 </w:t>
            </w:r>
            <w:r w:rsidRPr="001F1FD4">
              <w:rPr>
                <w:rFonts w:ascii="Times New Roman" w:hAnsi="Times New Roman"/>
                <w:color w:val="000000"/>
                <w:sz w:val="22"/>
                <w:szCs w:val="22"/>
                <w:lang w:val="uk-UA"/>
              </w:rPr>
              <w:t>грн. з ПДВ (</w:t>
            </w:r>
            <w:r>
              <w:rPr>
                <w:rFonts w:ascii="Times New Roman" w:hAnsi="Times New Roman"/>
                <w:color w:val="000000"/>
                <w:sz w:val="22"/>
                <w:szCs w:val="22"/>
                <w:lang w:val="uk-UA"/>
              </w:rPr>
              <w:t>двісті дев’яносто шість тисяч шістсот п’ятдесят сім гривень 64 копійки</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  247 214,70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двісті сорок сім тисяч двісті чотирнадцять гривень 70 копійок</w:t>
            </w:r>
            <w:r w:rsidRPr="001F1FD4">
              <w:rPr>
                <w:rFonts w:ascii="Times New Roman" w:hAnsi="Times New Roman"/>
                <w:color w:val="000000"/>
                <w:sz w:val="22"/>
                <w:szCs w:val="22"/>
                <w:lang w:val="uk-UA"/>
              </w:rPr>
              <w:t>)</w:t>
            </w:r>
          </w:p>
        </w:tc>
        <w:tc>
          <w:tcPr>
            <w:tcW w:w="3685" w:type="dxa"/>
          </w:tcPr>
          <w:p w:rsidR="00A53172" w:rsidRPr="00E112CB" w:rsidRDefault="00A53172"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proofErr w:type="spellStart"/>
            <w:r w:rsidRPr="00E112CB">
              <w:rPr>
                <w:sz w:val="22"/>
                <w:szCs w:val="22"/>
                <w:lang w:val="uk-UA"/>
              </w:rPr>
              <w:t>зобовязання</w:t>
            </w:r>
            <w:proofErr w:type="spellEnd"/>
            <w:r w:rsidRPr="00E112CB">
              <w:rPr>
                <w:sz w:val="22"/>
                <w:szCs w:val="22"/>
                <w:lang w:val="uk-UA"/>
              </w:rPr>
              <w:t xml:space="preserve"> від 24.06.2020 №ЦЦЗ-15/330 п.1 (відтермінування платежу не менше 45 </w:t>
            </w:r>
            <w:proofErr w:type="spellStart"/>
            <w:r w:rsidRPr="00E112CB">
              <w:rPr>
                <w:sz w:val="22"/>
                <w:szCs w:val="22"/>
                <w:lang w:val="uk-UA"/>
              </w:rPr>
              <w:t>б.д</w:t>
            </w:r>
            <w:proofErr w:type="spellEnd"/>
            <w:r w:rsidRPr="00E112CB">
              <w:rPr>
                <w:sz w:val="22"/>
                <w:szCs w:val="22"/>
                <w:lang w:val="uk-UA"/>
              </w:rPr>
              <w:t>.).</w:t>
            </w:r>
          </w:p>
          <w:p w:rsidR="00A53172" w:rsidRPr="00E112CB" w:rsidRDefault="00A53172"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5725F"/>
    <w:rsid w:val="001D563B"/>
    <w:rsid w:val="00241B52"/>
    <w:rsid w:val="002F391C"/>
    <w:rsid w:val="003E0712"/>
    <w:rsid w:val="004B3EB9"/>
    <w:rsid w:val="0057578C"/>
    <w:rsid w:val="005D0FA2"/>
    <w:rsid w:val="00675779"/>
    <w:rsid w:val="007464F1"/>
    <w:rsid w:val="00950AB6"/>
    <w:rsid w:val="009C3B4B"/>
    <w:rsid w:val="00A3161F"/>
    <w:rsid w:val="00A53172"/>
    <w:rsid w:val="00A650E1"/>
    <w:rsid w:val="00A94874"/>
    <w:rsid w:val="00CE4592"/>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258</Words>
  <Characters>1473</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5</cp:revision>
  <cp:lastPrinted>2021-03-25T11:50:00Z</cp:lastPrinted>
  <dcterms:created xsi:type="dcterms:W3CDTF">2021-03-25T12:40:00Z</dcterms:created>
  <dcterms:modified xsi:type="dcterms:W3CDTF">2021-03-25T14:39:00Z</dcterms:modified>
</cp:coreProperties>
</file>