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2C5A09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2C5A09" w:rsidRPr="002C5A09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</w:t>
      </w:r>
      <w:r w:rsidR="002C5A09">
        <w:rPr>
          <w:rFonts w:ascii="Times New Roman" w:hAnsi="Times New Roman"/>
          <w:sz w:val="28"/>
          <w:szCs w:val="28"/>
          <w:lang w:val="uk-UA"/>
        </w:rPr>
        <w:t>»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r w:rsidR="002C5A09">
        <w:rPr>
          <w:rFonts w:ascii="Times New Roman" w:hAnsi="Times New Roman"/>
          <w:sz w:val="28"/>
          <w:szCs w:val="28"/>
          <w:lang w:val="uk-UA"/>
        </w:rPr>
        <w:t>лампи світлофорні</w:t>
      </w:r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p w:rsidR="0016520D" w:rsidRPr="00D9793E" w:rsidRDefault="00D9793E" w:rsidP="000259B5">
      <w:pPr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en-US"/>
        </w:rPr>
        <w:t xml:space="preserve">                                                                                                         </w:t>
      </w:r>
      <w:bookmarkStart w:id="0" w:name="_GoBack"/>
      <w:bookmarkEnd w:id="0"/>
      <w:r w:rsidRPr="00D9793E">
        <w:rPr>
          <w:rFonts w:ascii="Times New Roman" w:hAnsi="Times New Roman"/>
          <w:b/>
        </w:rPr>
        <w:fldChar w:fldCharType="begin"/>
      </w:r>
      <w:r w:rsidRPr="00D9793E">
        <w:rPr>
          <w:rFonts w:ascii="Times New Roman" w:hAnsi="Times New Roman"/>
          <w:b/>
        </w:rPr>
        <w:instrText xml:space="preserve"> HYPERLINK "http://prozorro.gov.ua/tender/UA-2021-03-26-003983-a/" </w:instrText>
      </w:r>
      <w:r w:rsidRPr="00D9793E">
        <w:rPr>
          <w:rFonts w:ascii="Times New Roman" w:hAnsi="Times New Roman"/>
          <w:b/>
        </w:rPr>
        <w:fldChar w:fldCharType="separate"/>
      </w:r>
      <w:r w:rsidRPr="00D9793E">
        <w:rPr>
          <w:rFonts w:ascii="Times New Roman" w:hAnsi="Times New Roman"/>
          <w:b/>
          <w:color w:val="0000FF"/>
          <w:u w:val="single"/>
          <w:shd w:val="clear" w:color="auto" w:fill="FAFAFA"/>
        </w:rPr>
        <w:t>UA-2021-03-26-003983-a</w:t>
      </w:r>
      <w:r w:rsidRPr="00D9793E">
        <w:rPr>
          <w:rFonts w:ascii="Times New Roman" w:hAnsi="Times New Roman"/>
          <w:b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2C5A09" w:rsidTr="00B5561A">
              <w:tc>
                <w:tcPr>
                  <w:tcW w:w="4477" w:type="dxa"/>
                  <w:vAlign w:val="center"/>
                </w:tcPr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 xml:space="preserve">Лампа </w:t>
                  </w:r>
                  <w:proofErr w:type="gramStart"/>
                  <w:r w:rsidRPr="00B73D27">
                    <w:rPr>
                      <w:color w:val="000000"/>
                      <w:lang w:val="uk-UA"/>
                    </w:rPr>
                    <w:t>св</w:t>
                  </w:r>
                  <w:proofErr w:type="gramEnd"/>
                  <w:r w:rsidRPr="00B73D27">
                    <w:rPr>
                      <w:color w:val="000000"/>
                      <w:lang w:val="uk-UA"/>
                    </w:rPr>
                    <w:t>ітлофорна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ЖС 12-15-1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напруга живлення  змінного або постійного струму, В - 12,0;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потужність, Вт – 15,0; потужність не більше, Вт, – 16,1;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світловий потік, лм, не менше – </w:t>
                  </w:r>
                  <w:r w:rsidRPr="00B73D27">
                    <w:rPr>
                      <w:color w:val="FF0000"/>
                      <w:sz w:val="20"/>
                      <w:szCs w:val="20"/>
                      <w:lang w:val="uk-UA"/>
                    </w:rPr>
                    <w:t>105;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мінімальна тривалість горіння, годин – </w:t>
                  </w:r>
                  <w:r w:rsidRPr="00B73D27">
                    <w:rPr>
                      <w:color w:val="FF0000"/>
                      <w:sz w:val="20"/>
                      <w:szCs w:val="20"/>
                      <w:lang w:val="uk-UA"/>
                    </w:rPr>
                    <w:t>1500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світловий потік після мінімальної тривалості горіння, лм, не менше – 90;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тип цоколя 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24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s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/17;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максимальна висота лампи, мм – 102;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діаметр колби, мм – 55.</w:t>
                  </w:r>
                </w:p>
              </w:tc>
            </w:tr>
            <w:tr w:rsidR="002C5A09" w:rsidTr="00B5561A">
              <w:tc>
                <w:tcPr>
                  <w:tcW w:w="4477" w:type="dxa"/>
                  <w:vAlign w:val="center"/>
                </w:tcPr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 xml:space="preserve">Лампа </w:t>
                  </w:r>
                  <w:proofErr w:type="gramStart"/>
                  <w:r w:rsidRPr="00B73D27">
                    <w:rPr>
                      <w:color w:val="000000"/>
                      <w:lang w:val="uk-UA"/>
                    </w:rPr>
                    <w:t>св</w:t>
                  </w:r>
                  <w:proofErr w:type="gramEnd"/>
                  <w:r w:rsidRPr="00B73D27">
                    <w:rPr>
                      <w:color w:val="000000"/>
                      <w:lang w:val="uk-UA"/>
                    </w:rPr>
                    <w:t>ітлофорна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ЖС 12-25-1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напруга живлення змінного або постійного струму, В – 12,0;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потужність, Вт – 25,0;  потужність не більше, Вт, – 26,5;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світловий потік, лм, не менше – </w:t>
                  </w:r>
                  <w:r w:rsidRPr="00B73D27">
                    <w:rPr>
                      <w:color w:val="FF0000"/>
                      <w:sz w:val="20"/>
                      <w:szCs w:val="20"/>
                      <w:lang w:val="uk-UA"/>
                    </w:rPr>
                    <w:t>185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; мінімальна тривалість горіння, годин – </w:t>
                  </w:r>
                  <w:r w:rsidRPr="00B73D27">
                    <w:rPr>
                      <w:color w:val="FF0000"/>
                      <w:sz w:val="20"/>
                      <w:szCs w:val="20"/>
                      <w:lang w:val="uk-UA"/>
                    </w:rPr>
                    <w:t>1500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; світловий потік після мінімальної тривалості горіння, лм, не менше – 160;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тип цоколя 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24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s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/17,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максимальна висота, мм –102,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діаметр колби, мм – 55.</w:t>
                  </w:r>
                </w:p>
              </w:tc>
            </w:tr>
            <w:tr w:rsidR="002C5A09" w:rsidTr="00B5561A">
              <w:tc>
                <w:tcPr>
                  <w:tcW w:w="4477" w:type="dxa"/>
                  <w:vAlign w:val="center"/>
                </w:tcPr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 xml:space="preserve">Лампа </w:t>
                  </w:r>
                  <w:proofErr w:type="gramStart"/>
                  <w:r w:rsidRPr="00B73D27">
                    <w:rPr>
                      <w:color w:val="000000"/>
                      <w:lang w:val="uk-UA"/>
                    </w:rPr>
                    <w:t>св</w:t>
                  </w:r>
                  <w:proofErr w:type="gramEnd"/>
                  <w:r w:rsidRPr="00B73D27">
                    <w:rPr>
                      <w:color w:val="000000"/>
                      <w:lang w:val="uk-UA"/>
                    </w:rPr>
                    <w:t>ітлофорна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ЖС 12-15+15-1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напруга живлення змінного або постійного струму, В – 12,0;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потужність, Вт – 15,0; </w:t>
                  </w:r>
                  <w:r w:rsidRPr="00B73D2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uk-UA"/>
                    </w:rPr>
                    <w:t xml:space="preserve"> п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отужність, Вт, не більше – 16,1;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світловий потік, лм, не менше – </w:t>
                  </w:r>
                  <w:r w:rsidRPr="00B73D27">
                    <w:rPr>
                      <w:color w:val="FF0000"/>
                      <w:sz w:val="20"/>
                      <w:szCs w:val="20"/>
                      <w:lang w:val="uk-UA"/>
                    </w:rPr>
                    <w:t>110;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мінімальна тривалість горіння, годин – </w:t>
                  </w:r>
                  <w:r w:rsidRPr="00B73D27">
                    <w:rPr>
                      <w:color w:val="FF0000"/>
                      <w:sz w:val="20"/>
                      <w:szCs w:val="20"/>
                      <w:lang w:val="uk-UA"/>
                    </w:rPr>
                    <w:t>2000/300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світловий потік після мінімальної тривалості горіння, лм, не менше – 100;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тип цоколя 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42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d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/11;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максимальна висота, мм – 65;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діаметр колби, мм – 35.</w:t>
                  </w:r>
                </w:p>
              </w:tc>
            </w:tr>
            <w:tr w:rsidR="002C5A09" w:rsidTr="00B5561A">
              <w:tc>
                <w:tcPr>
                  <w:tcW w:w="4477" w:type="dxa"/>
                  <w:vAlign w:val="center"/>
                </w:tcPr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 xml:space="preserve">Лампа </w:t>
                  </w:r>
                  <w:proofErr w:type="gramStart"/>
                  <w:r w:rsidRPr="00B73D27">
                    <w:rPr>
                      <w:color w:val="000000"/>
                      <w:lang w:val="uk-UA"/>
                    </w:rPr>
                    <w:t>св</w:t>
                  </w:r>
                  <w:proofErr w:type="gramEnd"/>
                  <w:r w:rsidRPr="00B73D27">
                    <w:rPr>
                      <w:color w:val="000000"/>
                      <w:lang w:val="uk-UA"/>
                    </w:rPr>
                    <w:t>ітлофорна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ЖС 12-25+25-1</w:t>
                  </w:r>
                </w:p>
              </w:tc>
              <w:tc>
                <w:tcPr>
                  <w:tcW w:w="6745" w:type="dxa"/>
                  <w:vAlign w:val="center"/>
                </w:tcPr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напруга живлення змінного або постійного струму, В – 12,0;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потужність, Вт – 25,0;   потужність, Вт, не більше – 26,5;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світловий потік, лм, не менше – </w:t>
                  </w:r>
                  <w:r w:rsidRPr="00B73D27">
                    <w:rPr>
                      <w:color w:val="FF0000"/>
                      <w:sz w:val="20"/>
                      <w:szCs w:val="20"/>
                      <w:lang w:val="uk-UA"/>
                    </w:rPr>
                    <w:t>189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; мінімальна тривалість горіння, годин </w:t>
                  </w:r>
                  <w:r w:rsidRPr="00B73D27">
                    <w:rPr>
                      <w:color w:val="FF0000"/>
                      <w:sz w:val="20"/>
                      <w:szCs w:val="20"/>
                      <w:lang w:val="uk-UA"/>
                    </w:rPr>
                    <w:t>– 2000/300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світловий потік після мінімальної тривалості горіння, лм, не менше – 170;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тип цоколя 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42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d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/11;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максимальна висота мм – 65;</w:t>
                  </w:r>
                </w:p>
                <w:p w:rsidR="002C5A09" w:rsidRPr="00B73D27" w:rsidRDefault="002C5A09" w:rsidP="00537E5D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діаметр колби, мм – 35.</w:t>
                  </w:r>
                </w:p>
              </w:tc>
            </w:tr>
          </w:tbl>
          <w:p w:rsidR="000259B5" w:rsidRPr="002C5A09" w:rsidRDefault="000259B5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C5A09" w:rsidP="002C5A09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Лампи світлофорні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="00D27AE9"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180E16">
              <w:rPr>
                <w:rFonts w:ascii="Times New Roman" w:hAnsi="Times New Roman"/>
                <w:lang w:val="uk-UA"/>
              </w:rPr>
              <w:t xml:space="preserve">ля </w:t>
            </w:r>
            <w:r>
              <w:rPr>
                <w:rFonts w:ascii="Times New Roman" w:hAnsi="Times New Roman"/>
                <w:lang w:val="uk-UA"/>
              </w:rPr>
              <w:t>заміни ламп в світлофорах</w:t>
            </w:r>
            <w:r w:rsidR="00D27AE9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C5A0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2C5A09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lastRenderedPageBreak/>
              <w:t xml:space="preserve">Лампи світлофорні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180E16">
              <w:rPr>
                <w:rFonts w:ascii="Times New Roman" w:hAnsi="Times New Roman"/>
                <w:lang w:val="uk-UA"/>
              </w:rPr>
              <w:t xml:space="preserve">ля </w:t>
            </w:r>
            <w:r>
              <w:rPr>
                <w:rFonts w:ascii="Times New Roman" w:hAnsi="Times New Roman"/>
                <w:lang w:val="uk-UA"/>
              </w:rPr>
              <w:t>заміни ламп в світлофорах.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2C5A09" w:rsidP="00D27AE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1 061 013,78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один мільйон шістдесят одна тисяча тринадцять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78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884 178,15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вісімсот вісімдесят чотири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сімдесят вісім грн. 15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C5A09"/>
    <w:rsid w:val="002F391C"/>
    <w:rsid w:val="006A7C5E"/>
    <w:rsid w:val="00950AB6"/>
    <w:rsid w:val="00B5561A"/>
    <w:rsid w:val="00CF4F87"/>
    <w:rsid w:val="00D015DC"/>
    <w:rsid w:val="00D27AE9"/>
    <w:rsid w:val="00D9793E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2021-03-26T07:51:00Z</dcterms:created>
  <dcterms:modified xsi:type="dcterms:W3CDTF">2021-03-26T12:11:00Z</dcterms:modified>
</cp:coreProperties>
</file>