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7D7" w:rsidRPr="001F1FD4" w:rsidRDefault="003D37D7" w:rsidP="003D37D7">
      <w:pPr>
        <w:widowControl w:val="0"/>
        <w:shd w:val="clear" w:color="auto" w:fill="FFFFFF"/>
        <w:jc w:val="center"/>
        <w:rPr>
          <w:rFonts w:cs="Times New Roman CYR"/>
          <w:b/>
          <w:bCs/>
          <w:sz w:val="22"/>
          <w:szCs w:val="22"/>
          <w:lang w:val="uk-UA"/>
        </w:rPr>
      </w:pPr>
      <w:r w:rsidRPr="001F1FD4">
        <w:rPr>
          <w:rFonts w:cs="Times New Roman CYR"/>
          <w:b/>
          <w:bCs/>
          <w:sz w:val="22"/>
          <w:szCs w:val="22"/>
          <w:lang w:val="uk-UA"/>
        </w:rPr>
        <w:t>Акціонерне товариство «Українська залізниця»</w:t>
      </w:r>
    </w:p>
    <w:p w:rsidR="003D37D7" w:rsidRPr="001F1FD4" w:rsidRDefault="003D37D7" w:rsidP="003D37D7">
      <w:pPr>
        <w:widowControl w:val="0"/>
        <w:shd w:val="clear" w:color="auto" w:fill="FFFFFF"/>
        <w:jc w:val="center"/>
        <w:rPr>
          <w:rFonts w:cs="Times New Roman CYR"/>
          <w:b/>
          <w:bCs/>
          <w:sz w:val="22"/>
          <w:szCs w:val="22"/>
          <w:lang w:val="uk-UA"/>
        </w:rPr>
      </w:pPr>
      <w:r w:rsidRPr="001F1FD4">
        <w:rPr>
          <w:rFonts w:cs="Times New Roman CYR"/>
          <w:b/>
          <w:bCs/>
          <w:sz w:val="22"/>
          <w:szCs w:val="22"/>
          <w:lang w:val="uk-UA"/>
        </w:rPr>
        <w:t>Регіональна філія «Придніпровська залізниця»</w:t>
      </w:r>
    </w:p>
    <w:p w:rsidR="003D37D7" w:rsidRPr="001F1FD4" w:rsidRDefault="003D37D7" w:rsidP="003D37D7">
      <w:pPr>
        <w:widowControl w:val="0"/>
        <w:shd w:val="clear" w:color="auto" w:fill="FFFFFF"/>
        <w:ind w:left="-360"/>
        <w:jc w:val="center"/>
        <w:rPr>
          <w:rFonts w:cs="Times New Roman CYR"/>
          <w:b/>
          <w:bCs/>
          <w:sz w:val="22"/>
          <w:szCs w:val="22"/>
          <w:lang w:val="uk-UA"/>
        </w:rPr>
      </w:pPr>
    </w:p>
    <w:p w:rsidR="003D37D7" w:rsidRPr="001F1FD4" w:rsidRDefault="003D37D7" w:rsidP="003D37D7">
      <w:pPr>
        <w:widowControl w:val="0"/>
        <w:shd w:val="clear" w:color="auto" w:fill="FFFFFF"/>
        <w:jc w:val="center"/>
        <w:rPr>
          <w:rFonts w:cs="Times New Roman CYR"/>
          <w:b/>
          <w:bCs/>
          <w:sz w:val="22"/>
          <w:szCs w:val="22"/>
          <w:lang w:val="uk-UA"/>
        </w:rPr>
      </w:pPr>
    </w:p>
    <w:tbl>
      <w:tblPr>
        <w:tblW w:w="0" w:type="auto"/>
        <w:tblInd w:w="63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4"/>
        <w:gridCol w:w="6237"/>
      </w:tblGrid>
      <w:tr w:rsidR="003D37D7" w:rsidRPr="001F1FD4" w:rsidTr="003D37D7">
        <w:tc>
          <w:tcPr>
            <w:tcW w:w="3364"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p>
        </w:tc>
        <w:tc>
          <w:tcPr>
            <w:tcW w:w="6237"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r w:rsidRPr="001F1FD4">
              <w:rPr>
                <w:rFonts w:cs="Times New Roman CYR"/>
                <w:b/>
                <w:bCs/>
                <w:sz w:val="22"/>
                <w:szCs w:val="22"/>
                <w:lang w:val="uk-UA"/>
              </w:rPr>
              <w:t>"ЗАТВЕРДЖЕНО"</w:t>
            </w:r>
          </w:p>
          <w:p w:rsidR="003D37D7" w:rsidRPr="001F1FD4" w:rsidRDefault="003D37D7" w:rsidP="003D37D7">
            <w:pPr>
              <w:widowControl w:val="0"/>
              <w:shd w:val="clear" w:color="auto" w:fill="FFFFFF"/>
              <w:rPr>
                <w:rFonts w:cs="Times New Roman CYR"/>
                <w:sz w:val="22"/>
                <w:szCs w:val="22"/>
                <w:lang w:val="uk-UA"/>
              </w:rPr>
            </w:pPr>
            <w:r w:rsidRPr="001F1FD4">
              <w:rPr>
                <w:rFonts w:cs="Times New Roman CYR"/>
                <w:sz w:val="22"/>
                <w:szCs w:val="22"/>
                <w:lang w:val="uk-UA"/>
              </w:rPr>
              <w:t xml:space="preserve">Протокол засідання тендерного комітету </w:t>
            </w:r>
          </w:p>
          <w:p w:rsidR="003D37D7" w:rsidRPr="001F1FD4" w:rsidRDefault="003D37D7" w:rsidP="003D37D7">
            <w:pPr>
              <w:widowControl w:val="0"/>
              <w:shd w:val="clear" w:color="auto" w:fill="FFFFFF"/>
              <w:rPr>
                <w:rFonts w:cs="Times New Roman CYR"/>
                <w:sz w:val="22"/>
                <w:szCs w:val="22"/>
                <w:lang w:val="uk-UA"/>
              </w:rPr>
            </w:pPr>
            <w:r w:rsidRPr="001F1FD4">
              <w:rPr>
                <w:rFonts w:cs="Times New Roman CYR"/>
                <w:sz w:val="22"/>
                <w:szCs w:val="22"/>
                <w:lang w:val="uk-UA"/>
              </w:rPr>
              <w:t xml:space="preserve">від “ </w:t>
            </w:r>
            <w:permStart w:id="1396791196" w:edGrp="everyone"/>
            <w:r w:rsidR="00A62E7A">
              <w:rPr>
                <w:rFonts w:cs="Times New Roman CYR"/>
                <w:sz w:val="22"/>
                <w:szCs w:val="22"/>
                <w:lang w:val="uk-UA"/>
              </w:rPr>
              <w:t>31</w:t>
            </w:r>
            <w:r w:rsidRPr="001F1FD4">
              <w:rPr>
                <w:rFonts w:cs="Times New Roman CYR"/>
                <w:sz w:val="22"/>
                <w:szCs w:val="22"/>
                <w:lang w:val="uk-UA"/>
              </w:rPr>
              <w:t>__</w:t>
            </w:r>
            <w:permEnd w:id="1396791196"/>
            <w:r w:rsidRPr="001F1FD4">
              <w:rPr>
                <w:rFonts w:cs="Times New Roman CYR"/>
                <w:sz w:val="22"/>
                <w:szCs w:val="22"/>
                <w:lang w:val="uk-UA"/>
              </w:rPr>
              <w:t xml:space="preserve"> “ </w:t>
            </w:r>
            <w:permStart w:id="473051733" w:edGrp="everyone"/>
            <w:r w:rsidRPr="001F1FD4">
              <w:rPr>
                <w:rFonts w:cs="Times New Roman CYR"/>
                <w:sz w:val="22"/>
                <w:szCs w:val="22"/>
                <w:lang w:val="uk-UA"/>
              </w:rPr>
              <w:t>_____</w:t>
            </w:r>
            <w:r w:rsidR="00A62E7A">
              <w:rPr>
                <w:rFonts w:cs="Times New Roman CYR"/>
                <w:sz w:val="22"/>
                <w:szCs w:val="22"/>
                <w:lang w:val="uk-UA"/>
              </w:rPr>
              <w:t>03</w:t>
            </w:r>
            <w:r w:rsidRPr="001F1FD4">
              <w:rPr>
                <w:rFonts w:cs="Times New Roman CYR"/>
                <w:sz w:val="22"/>
                <w:szCs w:val="22"/>
                <w:lang w:val="uk-UA"/>
              </w:rPr>
              <w:t>_____</w:t>
            </w:r>
            <w:permEnd w:id="473051733"/>
            <w:r w:rsidRPr="001F1FD4">
              <w:rPr>
                <w:rFonts w:cs="Times New Roman CYR"/>
                <w:sz w:val="22"/>
                <w:szCs w:val="22"/>
                <w:lang w:val="uk-UA"/>
              </w:rPr>
              <w:t xml:space="preserve"> 20</w:t>
            </w:r>
            <w:r w:rsidRPr="001F1FD4">
              <w:rPr>
                <w:rFonts w:cs="Times New Roman CYR"/>
                <w:sz w:val="22"/>
                <w:szCs w:val="22"/>
              </w:rPr>
              <w:t>2</w:t>
            </w:r>
            <w:r w:rsidR="00AE7717" w:rsidRPr="001F1FD4">
              <w:rPr>
                <w:rFonts w:cs="Times New Roman CYR"/>
                <w:sz w:val="22"/>
                <w:szCs w:val="22"/>
              </w:rPr>
              <w:t>1</w:t>
            </w:r>
            <w:r w:rsidRPr="001F1FD4">
              <w:rPr>
                <w:rFonts w:cs="Times New Roman CYR"/>
                <w:sz w:val="22"/>
                <w:szCs w:val="22"/>
                <w:lang w:val="uk-UA"/>
              </w:rPr>
              <w:t xml:space="preserve"> року </w:t>
            </w:r>
          </w:p>
          <w:p w:rsidR="003D37D7" w:rsidRPr="001F1FD4" w:rsidRDefault="003D37D7" w:rsidP="003D37D7">
            <w:pPr>
              <w:widowControl w:val="0"/>
              <w:shd w:val="clear" w:color="auto" w:fill="FFFFFF"/>
              <w:rPr>
                <w:rFonts w:cs="Times New Roman CYR"/>
                <w:b/>
                <w:bCs/>
                <w:sz w:val="22"/>
                <w:szCs w:val="22"/>
                <w:lang w:val="uk-UA"/>
              </w:rPr>
            </w:pPr>
          </w:p>
        </w:tc>
      </w:tr>
      <w:tr w:rsidR="003D37D7" w:rsidRPr="001F1FD4" w:rsidTr="003D37D7">
        <w:tc>
          <w:tcPr>
            <w:tcW w:w="3364"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p>
        </w:tc>
        <w:tc>
          <w:tcPr>
            <w:tcW w:w="6237"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r w:rsidRPr="001F1FD4">
              <w:rPr>
                <w:rFonts w:cs="Times New Roman CYR"/>
                <w:b/>
                <w:bCs/>
                <w:sz w:val="22"/>
                <w:szCs w:val="22"/>
                <w:lang w:val="uk-UA"/>
              </w:rPr>
              <w:t xml:space="preserve">ГОЛОВА ТЕНДЕРНОГО КОМІТЕТУ </w:t>
            </w:r>
          </w:p>
          <w:p w:rsidR="003D37D7" w:rsidRPr="001F1FD4" w:rsidRDefault="003D37D7" w:rsidP="003D37D7">
            <w:pPr>
              <w:widowControl w:val="0"/>
              <w:shd w:val="clear" w:color="auto" w:fill="FFFFFF"/>
              <w:rPr>
                <w:rFonts w:cs="Times New Roman CYR"/>
                <w:b/>
                <w:bCs/>
                <w:sz w:val="22"/>
                <w:szCs w:val="22"/>
                <w:lang w:val="uk-UA"/>
              </w:rPr>
            </w:pPr>
          </w:p>
        </w:tc>
      </w:tr>
      <w:tr w:rsidR="003D37D7" w:rsidRPr="001F1FD4" w:rsidTr="003D37D7">
        <w:tc>
          <w:tcPr>
            <w:tcW w:w="3364"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p>
        </w:tc>
        <w:tc>
          <w:tcPr>
            <w:tcW w:w="6237"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r w:rsidRPr="001F1FD4">
              <w:rPr>
                <w:rFonts w:cs="Times New Roman CYR"/>
                <w:b/>
                <w:bCs/>
                <w:sz w:val="22"/>
                <w:szCs w:val="22"/>
                <w:lang w:val="uk-UA"/>
              </w:rPr>
              <w:t xml:space="preserve">______________ </w:t>
            </w:r>
          </w:p>
        </w:tc>
      </w:tr>
      <w:tr w:rsidR="003D37D7" w:rsidRPr="001F1FD4" w:rsidTr="003D37D7">
        <w:tc>
          <w:tcPr>
            <w:tcW w:w="3364"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p>
        </w:tc>
        <w:tc>
          <w:tcPr>
            <w:tcW w:w="6237" w:type="dxa"/>
            <w:tcBorders>
              <w:top w:val="nil"/>
              <w:left w:val="nil"/>
              <w:bottom w:val="nil"/>
              <w:right w:val="nil"/>
            </w:tcBorders>
          </w:tcPr>
          <w:p w:rsidR="003D37D7" w:rsidRPr="001F1FD4" w:rsidRDefault="003D37D7" w:rsidP="003D37D7">
            <w:pPr>
              <w:widowControl w:val="0"/>
              <w:shd w:val="clear" w:color="auto" w:fill="FFFFFF"/>
              <w:rPr>
                <w:rFonts w:cs="Times New Roman CYR"/>
                <w:sz w:val="22"/>
                <w:szCs w:val="22"/>
                <w:lang w:val="uk-UA"/>
              </w:rPr>
            </w:pPr>
          </w:p>
        </w:tc>
      </w:tr>
    </w:tbl>
    <w:p w:rsidR="003D37D7" w:rsidRPr="001F1FD4" w:rsidRDefault="003D37D7" w:rsidP="003D37D7">
      <w:pPr>
        <w:widowControl w:val="0"/>
        <w:shd w:val="clear" w:color="auto" w:fill="FFFFFF"/>
        <w:ind w:left="320"/>
        <w:jc w:val="right"/>
        <w:rPr>
          <w:rFonts w:cs="Times New Roman CYR"/>
          <w:b/>
          <w:bCs/>
          <w:sz w:val="22"/>
          <w:szCs w:val="22"/>
          <w:lang w:val="uk-UA"/>
        </w:rPr>
      </w:pPr>
      <w:r w:rsidRPr="001F1FD4">
        <w:rPr>
          <w:rFonts w:cs="Times New Roman CYR"/>
          <w:b/>
          <w:bCs/>
          <w:sz w:val="22"/>
          <w:szCs w:val="22"/>
          <w:lang w:val="uk-UA"/>
        </w:rPr>
        <w:t xml:space="preserve">        </w:t>
      </w:r>
    </w:p>
    <w:p w:rsidR="003D37D7" w:rsidRPr="001F1FD4" w:rsidRDefault="003D37D7" w:rsidP="003D37D7">
      <w:pPr>
        <w:widowControl w:val="0"/>
        <w:shd w:val="clear" w:color="auto" w:fill="FFFFFF"/>
        <w:ind w:left="320"/>
        <w:jc w:val="center"/>
        <w:rPr>
          <w:rFonts w:cs="Times New Roman CYR"/>
          <w:b/>
          <w:bCs/>
          <w:sz w:val="22"/>
          <w:szCs w:val="22"/>
          <w:lang w:val="uk-UA"/>
        </w:rPr>
      </w:pPr>
    </w:p>
    <w:p w:rsidR="003D37D7" w:rsidRPr="001F1FD4" w:rsidRDefault="003D37D7" w:rsidP="003D37D7">
      <w:pPr>
        <w:widowControl w:val="0"/>
        <w:shd w:val="clear" w:color="auto" w:fill="FFFFFF"/>
        <w:rPr>
          <w:rFonts w:cs="Times New Roman CYR"/>
          <w:b/>
          <w:bCs/>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tbl>
      <w:tblPr>
        <w:tblW w:w="10501" w:type="dxa"/>
        <w:tblInd w:w="-612" w:type="dxa"/>
        <w:tblLayout w:type="fixed"/>
        <w:tblLook w:val="0000" w:firstRow="0" w:lastRow="0" w:firstColumn="0" w:lastColumn="0" w:noHBand="0" w:noVBand="0"/>
      </w:tblPr>
      <w:tblGrid>
        <w:gridCol w:w="10501"/>
      </w:tblGrid>
      <w:tr w:rsidR="003D37D7" w:rsidRPr="001F1FD4" w:rsidTr="003D37D7">
        <w:tc>
          <w:tcPr>
            <w:tcW w:w="10501" w:type="dxa"/>
            <w:tcBorders>
              <w:top w:val="nil"/>
              <w:left w:val="nil"/>
              <w:bottom w:val="nil"/>
              <w:right w:val="nil"/>
            </w:tcBorders>
          </w:tcPr>
          <w:p w:rsidR="003D37D7" w:rsidRPr="001F1FD4" w:rsidRDefault="003D37D7" w:rsidP="003D37D7">
            <w:pPr>
              <w:widowControl w:val="0"/>
              <w:shd w:val="clear" w:color="auto" w:fill="FFFFFF"/>
              <w:jc w:val="center"/>
              <w:rPr>
                <w:rFonts w:cs="Times New Roman CYR"/>
                <w:b/>
                <w:bCs/>
                <w:sz w:val="22"/>
                <w:szCs w:val="22"/>
                <w:lang w:val="uk-UA"/>
              </w:rPr>
            </w:pPr>
            <w:r w:rsidRPr="001F1FD4">
              <w:rPr>
                <w:rFonts w:cs="Times New Roman CYR"/>
                <w:b/>
                <w:bCs/>
                <w:sz w:val="22"/>
                <w:szCs w:val="22"/>
                <w:lang w:val="uk-UA"/>
              </w:rPr>
              <w:t>ТЕНДЕРНА ДОКУМЕНТАЦІЯ</w:t>
            </w: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r w:rsidRPr="001F1FD4">
              <w:rPr>
                <w:rFonts w:cs="Times New Roman CYR"/>
                <w:sz w:val="22"/>
                <w:szCs w:val="22"/>
                <w:lang w:val="uk-UA"/>
              </w:rPr>
              <w:t>На закупівлю:</w:t>
            </w:r>
          </w:p>
          <w:p w:rsidR="003D37D7" w:rsidRPr="001F1FD4" w:rsidRDefault="003D37D7" w:rsidP="003D37D7">
            <w:pPr>
              <w:shd w:val="clear" w:color="auto" w:fill="FFFFFF"/>
              <w:tabs>
                <w:tab w:val="left" w:pos="612"/>
              </w:tabs>
              <w:ind w:left="612"/>
              <w:jc w:val="center"/>
              <w:rPr>
                <w:rFonts w:cs="Times New Roman CYR"/>
                <w:b/>
                <w:bCs/>
                <w:sz w:val="22"/>
                <w:szCs w:val="22"/>
                <w:lang w:val="uk-UA"/>
              </w:rPr>
            </w:pPr>
            <w:permStart w:id="2113695060" w:edGrp="everyone"/>
            <w:r w:rsidRPr="001F1FD4">
              <w:rPr>
                <w:sz w:val="22"/>
                <w:szCs w:val="22"/>
                <w:lang w:val="uk-UA"/>
              </w:rPr>
              <w:t xml:space="preserve">             </w:t>
            </w:r>
            <w:r w:rsidRPr="001F1FD4">
              <w:rPr>
                <w:sz w:val="22"/>
                <w:szCs w:val="22"/>
              </w:rPr>
              <w:t xml:space="preserve">     </w:t>
            </w:r>
            <w:r w:rsidRPr="001F1FD4">
              <w:rPr>
                <w:sz w:val="22"/>
                <w:szCs w:val="22"/>
                <w:lang w:val="uk-UA"/>
              </w:rPr>
              <w:t xml:space="preserve">ДК  </w:t>
            </w:r>
            <w:r w:rsidR="00E23CE7" w:rsidRPr="00E23CE7">
              <w:rPr>
                <w:sz w:val="22"/>
                <w:szCs w:val="22"/>
                <w:lang w:val="uk-UA"/>
              </w:rPr>
              <w:t xml:space="preserve">021-2015 – 31210000-1 «Електрична апаратура для </w:t>
            </w:r>
            <w:proofErr w:type="spellStart"/>
            <w:r w:rsidR="00E23CE7" w:rsidRPr="00E23CE7">
              <w:rPr>
                <w:sz w:val="22"/>
                <w:szCs w:val="22"/>
                <w:lang w:val="uk-UA"/>
              </w:rPr>
              <w:t>комутування</w:t>
            </w:r>
            <w:proofErr w:type="spellEnd"/>
            <w:r w:rsidR="00E23CE7" w:rsidRPr="00E23CE7">
              <w:rPr>
                <w:sz w:val="22"/>
                <w:szCs w:val="22"/>
                <w:lang w:val="uk-UA"/>
              </w:rPr>
              <w:t xml:space="preserve"> та захисту електричних кіл» (Роз’єднувачі)</w:t>
            </w:r>
            <w:permEnd w:id="2113695060"/>
          </w:p>
        </w:tc>
      </w:tr>
      <w:tr w:rsidR="003D37D7" w:rsidRPr="001F1FD4" w:rsidTr="003D37D7">
        <w:tc>
          <w:tcPr>
            <w:tcW w:w="10501" w:type="dxa"/>
            <w:tcBorders>
              <w:top w:val="nil"/>
              <w:left w:val="nil"/>
              <w:bottom w:val="nil"/>
              <w:right w:val="nil"/>
            </w:tcBorders>
          </w:tcPr>
          <w:p w:rsidR="003D37D7" w:rsidRPr="001F1FD4" w:rsidRDefault="003D37D7" w:rsidP="003D37D7">
            <w:pPr>
              <w:widowControl w:val="0"/>
              <w:shd w:val="clear" w:color="auto" w:fill="FFFFFF"/>
              <w:rPr>
                <w:rFonts w:cs="Times New Roman CYR"/>
                <w:b/>
                <w:bCs/>
                <w:sz w:val="22"/>
                <w:szCs w:val="22"/>
                <w:lang w:val="uk-UA"/>
              </w:rPr>
            </w:pPr>
          </w:p>
        </w:tc>
      </w:tr>
    </w:tbl>
    <w:p w:rsidR="003D37D7" w:rsidRPr="001F1FD4" w:rsidRDefault="003D37D7" w:rsidP="003D37D7">
      <w:pPr>
        <w:widowControl w:val="0"/>
        <w:shd w:val="clear" w:color="auto" w:fill="FFFFFF"/>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3D37D7" w:rsidRPr="001F1FD4" w:rsidRDefault="003D37D7" w:rsidP="003D37D7">
      <w:pPr>
        <w:widowControl w:val="0"/>
        <w:shd w:val="clear" w:color="auto" w:fill="FFFFFF"/>
        <w:jc w:val="center"/>
        <w:rPr>
          <w:rFonts w:cs="Times New Roman CYR"/>
          <w:sz w:val="22"/>
          <w:szCs w:val="22"/>
          <w:lang w:val="uk-UA"/>
        </w:rPr>
      </w:pPr>
    </w:p>
    <w:p w:rsidR="008128AC" w:rsidRPr="001F1FD4" w:rsidRDefault="003D37D7" w:rsidP="008128AC">
      <w:pPr>
        <w:widowControl w:val="0"/>
        <w:shd w:val="clear" w:color="auto" w:fill="FFFFFF"/>
        <w:jc w:val="center"/>
        <w:rPr>
          <w:rFonts w:cs="Times New Roman CYR"/>
          <w:sz w:val="22"/>
          <w:szCs w:val="22"/>
          <w:lang w:val="uk-UA"/>
        </w:rPr>
      </w:pPr>
      <w:r w:rsidRPr="001F1FD4">
        <w:rPr>
          <w:rFonts w:cs="Times New Roman CYR"/>
          <w:sz w:val="22"/>
          <w:szCs w:val="22"/>
          <w:lang w:val="uk-UA"/>
        </w:rPr>
        <w:t>м. Дніпро – 202</w:t>
      </w:r>
      <w:r w:rsidR="00AE7717" w:rsidRPr="001F1FD4">
        <w:rPr>
          <w:rFonts w:cs="Times New Roman CYR"/>
          <w:sz w:val="22"/>
          <w:szCs w:val="22"/>
          <w:lang w:val="uk-UA"/>
        </w:rPr>
        <w:t>1</w:t>
      </w:r>
      <w:r w:rsidRPr="001F1FD4">
        <w:rPr>
          <w:rFonts w:cs="Times New Roman CYR"/>
          <w:sz w:val="22"/>
          <w:szCs w:val="22"/>
          <w:lang w:val="uk-UA"/>
        </w:rPr>
        <w:t xml:space="preserve"> рік</w:t>
      </w:r>
    </w:p>
    <w:p w:rsidR="008128AC" w:rsidRPr="001F1FD4" w:rsidRDefault="008128AC">
      <w:pPr>
        <w:autoSpaceDE/>
        <w:autoSpaceDN/>
        <w:adjustRightInd/>
        <w:spacing w:after="200" w:line="276" w:lineRule="auto"/>
        <w:rPr>
          <w:rFonts w:cs="Times New Roman CYR"/>
          <w:sz w:val="22"/>
          <w:szCs w:val="22"/>
          <w:lang w:val="uk-UA"/>
        </w:rPr>
      </w:pPr>
      <w:r w:rsidRPr="001F1FD4">
        <w:rPr>
          <w:rFonts w:cs="Times New Roman CYR"/>
          <w:sz w:val="22"/>
          <w:szCs w:val="22"/>
          <w:lang w:val="uk-UA"/>
        </w:rPr>
        <w:br w:type="page"/>
      </w:r>
    </w:p>
    <w:p w:rsidR="003D37D7" w:rsidRPr="001F1FD4" w:rsidRDefault="003D37D7" w:rsidP="008128AC">
      <w:pPr>
        <w:widowControl w:val="0"/>
        <w:shd w:val="clear" w:color="auto" w:fill="FFFFFF"/>
        <w:jc w:val="center"/>
        <w:rPr>
          <w:rFonts w:cs="Times New Roman CYR"/>
          <w:b/>
          <w:bCs/>
          <w:sz w:val="22"/>
          <w:szCs w:val="22"/>
          <w:lang w:val="uk-UA"/>
        </w:rPr>
      </w:pPr>
      <w:r w:rsidRPr="001F1FD4">
        <w:rPr>
          <w:rFonts w:cs="Times New Roman CYR"/>
          <w:b/>
          <w:bCs/>
          <w:sz w:val="22"/>
          <w:szCs w:val="22"/>
          <w:lang w:val="uk-UA"/>
        </w:rPr>
        <w:lastRenderedPageBreak/>
        <w:t>ЗМІСТ</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sz w:val="22"/>
          <w:szCs w:val="22"/>
          <w:lang w:val="uk-UA"/>
        </w:rPr>
        <w:t xml:space="preserve"> </w:t>
      </w:r>
      <w:r w:rsidRPr="001F1FD4">
        <w:rPr>
          <w:rFonts w:cs="Times New Roman CYR"/>
          <w:b/>
          <w:bCs/>
          <w:sz w:val="22"/>
          <w:szCs w:val="22"/>
          <w:lang w:val="uk-UA"/>
        </w:rPr>
        <w:t>Загальні положення</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1. Терміни, які вживаються в тендерній документації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 Інформація про замовника торгів</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2.1. повне найменування</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2.2. місцезнаходження</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w:t>
      </w:r>
      <w:r w:rsidR="006C60F6" w:rsidRPr="001F1FD4">
        <w:rPr>
          <w:rFonts w:cs="Times New Roman CYR"/>
          <w:sz w:val="22"/>
          <w:szCs w:val="22"/>
          <w:lang w:val="uk-UA"/>
        </w:rPr>
        <w:t>3</w:t>
      </w:r>
      <w:r w:rsidRPr="001F1FD4">
        <w:rPr>
          <w:rFonts w:cs="Times New Roman CYR"/>
          <w:sz w:val="22"/>
          <w:szCs w:val="22"/>
          <w:lang w:val="uk-UA"/>
        </w:rPr>
        <w:t>. посадова особа замовника, уповноважена здійснювати зв’язок з учасниками</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3. Процедура закупівлі</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4. Інформація про предмет закупівлі</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4.1. назва предмета закупівлі</w:t>
      </w:r>
      <w:r w:rsidR="00B12C0F" w:rsidRPr="001F1FD4">
        <w:rPr>
          <w:rFonts w:cs="Times New Roman CYR"/>
          <w:sz w:val="22"/>
          <w:szCs w:val="22"/>
          <w:lang w:val="uk-UA"/>
        </w:rPr>
        <w:t xml:space="preserve"> </w:t>
      </w:r>
      <w:r w:rsidR="007940D1" w:rsidRPr="001F1FD4">
        <w:rPr>
          <w:rFonts w:cs="Times New Roman CYR"/>
          <w:sz w:val="22"/>
          <w:szCs w:val="22"/>
          <w:lang w:val="uk-UA"/>
        </w:rPr>
        <w:t xml:space="preserve">та назва предмета закупівлі </w:t>
      </w:r>
      <w:r w:rsidR="00B12C0F" w:rsidRPr="001F1FD4">
        <w:rPr>
          <w:rFonts w:cs="Times New Roman CYR"/>
          <w:sz w:val="22"/>
          <w:szCs w:val="22"/>
          <w:lang w:val="uk-UA"/>
        </w:rPr>
        <w:t>із зазначенням коду за Єдиним закупівельним словником</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4.2. </w:t>
      </w:r>
      <w:r w:rsidR="00B12C0F" w:rsidRPr="001F1FD4">
        <w:rPr>
          <w:rFonts w:cs="Times New Roman CYR"/>
          <w:sz w:val="22"/>
          <w:szCs w:val="22"/>
          <w:lang w:val="uk-UA"/>
        </w:rPr>
        <w:t>о</w:t>
      </w:r>
      <w:r w:rsidRPr="001F1FD4">
        <w:rPr>
          <w:rFonts w:cs="Times New Roman CYR"/>
          <w:sz w:val="22"/>
          <w:szCs w:val="22"/>
          <w:lang w:val="uk-UA"/>
        </w:rPr>
        <w:t xml:space="preserve">пис окремої частини (частин) предмета закупівлі (лота), щодо якої можуть бути подані тендерні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4.3. місце, кількість, обсяг поставки товарів (надання послуг, виконання робіт)</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4.4. строк поставки товарів (надання послуг, виконання робіт)</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5. Недискримінація учасників</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6. Інформація  про  валюту, у якій повинно бути розраховано і зазначено ціну тендерної пропозиції </w:t>
      </w:r>
    </w:p>
    <w:p w:rsidR="003D37D7" w:rsidRPr="001F1FD4" w:rsidRDefault="00F1781B"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7. </w:t>
      </w:r>
      <w:r w:rsidR="004A2EB7" w:rsidRPr="001F1FD4">
        <w:rPr>
          <w:rFonts w:cs="Times New Roman CYR"/>
          <w:sz w:val="22"/>
          <w:szCs w:val="22"/>
          <w:lang w:val="uk-UA"/>
        </w:rPr>
        <w:t>Інформація про мову (мови),  якою  (якими)  повинні  бути складено  тендерні пропозиції</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b/>
          <w:bCs/>
          <w:sz w:val="22"/>
          <w:szCs w:val="22"/>
          <w:lang w:val="uk-UA"/>
        </w:rPr>
        <w:t xml:space="preserve">Порядок надання роз`яснень </w:t>
      </w:r>
      <w:r w:rsidR="00316031" w:rsidRPr="001F1FD4">
        <w:rPr>
          <w:rFonts w:cs="Times New Roman CYR"/>
          <w:b/>
          <w:bCs/>
          <w:sz w:val="22"/>
          <w:szCs w:val="22"/>
          <w:lang w:val="uk-UA"/>
        </w:rPr>
        <w:t>що</w:t>
      </w:r>
      <w:r w:rsidRPr="001F1FD4">
        <w:rPr>
          <w:rFonts w:cs="Times New Roman CYR"/>
          <w:b/>
          <w:bCs/>
          <w:sz w:val="22"/>
          <w:szCs w:val="22"/>
          <w:lang w:val="uk-UA"/>
        </w:rPr>
        <w:t xml:space="preserve">до тендерної документації </w:t>
      </w:r>
      <w:r w:rsidR="00316031" w:rsidRPr="001F1FD4">
        <w:rPr>
          <w:rFonts w:cs="Times New Roman CYR"/>
          <w:b/>
          <w:bCs/>
          <w:sz w:val="22"/>
          <w:szCs w:val="22"/>
          <w:lang w:val="uk-UA"/>
        </w:rPr>
        <w:t>та внесення змін до неї</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1. Процедура надання роз’яснень щодо  тендерної документації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2. </w:t>
      </w:r>
      <w:r w:rsidR="00316031" w:rsidRPr="001F1FD4">
        <w:rPr>
          <w:rFonts w:cs="Times New Roman CYR"/>
          <w:sz w:val="22"/>
          <w:szCs w:val="22"/>
          <w:lang w:val="uk-UA"/>
        </w:rPr>
        <w:t>В</w:t>
      </w:r>
      <w:r w:rsidRPr="001F1FD4">
        <w:rPr>
          <w:rFonts w:cs="Times New Roman CYR"/>
          <w:sz w:val="22"/>
          <w:szCs w:val="22"/>
          <w:lang w:val="uk-UA"/>
        </w:rPr>
        <w:t>несення змін до тендерної документації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b/>
          <w:bCs/>
          <w:sz w:val="22"/>
          <w:szCs w:val="22"/>
          <w:lang w:val="uk-UA"/>
        </w:rPr>
        <w:t xml:space="preserve">Інструкція з підготовки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1. Зміст і спосіб подання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2. Забезпечення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3. Умови повернення чи неповернення забезпечення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4. Строк, протягом якого тендерні пропозиції є дійсними</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5. Кваліфікаційні критерії до учасників та вимоги, установлені статтею 17 Закону</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6. Інформація про технічні, якісні та кількісні характеристики предмета закупівлі</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7. Інформація про субпідрядника (у випадку закупівлі робіт)</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8. Унесення змін або відкликання тендерної пропозиції учасником</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b/>
          <w:bCs/>
          <w:sz w:val="22"/>
          <w:szCs w:val="22"/>
          <w:lang w:val="uk-UA"/>
        </w:rPr>
        <w:t xml:space="preserve">Подання та розкриття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1. Кінцевий строк подання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 Дата та час розкриття тендерної пропозиції</w:t>
      </w:r>
    </w:p>
    <w:p w:rsidR="003D37D7" w:rsidRPr="001F1FD4" w:rsidRDefault="006F4A91"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b/>
          <w:bCs/>
          <w:sz w:val="22"/>
          <w:szCs w:val="22"/>
          <w:lang w:val="uk-UA"/>
        </w:rPr>
        <w:t>Розгляд та о</w:t>
      </w:r>
      <w:r w:rsidR="003D37D7" w:rsidRPr="001F1FD4">
        <w:rPr>
          <w:rFonts w:cs="Times New Roman CYR"/>
          <w:b/>
          <w:bCs/>
          <w:sz w:val="22"/>
          <w:szCs w:val="22"/>
          <w:lang w:val="uk-UA"/>
        </w:rPr>
        <w:t xml:space="preserve">цінка тендерної пропозиції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1. Перелік критеріїв та методика оцінки тендерної пропозиції із зазначенням питомої ваги </w:t>
      </w:r>
      <w:r w:rsidR="00B732F1" w:rsidRPr="001F1FD4">
        <w:rPr>
          <w:rFonts w:cs="Times New Roman CYR"/>
          <w:sz w:val="22"/>
          <w:szCs w:val="22"/>
          <w:lang w:val="uk-UA"/>
        </w:rPr>
        <w:t xml:space="preserve">кожного </w:t>
      </w:r>
      <w:r w:rsidRPr="001F1FD4">
        <w:rPr>
          <w:rFonts w:cs="Times New Roman CYR"/>
          <w:sz w:val="22"/>
          <w:szCs w:val="22"/>
          <w:lang w:val="uk-UA"/>
        </w:rPr>
        <w:t xml:space="preserve">критерію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 Інша інформація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3. Відхилення тендерних пропозицій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b/>
          <w:bCs/>
          <w:sz w:val="22"/>
          <w:szCs w:val="22"/>
          <w:lang w:val="uk-UA"/>
        </w:rPr>
        <w:t>Результати торгів та укладання договору про закупівлю</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b/>
          <w:bCs/>
          <w:sz w:val="22"/>
          <w:szCs w:val="22"/>
          <w:lang w:val="uk-UA"/>
        </w:rPr>
      </w:pPr>
      <w:r w:rsidRPr="001F1FD4">
        <w:rPr>
          <w:rFonts w:cs="Times New Roman CYR"/>
          <w:sz w:val="22"/>
          <w:szCs w:val="22"/>
          <w:lang w:val="uk-UA"/>
        </w:rPr>
        <w:t>1. Відміна замовником торгів чи визнання їх такими, що не відбулися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 Строк укладання договору</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3. Проект договору про закупівлю</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4. </w:t>
      </w:r>
      <w:r w:rsidR="002029A4" w:rsidRPr="001F1FD4">
        <w:rPr>
          <w:rFonts w:cs="Times New Roman CYR"/>
          <w:sz w:val="22"/>
          <w:szCs w:val="22"/>
          <w:lang w:val="uk-UA"/>
        </w:rPr>
        <w:t>Договір про закупівлю</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5. Дії замовника при відмові переможця торгів підписати договір про закупівлю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6. Забезпечення виконання договору про закупівлю</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ДОДАТОК № 1</w:t>
      </w:r>
    </w:p>
    <w:p w:rsidR="003D37D7" w:rsidRPr="001F1FD4" w:rsidRDefault="003D37D7" w:rsidP="003D37D7">
      <w:pPr>
        <w:pStyle w:val="HTML"/>
        <w:shd w:val="clear" w:color="auto" w:fill="FFFFFF"/>
        <w:jc w:val="both"/>
        <w:rPr>
          <w:rFonts w:ascii="Times New Roman" w:hAnsi="Times New Roman"/>
          <w:bCs/>
          <w:sz w:val="22"/>
          <w:szCs w:val="22"/>
          <w:lang w:val="uk-UA"/>
        </w:rPr>
      </w:pPr>
      <w:r w:rsidRPr="001F1FD4">
        <w:rPr>
          <w:rFonts w:ascii="Times New Roman" w:hAnsi="Times New Roman"/>
          <w:bCs/>
          <w:sz w:val="22"/>
          <w:szCs w:val="22"/>
          <w:lang w:val="uk-UA"/>
        </w:rPr>
        <w:t>ДОДАТОК №2</w:t>
      </w:r>
    </w:p>
    <w:p w:rsidR="003D37D7" w:rsidRPr="001F1FD4" w:rsidRDefault="003D37D7" w:rsidP="003D37D7">
      <w:pPr>
        <w:pStyle w:val="HTML"/>
        <w:shd w:val="clear" w:color="auto" w:fill="FFFFFF"/>
        <w:jc w:val="both"/>
        <w:rPr>
          <w:rFonts w:ascii="Times New Roman" w:hAnsi="Times New Roman" w:cs="Times New Roman"/>
          <w:bCs/>
          <w:sz w:val="22"/>
          <w:szCs w:val="22"/>
          <w:lang w:val="uk-UA"/>
        </w:rPr>
      </w:pPr>
      <w:r w:rsidRPr="001F1FD4">
        <w:rPr>
          <w:rFonts w:ascii="Times New Roman" w:hAnsi="Times New Roman" w:cs="Times New Roman"/>
          <w:bCs/>
          <w:sz w:val="22"/>
          <w:szCs w:val="22"/>
          <w:lang w:val="uk-UA"/>
        </w:rPr>
        <w:t>ДОДАТОК № 3</w:t>
      </w:r>
    </w:p>
    <w:p w:rsidR="003D37D7" w:rsidRPr="001F1FD4" w:rsidRDefault="003D37D7" w:rsidP="003D37D7">
      <w:pPr>
        <w:pStyle w:val="HTML"/>
        <w:shd w:val="clear" w:color="auto" w:fill="FFFFFF"/>
        <w:jc w:val="both"/>
        <w:rPr>
          <w:rFonts w:ascii="Times New Roman" w:hAnsi="Times New Roman" w:cs="Times New Roman"/>
          <w:color w:val="000000"/>
          <w:sz w:val="22"/>
          <w:szCs w:val="22"/>
          <w:lang w:val="uk-UA"/>
        </w:rPr>
      </w:pPr>
      <w:r w:rsidRPr="001F1FD4">
        <w:rPr>
          <w:rFonts w:ascii="Times New Roman" w:hAnsi="Times New Roman" w:cs="Times New Roman"/>
          <w:color w:val="000000"/>
          <w:sz w:val="22"/>
          <w:szCs w:val="22"/>
          <w:lang w:val="uk-UA"/>
        </w:rPr>
        <w:t>Додаток № 3а</w:t>
      </w:r>
    </w:p>
    <w:p w:rsidR="00260E13" w:rsidRDefault="00260E13" w:rsidP="003D37D7">
      <w:pPr>
        <w:pStyle w:val="HTML"/>
        <w:shd w:val="clear" w:color="auto" w:fill="FFFFFF"/>
        <w:jc w:val="both"/>
        <w:rPr>
          <w:rFonts w:ascii="Times New Roman" w:hAnsi="Times New Roman" w:cs="Times New Roman"/>
          <w:bCs/>
          <w:sz w:val="22"/>
          <w:szCs w:val="22"/>
          <w:lang w:val="uk-UA"/>
        </w:rPr>
      </w:pPr>
      <w:permStart w:id="579303833" w:edGrp="everyone"/>
      <w:r w:rsidRPr="001F1FD4">
        <w:rPr>
          <w:rFonts w:ascii="Times New Roman" w:hAnsi="Times New Roman" w:cs="Times New Roman"/>
          <w:bCs/>
          <w:sz w:val="22"/>
          <w:szCs w:val="22"/>
          <w:lang w:val="uk-UA"/>
        </w:rPr>
        <w:t>Додаток 3б</w:t>
      </w:r>
    </w:p>
    <w:p w:rsidR="00EB09B8" w:rsidRPr="001F1FD4" w:rsidRDefault="00EB09B8" w:rsidP="003D37D7">
      <w:pPr>
        <w:pStyle w:val="HTML"/>
        <w:shd w:val="clear" w:color="auto" w:fill="FFFFFF"/>
        <w:jc w:val="both"/>
        <w:rPr>
          <w:rFonts w:ascii="Times New Roman" w:hAnsi="Times New Roman" w:cs="Times New Roman"/>
          <w:bCs/>
          <w:sz w:val="22"/>
          <w:szCs w:val="22"/>
          <w:lang w:val="uk-UA"/>
        </w:rPr>
      </w:pPr>
      <w:r>
        <w:rPr>
          <w:rFonts w:ascii="Times New Roman" w:hAnsi="Times New Roman" w:cs="Times New Roman"/>
          <w:bCs/>
          <w:sz w:val="22"/>
          <w:szCs w:val="22"/>
          <w:lang w:val="uk-UA"/>
        </w:rPr>
        <w:t>Додаток 3в</w:t>
      </w:r>
    </w:p>
    <w:permEnd w:id="579303833"/>
    <w:p w:rsidR="003D37D7" w:rsidRPr="001F1FD4" w:rsidRDefault="003D37D7" w:rsidP="003D37D7">
      <w:pPr>
        <w:pStyle w:val="HTML"/>
        <w:shd w:val="clear" w:color="auto" w:fill="FFFFFF"/>
        <w:jc w:val="both"/>
        <w:rPr>
          <w:rFonts w:ascii="Times New Roman" w:hAnsi="Times New Roman" w:cs="Times New Roman"/>
          <w:bCs/>
          <w:sz w:val="22"/>
          <w:szCs w:val="22"/>
          <w:lang w:val="uk-UA"/>
        </w:rPr>
      </w:pPr>
      <w:r w:rsidRPr="001F1FD4">
        <w:rPr>
          <w:rFonts w:ascii="Times New Roman" w:hAnsi="Times New Roman" w:cs="Times New Roman"/>
          <w:bCs/>
          <w:sz w:val="22"/>
          <w:szCs w:val="22"/>
          <w:lang w:val="uk-UA"/>
        </w:rPr>
        <w:t>ДОДАТОК № 4</w:t>
      </w:r>
    </w:p>
    <w:p w:rsidR="00260E13" w:rsidRPr="001F1FD4" w:rsidRDefault="003D37D7" w:rsidP="003D37D7">
      <w:pPr>
        <w:pStyle w:val="HTML"/>
        <w:shd w:val="clear" w:color="auto" w:fill="FFFFFF"/>
        <w:jc w:val="both"/>
        <w:rPr>
          <w:rFonts w:ascii="Times New Roman" w:hAnsi="Times New Roman" w:cs="Times New Roman"/>
          <w:bCs/>
          <w:sz w:val="22"/>
          <w:szCs w:val="22"/>
          <w:lang w:val="uk-UA"/>
        </w:rPr>
      </w:pPr>
      <w:r w:rsidRPr="001F1FD4">
        <w:rPr>
          <w:rFonts w:ascii="Times New Roman" w:hAnsi="Times New Roman" w:cs="Times New Roman"/>
          <w:bCs/>
          <w:sz w:val="22"/>
          <w:szCs w:val="22"/>
          <w:lang w:val="uk-UA"/>
        </w:rPr>
        <w:t>ДОДАТОК № 5</w:t>
      </w:r>
    </w:p>
    <w:p w:rsidR="008128AC" w:rsidRPr="001F1FD4" w:rsidRDefault="003D37D7" w:rsidP="008128AC">
      <w:pPr>
        <w:pStyle w:val="HTML"/>
        <w:shd w:val="clear" w:color="auto" w:fill="FFFFFF"/>
        <w:jc w:val="both"/>
        <w:rPr>
          <w:rFonts w:ascii="Times New Roman" w:hAnsi="Times New Roman" w:cs="Times New Roman"/>
          <w:bCs/>
          <w:sz w:val="22"/>
          <w:szCs w:val="22"/>
          <w:lang w:val="uk-UA"/>
        </w:rPr>
      </w:pPr>
      <w:r w:rsidRPr="001F1FD4">
        <w:rPr>
          <w:rFonts w:ascii="Times New Roman" w:hAnsi="Times New Roman" w:cs="Times New Roman"/>
          <w:bCs/>
          <w:sz w:val="22"/>
          <w:szCs w:val="22"/>
          <w:lang w:val="uk-UA"/>
        </w:rPr>
        <w:t>ДОДАТОК № 6</w:t>
      </w:r>
    </w:p>
    <w:p w:rsidR="008128AC" w:rsidRPr="001F1FD4" w:rsidRDefault="008128AC">
      <w:pPr>
        <w:autoSpaceDE/>
        <w:autoSpaceDN/>
        <w:adjustRightInd/>
        <w:spacing w:after="200" w:line="276" w:lineRule="auto"/>
        <w:rPr>
          <w:rFonts w:ascii="Times New Roman" w:hAnsi="Times New Roman"/>
          <w:bCs/>
          <w:sz w:val="22"/>
          <w:szCs w:val="22"/>
          <w:lang w:val="uk-UA"/>
        </w:rPr>
      </w:pPr>
      <w:r w:rsidRPr="001F1FD4">
        <w:rPr>
          <w:rFonts w:ascii="Times New Roman" w:hAnsi="Times New Roman"/>
          <w:bCs/>
          <w:sz w:val="22"/>
          <w:szCs w:val="22"/>
          <w:lang w:val="uk-UA"/>
        </w:rPr>
        <w:br w:type="page"/>
      </w:r>
    </w:p>
    <w:p w:rsidR="003D37D7" w:rsidRPr="001F1FD4" w:rsidRDefault="003D37D7" w:rsidP="008128AC">
      <w:pPr>
        <w:pStyle w:val="HTML"/>
        <w:shd w:val="clear" w:color="auto" w:fill="FFFFFF"/>
        <w:jc w:val="center"/>
        <w:rPr>
          <w:rFonts w:ascii="Times New Roman" w:hAnsi="Times New Roman" w:cs="Times New Roman"/>
          <w:bCs/>
          <w:sz w:val="22"/>
          <w:szCs w:val="22"/>
          <w:lang w:val="uk-UA"/>
        </w:rPr>
      </w:pPr>
      <w:r w:rsidRPr="001F1FD4">
        <w:rPr>
          <w:rFonts w:ascii="Times New Roman" w:hAnsi="Times New Roman" w:cs="Times New Roman"/>
          <w:b/>
          <w:bCs/>
          <w:sz w:val="22"/>
          <w:szCs w:val="22"/>
          <w:lang w:val="uk-UA"/>
        </w:rPr>
        <w:lastRenderedPageBreak/>
        <w:t>ОГОЛОШЕННЯ</w:t>
      </w:r>
      <w:r w:rsidRPr="001F1FD4">
        <w:rPr>
          <w:rFonts w:ascii="Times New Roman" w:hAnsi="Times New Roman" w:cs="Times New Roman"/>
          <w:b/>
          <w:bCs/>
          <w:sz w:val="22"/>
          <w:szCs w:val="22"/>
          <w:lang w:val="uk-UA"/>
        </w:rPr>
        <w:br/>
        <w:t>про проведення відкритих торгів</w:t>
      </w:r>
    </w:p>
    <w:p w:rsidR="0076474A"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1. Найменування замовника - </w:t>
      </w:r>
      <w:r w:rsidRPr="001F1FD4">
        <w:rPr>
          <w:rFonts w:cs="Times New Roman CYR"/>
          <w:b/>
          <w:sz w:val="22"/>
          <w:szCs w:val="22"/>
          <w:lang w:val="uk-UA"/>
        </w:rPr>
        <w:t>Акціонерне</w:t>
      </w:r>
      <w:r w:rsidRPr="001F1FD4">
        <w:rPr>
          <w:rFonts w:cs="Times New Roman CYR"/>
          <w:sz w:val="22"/>
          <w:szCs w:val="22"/>
          <w:lang w:val="uk-UA"/>
        </w:rPr>
        <w:t xml:space="preserve"> </w:t>
      </w:r>
      <w:r w:rsidRPr="001F1FD4">
        <w:rPr>
          <w:rFonts w:cs="Times New Roman CYR"/>
          <w:b/>
          <w:sz w:val="22"/>
          <w:szCs w:val="22"/>
          <w:lang w:val="uk-UA"/>
        </w:rPr>
        <w:t>товариство</w:t>
      </w:r>
      <w:r w:rsidRPr="001F1FD4">
        <w:rPr>
          <w:rFonts w:cs="Times New Roman CYR"/>
          <w:sz w:val="22"/>
          <w:szCs w:val="22"/>
          <w:lang w:val="uk-UA"/>
        </w:rPr>
        <w:t xml:space="preserve"> «Українська залізниця» регіональна філія «Придніпровська залізниця»</w:t>
      </w:r>
      <w:r w:rsidR="00C913E8" w:rsidRPr="001F1FD4">
        <w:rPr>
          <w:rFonts w:cs="Times New Roman CYR"/>
          <w:sz w:val="22"/>
          <w:szCs w:val="22"/>
          <w:lang w:val="uk-UA"/>
        </w:rPr>
        <w:t xml:space="preserve"> АТ «Укр</w:t>
      </w:r>
      <w:r w:rsidR="00FB174D" w:rsidRPr="001F1FD4">
        <w:rPr>
          <w:rFonts w:cs="Times New Roman CYR"/>
          <w:sz w:val="22"/>
          <w:szCs w:val="22"/>
          <w:lang w:val="uk-UA"/>
        </w:rPr>
        <w:t>залізниця»</w:t>
      </w:r>
      <w:r w:rsidR="0076474A" w:rsidRPr="001F1FD4">
        <w:rPr>
          <w:rFonts w:cs="Times New Roman CYR"/>
          <w:sz w:val="22"/>
          <w:szCs w:val="22"/>
          <w:lang w:val="uk-UA"/>
        </w:rPr>
        <w:t>.</w:t>
      </w:r>
      <w:r w:rsidRPr="001F1FD4">
        <w:rPr>
          <w:rFonts w:cs="Times New Roman CYR"/>
          <w:sz w:val="22"/>
          <w:szCs w:val="22"/>
          <w:lang w:val="uk-UA"/>
        </w:rPr>
        <w:t xml:space="preserve"> </w:t>
      </w:r>
      <w:r w:rsidR="008F2CBB" w:rsidRPr="001F1FD4">
        <w:rPr>
          <w:rFonts w:cs="Times New Roman CYR"/>
          <w:sz w:val="22"/>
          <w:szCs w:val="22"/>
          <w:lang w:val="uk-UA"/>
        </w:rPr>
        <w:t>З</w:t>
      </w:r>
      <w:r w:rsidR="008F2CBB" w:rsidRPr="001F1FD4">
        <w:rPr>
          <w:sz w:val="22"/>
          <w:szCs w:val="22"/>
          <w:lang w:val="uk-UA"/>
        </w:rPr>
        <w:t>амовник, який провадить діяльність в окремих сферах господарювання, визначених  ч.2 ст.2 ЗУ</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2. Код згідно з ЄДРПОУ замовника - 40075815, 40081237.</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3. Місцезнаходження замовника - 03680, м. Київ, вул. Єжи Гедройця, 5; 49038, м. Дніпро,                         просп. Дмитра Яворницького, 108.</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r w:rsidRPr="001F1FD4">
        <w:rPr>
          <w:rFonts w:cs="Times New Roman CYR"/>
          <w:sz w:val="22"/>
          <w:szCs w:val="22"/>
          <w:lang w:val="uk-UA"/>
        </w:rPr>
        <w:t xml:space="preserve">4. Контактна особа замовника, уповноважена здійснювати зв'язок з учасниками: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CYR"/>
          <w:sz w:val="22"/>
          <w:szCs w:val="22"/>
          <w:lang w:val="uk-UA"/>
        </w:rPr>
      </w:pPr>
      <w:permStart w:id="1632394912" w:edGrp="everyone"/>
      <w:r w:rsidRPr="001F1FD4">
        <w:rPr>
          <w:rFonts w:cs="Times New Roman CYR"/>
          <w:sz w:val="22"/>
          <w:szCs w:val="22"/>
          <w:lang w:val="uk-UA"/>
        </w:rPr>
        <w:t xml:space="preserve">- </w:t>
      </w:r>
      <w:r w:rsidR="000678B0" w:rsidRPr="000678B0">
        <w:rPr>
          <w:rFonts w:cs="Times New Roman CYR"/>
          <w:sz w:val="22"/>
          <w:szCs w:val="22"/>
          <w:lang w:val="uk-UA"/>
        </w:rPr>
        <w:t>Маслюк Олена Георгіївна, (056)793-14-34, начальник відділу обладнання служби організації та проведення закупівель</w:t>
      </w:r>
      <w:r w:rsidR="000678B0" w:rsidRPr="000678B0">
        <w:rPr>
          <w:rFonts w:cs="Times New Roman CYR"/>
          <w:sz w:val="22"/>
          <w:szCs w:val="22"/>
          <w:highlight w:val="green"/>
          <w:lang w:val="uk-UA"/>
        </w:rPr>
        <w:t xml:space="preserve"> </w:t>
      </w:r>
      <w:r w:rsidR="000678B0">
        <w:rPr>
          <w:rFonts w:cs="Times New Roman CYR"/>
          <w:sz w:val="22"/>
          <w:szCs w:val="22"/>
          <w:lang w:val="uk-UA"/>
        </w:rPr>
        <w:t xml:space="preserve"> </w:t>
      </w:r>
      <w:permEnd w:id="1632394912"/>
      <w:r w:rsidRPr="001F1FD4">
        <w:rPr>
          <w:rFonts w:cs="Times New Roman CYR"/>
          <w:sz w:val="22"/>
          <w:szCs w:val="22"/>
          <w:lang w:val="uk-UA"/>
        </w:rPr>
        <w:t xml:space="preserve">Регіональної філії «Придніпровська залізниця» АТ «Укрзалізниця» </w:t>
      </w:r>
      <w:permStart w:id="1070750704" w:edGrp="everyone"/>
      <w:r w:rsidRPr="001F1FD4">
        <w:rPr>
          <w:rFonts w:cs="Times New Roman CYR"/>
          <w:sz w:val="22"/>
          <w:szCs w:val="22"/>
          <w:lang w:val="uk-UA"/>
        </w:rPr>
        <w:t xml:space="preserve">E-mail </w:t>
      </w:r>
      <w:r w:rsidR="000678B0" w:rsidRPr="000678B0">
        <w:rPr>
          <w:rFonts w:cs="Times New Roman CYR"/>
          <w:sz w:val="22"/>
          <w:szCs w:val="22"/>
          <w:lang w:val="uk-UA"/>
        </w:rPr>
        <w:t>A.Masluk@dp.uz.gov.ua</w:t>
      </w:r>
      <w:r w:rsidRPr="001F1FD4">
        <w:rPr>
          <w:rFonts w:cs="Times New Roman CYR"/>
          <w:sz w:val="22"/>
          <w:szCs w:val="22"/>
          <w:lang w:val="uk-UA"/>
        </w:rPr>
        <w:t xml:space="preserve"> </w:t>
      </w:r>
      <w:permEnd w:id="1070750704"/>
    </w:p>
    <w:p w:rsidR="003D37D7" w:rsidRPr="001F1FD4" w:rsidRDefault="003D37D7" w:rsidP="003D37D7">
      <w:pPr>
        <w:shd w:val="clear" w:color="auto" w:fill="FFFFFF"/>
        <w:jc w:val="both"/>
        <w:rPr>
          <w:rFonts w:cs="Times New Roman CYR"/>
          <w:sz w:val="22"/>
          <w:szCs w:val="22"/>
          <w:lang w:val="uk-UA"/>
        </w:rPr>
      </w:pPr>
      <w:r w:rsidRPr="001F1FD4">
        <w:rPr>
          <w:rFonts w:cs="Times New Roman CYR"/>
          <w:sz w:val="22"/>
          <w:szCs w:val="22"/>
          <w:lang w:val="uk-UA"/>
        </w:rPr>
        <w:t xml:space="preserve">- Губаренко Вікторія Анатоліївна, тел.(056) 793-19-85; тел.- факс (056) 793-05-20, начальник відділу  з організації тендерних процедур товарів служби організації та проведення закупівель Регіональної філії «Придніпровська залізниця» АТ «Укрзалізниця». E-mail V.gubarenko@dp.uz.gov.ua. </w:t>
      </w:r>
    </w:p>
    <w:p w:rsidR="003D37D7" w:rsidRPr="001F1FD4" w:rsidRDefault="00C97332" w:rsidP="003D37D7">
      <w:pPr>
        <w:shd w:val="clear" w:color="auto" w:fill="FFFFFF"/>
        <w:jc w:val="both"/>
        <w:rPr>
          <w:rFonts w:cs="Times New Roman CYR"/>
          <w:sz w:val="22"/>
          <w:szCs w:val="22"/>
          <w:lang w:val="uk-UA"/>
        </w:rPr>
      </w:pPr>
      <w:hyperlink r:id="rId9" w:tgtFrame="_top" w:history="1">
        <w:r w:rsidR="003D37D7" w:rsidRPr="001F1FD4">
          <w:rPr>
            <w:rStyle w:val="a8"/>
            <w:color w:val="auto"/>
            <w:sz w:val="22"/>
            <w:szCs w:val="22"/>
          </w:rPr>
          <w:t>4</w:t>
        </w:r>
        <w:r w:rsidR="003D37D7" w:rsidRPr="001F1FD4">
          <w:rPr>
            <w:rStyle w:val="a8"/>
            <w:color w:val="auto"/>
            <w:sz w:val="22"/>
            <w:szCs w:val="22"/>
            <w:vertAlign w:val="superscript"/>
          </w:rPr>
          <w:t>1</w:t>
        </w:r>
        <w:r w:rsidR="003D37D7" w:rsidRPr="001F1FD4">
          <w:rPr>
            <w:rStyle w:val="a8"/>
            <w:color w:val="auto"/>
            <w:sz w:val="22"/>
            <w:szCs w:val="22"/>
          </w:rPr>
          <w:t>. Вид предмета закупівл</w:t>
        </w:r>
        <w:r w:rsidR="003D37D7" w:rsidRPr="001F1FD4">
          <w:rPr>
            <w:rStyle w:val="a8"/>
            <w:sz w:val="22"/>
            <w:szCs w:val="22"/>
          </w:rPr>
          <w:t>і</w:t>
        </w:r>
      </w:hyperlink>
      <w:r w:rsidR="003D37D7" w:rsidRPr="001F1FD4">
        <w:rPr>
          <w:sz w:val="22"/>
          <w:szCs w:val="22"/>
          <w:lang w:val="uk-UA"/>
        </w:rPr>
        <w:t>- товар</w:t>
      </w:r>
    </w:p>
    <w:p w:rsidR="003D37D7" w:rsidRPr="001F1FD4" w:rsidRDefault="003D37D7" w:rsidP="003D37D7">
      <w:pPr>
        <w:pStyle w:val="HTML"/>
        <w:jc w:val="both"/>
        <w:rPr>
          <w:rFonts w:ascii="Times New Roman" w:hAnsi="Times New Roman" w:cs="Times New Roman"/>
          <w:sz w:val="22"/>
          <w:szCs w:val="22"/>
          <w:lang w:val="uk-UA"/>
        </w:rPr>
      </w:pPr>
      <w:r w:rsidRPr="001F1FD4">
        <w:rPr>
          <w:rFonts w:ascii="Times New Roman" w:hAnsi="Times New Roman" w:cs="Times New Roman"/>
          <w:sz w:val="22"/>
          <w:szCs w:val="22"/>
          <w:lang w:val="uk-UA"/>
        </w:rPr>
        <w:t>5.</w:t>
      </w:r>
      <w:r w:rsidR="007940D1" w:rsidRPr="001F1FD4">
        <w:rPr>
          <w:rFonts w:cs="Times New Roman CYR"/>
          <w:sz w:val="22"/>
          <w:szCs w:val="22"/>
          <w:lang w:val="uk-UA"/>
        </w:rPr>
        <w:t xml:space="preserve"> </w:t>
      </w:r>
      <w:r w:rsidR="007940D1" w:rsidRPr="001F1FD4">
        <w:rPr>
          <w:rFonts w:ascii="Times New Roman" w:hAnsi="Times New Roman" w:cs="Times New Roman"/>
          <w:sz w:val="22"/>
          <w:szCs w:val="22"/>
          <w:lang w:val="uk-UA"/>
        </w:rPr>
        <w:t>Н</w:t>
      </w:r>
      <w:r w:rsidRPr="001F1FD4">
        <w:rPr>
          <w:rFonts w:ascii="Times New Roman" w:hAnsi="Times New Roman" w:cs="Times New Roman"/>
          <w:sz w:val="22"/>
          <w:szCs w:val="22"/>
          <w:lang w:val="uk-UA"/>
        </w:rPr>
        <w:t>азва предмета закупівлі</w:t>
      </w:r>
      <w:r w:rsidR="00112D32" w:rsidRPr="001F1FD4">
        <w:rPr>
          <w:rFonts w:ascii="Times New Roman" w:hAnsi="Times New Roman" w:cs="Times New Roman"/>
          <w:sz w:val="22"/>
          <w:szCs w:val="22"/>
          <w:lang w:val="uk-UA"/>
        </w:rPr>
        <w:t xml:space="preserve"> </w:t>
      </w:r>
      <w:r w:rsidRPr="001F1FD4">
        <w:rPr>
          <w:rFonts w:cs="Times New Roman CYR"/>
          <w:sz w:val="22"/>
          <w:szCs w:val="22"/>
          <w:lang w:val="uk-UA"/>
        </w:rPr>
        <w:t>–</w:t>
      </w:r>
      <w:permStart w:id="96608271" w:edGrp="everyone"/>
      <w:r w:rsidR="00E23CE7">
        <w:rPr>
          <w:rFonts w:cs="Times New Roman CYR"/>
          <w:sz w:val="22"/>
          <w:szCs w:val="22"/>
          <w:lang w:val="uk-UA"/>
        </w:rPr>
        <w:t xml:space="preserve"> </w:t>
      </w:r>
      <w:r w:rsidR="00E23CE7">
        <w:rPr>
          <w:rFonts w:ascii="Times New Roman" w:hAnsi="Times New Roman" w:cs="Times New Roman"/>
          <w:sz w:val="22"/>
          <w:szCs w:val="22"/>
          <w:lang w:val="uk-UA"/>
        </w:rPr>
        <w:t>Роз’єднувачі</w:t>
      </w:r>
      <w:r w:rsidRPr="001F1FD4">
        <w:rPr>
          <w:rFonts w:ascii="Times New Roman" w:hAnsi="Times New Roman" w:cs="Times New Roman"/>
          <w:sz w:val="22"/>
          <w:szCs w:val="22"/>
          <w:lang w:val="uk-UA"/>
        </w:rPr>
        <w:t>.</w:t>
      </w:r>
      <w:permEnd w:id="96608271"/>
    </w:p>
    <w:p w:rsidR="004A77BE" w:rsidRDefault="003D37D7" w:rsidP="003D37D7">
      <w:pPr>
        <w:shd w:val="clear" w:color="auto" w:fill="FFFFFF"/>
        <w:rPr>
          <w:sz w:val="22"/>
          <w:szCs w:val="22"/>
          <w:lang w:val="uk-UA"/>
        </w:rPr>
      </w:pPr>
      <w:r w:rsidRPr="001F1FD4">
        <w:rPr>
          <w:rFonts w:cs="Times New Roman CYR"/>
          <w:sz w:val="22"/>
          <w:szCs w:val="22"/>
          <w:lang w:val="uk-UA"/>
        </w:rPr>
        <w:t xml:space="preserve">6. Коди відповідних класифікаторів предмета закупівлі </w:t>
      </w:r>
      <w:r w:rsidR="00340D55" w:rsidRPr="001F1FD4">
        <w:rPr>
          <w:rFonts w:cs="Times New Roman CYR"/>
          <w:color w:val="0000FF"/>
          <w:sz w:val="22"/>
          <w:szCs w:val="22"/>
          <w:lang w:val="uk-UA"/>
        </w:rPr>
        <w:t>–</w:t>
      </w:r>
      <w:r w:rsidRPr="001F1FD4">
        <w:rPr>
          <w:rFonts w:cs="Times New Roman CYR"/>
          <w:color w:val="0000FF"/>
          <w:sz w:val="22"/>
          <w:szCs w:val="22"/>
          <w:lang w:val="uk-UA"/>
        </w:rPr>
        <w:t xml:space="preserve"> </w:t>
      </w:r>
      <w:r w:rsidRPr="001F1FD4">
        <w:rPr>
          <w:sz w:val="22"/>
          <w:szCs w:val="22"/>
          <w:lang w:val="uk-UA"/>
        </w:rPr>
        <w:t>ДК</w:t>
      </w:r>
      <w:permStart w:id="1695163386" w:edGrp="everyone"/>
      <w:r w:rsidR="004A77BE">
        <w:rPr>
          <w:sz w:val="22"/>
          <w:szCs w:val="22"/>
          <w:lang w:val="uk-UA"/>
        </w:rPr>
        <w:t xml:space="preserve"> </w:t>
      </w:r>
      <w:r w:rsidR="00E23CE7" w:rsidRPr="00E23CE7">
        <w:rPr>
          <w:sz w:val="22"/>
          <w:szCs w:val="22"/>
          <w:lang w:val="uk-UA"/>
        </w:rPr>
        <w:t xml:space="preserve">021-2015 – 31210000-1 «Електрична апаратура для </w:t>
      </w:r>
      <w:proofErr w:type="spellStart"/>
      <w:r w:rsidR="00E23CE7" w:rsidRPr="00E23CE7">
        <w:rPr>
          <w:sz w:val="22"/>
          <w:szCs w:val="22"/>
          <w:lang w:val="uk-UA"/>
        </w:rPr>
        <w:t>комутування</w:t>
      </w:r>
      <w:proofErr w:type="spellEnd"/>
      <w:r w:rsidR="00E23CE7" w:rsidRPr="00E23CE7">
        <w:rPr>
          <w:sz w:val="22"/>
          <w:szCs w:val="22"/>
          <w:lang w:val="uk-UA"/>
        </w:rPr>
        <w:t xml:space="preserve"> та захисту</w:t>
      </w:r>
      <w:r w:rsidR="00E23CE7">
        <w:rPr>
          <w:sz w:val="22"/>
          <w:szCs w:val="22"/>
          <w:lang w:val="uk-UA"/>
        </w:rPr>
        <w:t xml:space="preserve"> електричних кіл»</w:t>
      </w:r>
    </w:p>
    <w:permEnd w:id="1695163386"/>
    <w:p w:rsidR="003D37D7" w:rsidRPr="001F1FD4" w:rsidRDefault="003D37D7" w:rsidP="003D37D7">
      <w:pPr>
        <w:shd w:val="clear" w:color="auto" w:fill="FFFFFF"/>
        <w:rPr>
          <w:rFonts w:ascii="Times New Roman" w:hAnsi="Times New Roman"/>
          <w:color w:val="000000"/>
          <w:sz w:val="22"/>
          <w:szCs w:val="22"/>
          <w:lang w:val="uk-UA" w:eastAsia="uk-UA"/>
        </w:rPr>
      </w:pPr>
      <w:r w:rsidRPr="001F1FD4">
        <w:rPr>
          <w:rFonts w:cs="Times New Roman CYR"/>
          <w:color w:val="000000"/>
          <w:sz w:val="22"/>
          <w:szCs w:val="22"/>
          <w:lang w:val="uk-UA"/>
        </w:rPr>
        <w:t xml:space="preserve">7. Кількість товарів або обсяг виконання робіт чи надання послуг – </w:t>
      </w:r>
      <w:r w:rsidR="00340D55" w:rsidRPr="001F1FD4">
        <w:rPr>
          <w:rFonts w:cs="Times New Roman CYR"/>
          <w:color w:val="000000"/>
          <w:sz w:val="22"/>
          <w:szCs w:val="22"/>
          <w:lang w:val="uk-UA"/>
        </w:rPr>
        <w:t>_</w:t>
      </w:r>
      <w:permStart w:id="695600228" w:edGrp="everyone"/>
      <w:r w:rsidR="00D103F3">
        <w:rPr>
          <w:rFonts w:cs="Times New Roman CYR"/>
          <w:color w:val="000000"/>
          <w:sz w:val="22"/>
          <w:szCs w:val="22"/>
          <w:lang w:val="uk-UA"/>
        </w:rPr>
        <w:t xml:space="preserve"> </w:t>
      </w:r>
      <w:r w:rsidR="00E23CE7">
        <w:rPr>
          <w:rFonts w:cs="Times New Roman CYR"/>
          <w:color w:val="000000"/>
          <w:sz w:val="22"/>
          <w:szCs w:val="22"/>
          <w:lang w:val="uk-UA"/>
        </w:rPr>
        <w:t>2  найменування</w:t>
      </w:r>
      <w:r w:rsidR="0037002D">
        <w:rPr>
          <w:rFonts w:cs="Times New Roman CYR"/>
          <w:color w:val="000000"/>
          <w:sz w:val="22"/>
          <w:szCs w:val="22"/>
          <w:lang w:val="uk-UA"/>
        </w:rPr>
        <w:t xml:space="preserve"> (</w:t>
      </w:r>
      <w:r w:rsidR="00E23CE7">
        <w:rPr>
          <w:rFonts w:cs="Times New Roman CYR"/>
          <w:color w:val="000000"/>
          <w:sz w:val="22"/>
          <w:szCs w:val="22"/>
          <w:lang w:val="uk-UA"/>
        </w:rPr>
        <w:t>14</w:t>
      </w:r>
      <w:r w:rsidR="0037002D">
        <w:rPr>
          <w:rFonts w:cs="Times New Roman CYR"/>
          <w:color w:val="000000"/>
          <w:sz w:val="22"/>
          <w:szCs w:val="22"/>
          <w:lang w:val="uk-UA"/>
        </w:rPr>
        <w:t xml:space="preserve"> шт.</w:t>
      </w:r>
      <w:r w:rsidR="00D103F3" w:rsidRPr="00D103F3">
        <w:rPr>
          <w:rFonts w:cs="Times New Roman CYR"/>
          <w:color w:val="000000"/>
          <w:sz w:val="22"/>
          <w:szCs w:val="22"/>
          <w:lang w:val="uk-UA"/>
        </w:rPr>
        <w:t>)</w:t>
      </w:r>
      <w:permEnd w:id="695600228"/>
      <w:r w:rsidR="00340D55" w:rsidRPr="001F1FD4">
        <w:rPr>
          <w:rFonts w:cs="Times New Roman CYR"/>
          <w:color w:val="000000"/>
          <w:sz w:val="22"/>
          <w:szCs w:val="22"/>
          <w:lang w:val="uk-UA"/>
        </w:rPr>
        <w:t>_</w:t>
      </w:r>
    </w:p>
    <w:p w:rsidR="003D37D7" w:rsidRPr="001F1FD4" w:rsidRDefault="003D37D7" w:rsidP="003D37D7">
      <w:pPr>
        <w:shd w:val="clear" w:color="auto" w:fill="FFFFFF"/>
        <w:rPr>
          <w:rFonts w:ascii="Times New Roman" w:hAnsi="Times New Roman"/>
          <w:color w:val="000000"/>
          <w:sz w:val="22"/>
          <w:szCs w:val="22"/>
          <w:lang w:val="uk-UA"/>
        </w:rPr>
      </w:pPr>
      <w:r w:rsidRPr="001F1FD4">
        <w:rPr>
          <w:rFonts w:ascii="Times New Roman" w:hAnsi="Times New Roman"/>
          <w:color w:val="000000"/>
          <w:sz w:val="22"/>
          <w:szCs w:val="22"/>
          <w:lang w:val="uk-UA"/>
        </w:rPr>
        <w:t xml:space="preserve">8. Місце поставки товарів або місце виконання робіт чи надання послуг – </w:t>
      </w:r>
      <w:permStart w:id="610096310" w:edGrp="everyone"/>
      <w:r w:rsidR="0043419B" w:rsidRPr="001F1FD4">
        <w:rPr>
          <w:rFonts w:ascii="Times New Roman" w:hAnsi="Times New Roman"/>
          <w:color w:val="000000"/>
          <w:sz w:val="22"/>
          <w:szCs w:val="22"/>
          <w:lang w:val="uk-UA"/>
        </w:rPr>
        <w:t xml:space="preserve"> 52520 </w:t>
      </w:r>
      <w:r w:rsidRPr="001F1FD4">
        <w:rPr>
          <w:rFonts w:ascii="Times New Roman" w:hAnsi="Times New Roman"/>
          <w:color w:val="000000"/>
          <w:sz w:val="22"/>
          <w:szCs w:val="22"/>
          <w:lang w:val="uk-UA"/>
        </w:rPr>
        <w:t xml:space="preserve">Дніпропетровська обл., </w:t>
      </w:r>
      <w:proofErr w:type="spellStart"/>
      <w:r w:rsidRPr="001F1FD4">
        <w:rPr>
          <w:rFonts w:ascii="Times New Roman" w:hAnsi="Times New Roman"/>
          <w:color w:val="000000"/>
          <w:sz w:val="22"/>
          <w:szCs w:val="22"/>
          <w:lang w:val="uk-UA"/>
        </w:rPr>
        <w:t>Синельниківський</w:t>
      </w:r>
      <w:proofErr w:type="spellEnd"/>
      <w:r w:rsidRPr="001F1FD4">
        <w:rPr>
          <w:rFonts w:ascii="Times New Roman" w:hAnsi="Times New Roman"/>
          <w:color w:val="000000"/>
          <w:sz w:val="22"/>
          <w:szCs w:val="22"/>
          <w:lang w:val="uk-UA"/>
        </w:rPr>
        <w:t xml:space="preserve"> район, </w:t>
      </w:r>
      <w:proofErr w:type="spellStart"/>
      <w:r w:rsidRPr="001F1FD4">
        <w:rPr>
          <w:rFonts w:ascii="Times New Roman" w:hAnsi="Times New Roman"/>
          <w:color w:val="000000"/>
          <w:sz w:val="22"/>
          <w:szCs w:val="22"/>
          <w:lang w:val="uk-UA"/>
        </w:rPr>
        <w:t>смт</w:t>
      </w:r>
      <w:proofErr w:type="spellEnd"/>
      <w:r w:rsidRPr="001F1FD4">
        <w:rPr>
          <w:rFonts w:ascii="Times New Roman" w:hAnsi="Times New Roman"/>
          <w:color w:val="000000"/>
          <w:sz w:val="22"/>
          <w:szCs w:val="22"/>
          <w:lang w:val="uk-UA"/>
        </w:rPr>
        <w:t>. Іларіонове, вул. Харківська, 1а.</w:t>
      </w:r>
    </w:p>
    <w:permEnd w:id="610096310"/>
    <w:p w:rsidR="003D37D7" w:rsidRPr="001F1FD4" w:rsidRDefault="003D37D7" w:rsidP="003D37D7">
      <w:pPr>
        <w:shd w:val="clear" w:color="auto" w:fill="FFFFFF"/>
        <w:jc w:val="both"/>
        <w:rPr>
          <w:rFonts w:ascii="Times New Roman" w:hAnsi="Times New Roman"/>
          <w:color w:val="000000"/>
          <w:sz w:val="22"/>
          <w:szCs w:val="22"/>
          <w:lang w:val="uk-UA"/>
        </w:rPr>
      </w:pPr>
      <w:r w:rsidRPr="001F1FD4">
        <w:rPr>
          <w:rFonts w:cs="Times New Roman CYR"/>
          <w:color w:val="000000"/>
          <w:sz w:val="22"/>
          <w:szCs w:val="22"/>
          <w:lang w:val="uk-UA"/>
        </w:rPr>
        <w:t xml:space="preserve"> </w:t>
      </w:r>
      <w:r w:rsidRPr="001F1FD4">
        <w:rPr>
          <w:rFonts w:ascii="Times New Roman" w:hAnsi="Times New Roman"/>
          <w:color w:val="000000"/>
          <w:sz w:val="22"/>
          <w:szCs w:val="22"/>
          <w:lang w:val="uk-UA"/>
        </w:rPr>
        <w:t>9. Строк поставки товарів, виконання робіт чи надання послуг –</w:t>
      </w:r>
      <w:r w:rsidR="00885028" w:rsidRPr="001F1FD4">
        <w:rPr>
          <w:rFonts w:ascii="Times New Roman" w:hAnsi="Times New Roman"/>
          <w:color w:val="000000"/>
          <w:sz w:val="22"/>
          <w:szCs w:val="22"/>
        </w:rPr>
        <w:t>_</w:t>
      </w:r>
      <w:permStart w:id="1675506326" w:edGrp="everyone"/>
      <w:r w:rsidR="000678B0" w:rsidRPr="000678B0">
        <w:rPr>
          <w:rFonts w:ascii="Times New Roman" w:hAnsi="Times New Roman"/>
          <w:color w:val="3333CC"/>
        </w:rPr>
        <w:t xml:space="preserve"> ІІ-</w:t>
      </w:r>
      <w:r w:rsidR="000678B0">
        <w:rPr>
          <w:rFonts w:ascii="Times New Roman" w:hAnsi="Times New Roman"/>
          <w:color w:val="3333CC"/>
          <w:lang w:val="en-US"/>
        </w:rPr>
        <w:t>IV</w:t>
      </w:r>
      <w:r w:rsidR="00885028" w:rsidRPr="001F1FD4">
        <w:rPr>
          <w:rFonts w:ascii="Times New Roman" w:hAnsi="Times New Roman"/>
          <w:color w:val="000000"/>
          <w:sz w:val="22"/>
          <w:szCs w:val="22"/>
        </w:rPr>
        <w:t>_</w:t>
      </w:r>
      <w:permEnd w:id="1675506326"/>
      <w:r w:rsidRPr="001F1FD4">
        <w:rPr>
          <w:rFonts w:ascii="Times New Roman" w:hAnsi="Times New Roman"/>
          <w:color w:val="000000"/>
          <w:sz w:val="22"/>
          <w:szCs w:val="22"/>
          <w:lang w:val="uk-UA"/>
        </w:rPr>
        <w:t xml:space="preserve"> квартал</w:t>
      </w:r>
      <w:permStart w:id="74151720" w:edGrp="everyone"/>
      <w:r w:rsidRPr="001F1FD4">
        <w:rPr>
          <w:rFonts w:ascii="Times New Roman" w:hAnsi="Times New Roman"/>
          <w:color w:val="000000"/>
          <w:sz w:val="22"/>
          <w:szCs w:val="22"/>
          <w:lang w:val="uk-UA"/>
        </w:rPr>
        <w:t>и</w:t>
      </w:r>
      <w:permEnd w:id="74151720"/>
      <w:r w:rsidRPr="001F1FD4">
        <w:rPr>
          <w:rFonts w:ascii="Times New Roman" w:hAnsi="Times New Roman"/>
          <w:color w:val="000000"/>
          <w:sz w:val="22"/>
          <w:szCs w:val="22"/>
          <w:lang w:val="uk-UA"/>
        </w:rPr>
        <w:t xml:space="preserve"> 202</w:t>
      </w:r>
      <w:r w:rsidR="00AE7717" w:rsidRPr="001F1FD4">
        <w:rPr>
          <w:rFonts w:ascii="Times New Roman" w:hAnsi="Times New Roman"/>
          <w:color w:val="000000"/>
          <w:sz w:val="22"/>
          <w:szCs w:val="22"/>
          <w:lang w:val="uk-UA"/>
        </w:rPr>
        <w:t>1</w:t>
      </w:r>
      <w:r w:rsidRPr="001F1FD4">
        <w:rPr>
          <w:rFonts w:ascii="Times New Roman" w:hAnsi="Times New Roman"/>
          <w:color w:val="000000"/>
          <w:sz w:val="22"/>
          <w:szCs w:val="22"/>
          <w:lang w:val="uk-UA"/>
        </w:rPr>
        <w:t xml:space="preserve"> року</w:t>
      </w:r>
    </w:p>
    <w:p w:rsidR="00FF7345" w:rsidRPr="001F1FD4" w:rsidRDefault="003D37D7" w:rsidP="00FF7345">
      <w:pPr>
        <w:shd w:val="clear" w:color="auto" w:fill="FFFFFF"/>
        <w:jc w:val="both"/>
        <w:rPr>
          <w:rFonts w:ascii="Times New Roman" w:hAnsi="Times New Roman"/>
          <w:color w:val="000000"/>
          <w:sz w:val="22"/>
          <w:szCs w:val="22"/>
          <w:lang w:val="uk-UA"/>
        </w:rPr>
      </w:pPr>
      <w:r w:rsidRPr="001F1FD4">
        <w:rPr>
          <w:sz w:val="22"/>
          <w:szCs w:val="22"/>
        </w:rPr>
        <w:t>9</w:t>
      </w:r>
      <w:r w:rsidRPr="001F1FD4">
        <w:rPr>
          <w:sz w:val="22"/>
          <w:szCs w:val="22"/>
          <w:vertAlign w:val="superscript"/>
        </w:rPr>
        <w:t>1</w:t>
      </w:r>
      <w:r w:rsidRPr="001F1FD4">
        <w:rPr>
          <w:sz w:val="22"/>
          <w:szCs w:val="22"/>
        </w:rPr>
        <w:t xml:space="preserve">. </w:t>
      </w:r>
      <w:r w:rsidRPr="001F1FD4">
        <w:rPr>
          <w:i/>
          <w:sz w:val="22"/>
          <w:szCs w:val="22"/>
        </w:rPr>
        <w:t>Умови оплати договору (порядок здійснення розрахунків)</w:t>
      </w:r>
      <w:r w:rsidRPr="001F1FD4">
        <w:rPr>
          <w:i/>
          <w:sz w:val="22"/>
          <w:szCs w:val="22"/>
          <w:lang w:val="uk-UA"/>
        </w:rPr>
        <w:t xml:space="preserve"> </w:t>
      </w:r>
      <w:r w:rsidR="00FF7345" w:rsidRPr="001F1FD4">
        <w:rPr>
          <w:i/>
          <w:sz w:val="22"/>
          <w:szCs w:val="22"/>
          <w:lang w:val="uk-UA"/>
        </w:rPr>
        <w:t>–</w:t>
      </w:r>
      <w:r w:rsidR="00871610" w:rsidRPr="001F1FD4">
        <w:rPr>
          <w:i/>
          <w:sz w:val="22"/>
          <w:szCs w:val="22"/>
          <w:lang w:val="uk-UA"/>
        </w:rPr>
        <w:t xml:space="preserve"> оплата за поставлений товар  </w:t>
      </w:r>
      <w:r w:rsidR="00871610" w:rsidRPr="001F1FD4">
        <w:rPr>
          <w:i/>
          <w:color w:val="000000"/>
          <w:sz w:val="22"/>
          <w:szCs w:val="22"/>
          <w:lang w:val="uk-UA"/>
        </w:rPr>
        <w:t xml:space="preserve">здійснюється </w:t>
      </w:r>
      <w:r w:rsidR="00871610" w:rsidRPr="001F1FD4">
        <w:rPr>
          <w:rFonts w:ascii="Times New Roman" w:hAnsi="Times New Roman"/>
          <w:i/>
          <w:color w:val="000000"/>
          <w:sz w:val="22"/>
          <w:szCs w:val="22"/>
          <w:lang w:val="uk-UA"/>
        </w:rPr>
        <w:t>Покупцем по факту постачання товару через 45 банківських днів з дня</w:t>
      </w:r>
      <w:r w:rsidR="00871610" w:rsidRPr="001F1FD4">
        <w:rPr>
          <w:rFonts w:ascii="Times New Roman" w:hAnsi="Times New Roman"/>
          <w:i/>
          <w:color w:val="000000"/>
          <w:sz w:val="22"/>
          <w:szCs w:val="22"/>
        </w:rPr>
        <w:t xml:space="preserve"> </w:t>
      </w:r>
      <w:r w:rsidR="00871610" w:rsidRPr="001F1FD4">
        <w:rPr>
          <w:rFonts w:ascii="Times New Roman" w:hAnsi="Times New Roman"/>
          <w:i/>
          <w:color w:val="000000"/>
          <w:sz w:val="22"/>
          <w:szCs w:val="22"/>
          <w:lang w:val="uk-UA"/>
        </w:rPr>
        <w:t>підписання акту приймання-передачі товару, але не раніше реєстрації Постачальником податкової накладної в системі електронного адміністрування податку на додану вартість</w:t>
      </w:r>
      <w:r w:rsidR="00871610" w:rsidRPr="001F1FD4">
        <w:rPr>
          <w:rFonts w:ascii="Times New Roman" w:hAnsi="Times New Roman"/>
          <w:color w:val="000000"/>
          <w:sz w:val="22"/>
          <w:szCs w:val="22"/>
          <w:lang w:val="uk-UA"/>
        </w:rPr>
        <w:t>.</w:t>
      </w:r>
      <w:r w:rsidR="00FF7345" w:rsidRPr="001F1FD4">
        <w:rPr>
          <w:rFonts w:ascii="Times New Roman" w:hAnsi="Times New Roman"/>
          <w:color w:val="000000"/>
          <w:sz w:val="22"/>
          <w:szCs w:val="22"/>
          <w:lang w:val="uk-UA"/>
        </w:rPr>
        <w:t>.</w:t>
      </w:r>
    </w:p>
    <w:p w:rsidR="003D37D7" w:rsidRPr="001F1FD4" w:rsidRDefault="003D37D7" w:rsidP="00FF7345">
      <w:pPr>
        <w:shd w:val="clear" w:color="auto" w:fill="FFFFFF"/>
        <w:jc w:val="both"/>
        <w:rPr>
          <w:rFonts w:ascii="Times New Roman" w:hAnsi="Times New Roman"/>
          <w:color w:val="000000"/>
          <w:sz w:val="22"/>
          <w:szCs w:val="22"/>
          <w:lang w:val="uk-UA"/>
        </w:rPr>
      </w:pPr>
      <w:r w:rsidRPr="001F1FD4">
        <w:rPr>
          <w:rFonts w:ascii="Times New Roman" w:hAnsi="Times New Roman"/>
          <w:color w:val="000000"/>
          <w:sz w:val="22"/>
          <w:szCs w:val="22"/>
          <w:lang w:val="uk-UA"/>
        </w:rPr>
        <w:t xml:space="preserve">10. Розмір бюджетного призначення за кошторисом або очікувана вартість предмета закупівлі –           </w:t>
      </w:r>
      <w:permStart w:id="1832593372" w:edGrp="everyone"/>
      <w:r w:rsidR="002E5219">
        <w:rPr>
          <w:rFonts w:ascii="Times New Roman" w:hAnsi="Times New Roman"/>
          <w:color w:val="000000"/>
          <w:sz w:val="22"/>
          <w:szCs w:val="22"/>
          <w:lang w:val="uk-UA"/>
        </w:rPr>
        <w:t xml:space="preserve">  </w:t>
      </w:r>
      <w:r w:rsidR="00E23CE7">
        <w:rPr>
          <w:rFonts w:ascii="Times New Roman" w:hAnsi="Times New Roman"/>
          <w:color w:val="000000"/>
          <w:sz w:val="22"/>
          <w:szCs w:val="22"/>
          <w:lang w:val="uk-UA"/>
        </w:rPr>
        <w:t xml:space="preserve">274 629,60 </w:t>
      </w:r>
      <w:r w:rsidR="00F32D03">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 (</w:t>
      </w:r>
      <w:r w:rsidR="00E23CE7">
        <w:rPr>
          <w:rFonts w:ascii="Times New Roman" w:hAnsi="Times New Roman"/>
          <w:color w:val="000000"/>
          <w:sz w:val="22"/>
          <w:szCs w:val="22"/>
          <w:lang w:val="uk-UA"/>
        </w:rPr>
        <w:t>двісті сімдесят чотири тисячі шістсот двадцять дев’ять гривень</w:t>
      </w:r>
      <w:r w:rsidR="00F32D03">
        <w:rPr>
          <w:rFonts w:ascii="Times New Roman" w:hAnsi="Times New Roman"/>
          <w:color w:val="000000"/>
          <w:sz w:val="22"/>
          <w:szCs w:val="22"/>
          <w:lang w:val="uk-UA"/>
        </w:rPr>
        <w:t xml:space="preserve"> </w:t>
      </w:r>
      <w:r w:rsidR="00E23CE7">
        <w:rPr>
          <w:rFonts w:ascii="Times New Roman" w:hAnsi="Times New Roman"/>
          <w:color w:val="000000"/>
          <w:sz w:val="22"/>
          <w:szCs w:val="22"/>
          <w:lang w:val="uk-UA"/>
        </w:rPr>
        <w:t>6</w:t>
      </w:r>
      <w:r w:rsidR="002E5219">
        <w:rPr>
          <w:rFonts w:ascii="Times New Roman" w:hAnsi="Times New Roman"/>
          <w:color w:val="000000"/>
          <w:sz w:val="22"/>
          <w:szCs w:val="22"/>
          <w:lang w:val="uk-UA"/>
        </w:rPr>
        <w:t>0</w:t>
      </w:r>
      <w:r w:rsidR="00F32D03">
        <w:rPr>
          <w:rFonts w:ascii="Times New Roman" w:hAnsi="Times New Roman"/>
          <w:color w:val="000000"/>
          <w:sz w:val="22"/>
          <w:szCs w:val="22"/>
          <w:lang w:val="uk-UA"/>
        </w:rPr>
        <w:t xml:space="preserve"> копій</w:t>
      </w:r>
      <w:r w:rsidR="002E5219">
        <w:rPr>
          <w:rFonts w:ascii="Times New Roman" w:hAnsi="Times New Roman"/>
          <w:color w:val="000000"/>
          <w:sz w:val="22"/>
          <w:szCs w:val="22"/>
          <w:lang w:val="uk-UA"/>
        </w:rPr>
        <w:t>ок</w:t>
      </w:r>
      <w:r w:rsidRPr="001F1FD4">
        <w:rPr>
          <w:rFonts w:ascii="Times New Roman" w:hAnsi="Times New Roman"/>
          <w:color w:val="000000"/>
          <w:sz w:val="22"/>
          <w:szCs w:val="22"/>
          <w:lang w:val="uk-UA"/>
        </w:rPr>
        <w:t>);</w:t>
      </w:r>
      <w:r w:rsidR="00DA01D8" w:rsidRPr="001F1FD4">
        <w:rPr>
          <w:rFonts w:ascii="Times New Roman" w:hAnsi="Times New Roman"/>
          <w:color w:val="000000"/>
          <w:sz w:val="22"/>
          <w:szCs w:val="22"/>
          <w:lang w:val="uk-UA"/>
        </w:rPr>
        <w:t xml:space="preserve"> </w:t>
      </w:r>
      <w:r w:rsidR="00F32D03">
        <w:rPr>
          <w:rFonts w:ascii="Times New Roman" w:hAnsi="Times New Roman"/>
          <w:color w:val="000000"/>
          <w:sz w:val="22"/>
          <w:szCs w:val="22"/>
          <w:lang w:val="uk-UA"/>
        </w:rPr>
        <w:t xml:space="preserve"> </w:t>
      </w:r>
      <w:r w:rsidR="00E23CE7">
        <w:rPr>
          <w:rFonts w:ascii="Times New Roman" w:hAnsi="Times New Roman"/>
          <w:color w:val="000000"/>
          <w:sz w:val="22"/>
          <w:szCs w:val="22"/>
          <w:lang w:val="uk-UA"/>
        </w:rPr>
        <w:t>228 858,00</w:t>
      </w:r>
      <w:r w:rsidR="00F32D03">
        <w:rPr>
          <w:rFonts w:ascii="Times New Roman" w:hAnsi="Times New Roman"/>
          <w:color w:val="000000"/>
          <w:sz w:val="22"/>
          <w:szCs w:val="22"/>
          <w:lang w:val="uk-UA"/>
        </w:rPr>
        <w:t xml:space="preserve"> </w:t>
      </w:r>
      <w:r w:rsidR="00DA01D8" w:rsidRPr="001F1FD4">
        <w:rPr>
          <w:rFonts w:ascii="Times New Roman" w:hAnsi="Times New Roman"/>
          <w:color w:val="000000"/>
          <w:sz w:val="22"/>
          <w:szCs w:val="22"/>
          <w:lang w:val="uk-UA"/>
        </w:rPr>
        <w:t>гр</w:t>
      </w:r>
      <w:r w:rsidRPr="001F1FD4">
        <w:rPr>
          <w:rFonts w:ascii="Times New Roman" w:hAnsi="Times New Roman"/>
          <w:color w:val="000000"/>
          <w:sz w:val="22"/>
          <w:szCs w:val="22"/>
          <w:lang w:val="uk-UA"/>
        </w:rPr>
        <w:t>н. без ПДВ (</w:t>
      </w:r>
      <w:r w:rsidR="00E23CE7">
        <w:rPr>
          <w:rFonts w:ascii="Times New Roman" w:hAnsi="Times New Roman"/>
          <w:color w:val="000000"/>
          <w:sz w:val="22"/>
          <w:szCs w:val="22"/>
          <w:lang w:val="uk-UA"/>
        </w:rPr>
        <w:t>двісті двадцять вісім тисяч вісімсот п’ятдесят вісім</w:t>
      </w:r>
      <w:r w:rsidR="00754755">
        <w:rPr>
          <w:rFonts w:ascii="Times New Roman" w:hAnsi="Times New Roman"/>
          <w:color w:val="000000"/>
          <w:sz w:val="22"/>
          <w:szCs w:val="22"/>
          <w:lang w:val="uk-UA"/>
        </w:rPr>
        <w:t xml:space="preserve"> </w:t>
      </w:r>
      <w:r w:rsidR="00F32D03">
        <w:rPr>
          <w:rFonts w:ascii="Times New Roman" w:hAnsi="Times New Roman"/>
          <w:color w:val="000000"/>
          <w:sz w:val="22"/>
          <w:szCs w:val="22"/>
          <w:lang w:val="uk-UA"/>
        </w:rPr>
        <w:t>грив</w:t>
      </w:r>
      <w:r w:rsidR="00754755">
        <w:rPr>
          <w:rFonts w:ascii="Times New Roman" w:hAnsi="Times New Roman"/>
          <w:color w:val="000000"/>
          <w:sz w:val="22"/>
          <w:szCs w:val="22"/>
          <w:lang w:val="uk-UA"/>
        </w:rPr>
        <w:t>ень</w:t>
      </w:r>
      <w:r w:rsidR="00F32D03">
        <w:rPr>
          <w:rFonts w:ascii="Times New Roman" w:hAnsi="Times New Roman"/>
          <w:color w:val="000000"/>
          <w:sz w:val="22"/>
          <w:szCs w:val="22"/>
          <w:lang w:val="uk-UA"/>
        </w:rPr>
        <w:t xml:space="preserve"> </w:t>
      </w:r>
      <w:r w:rsidR="002E5219">
        <w:rPr>
          <w:rFonts w:ascii="Times New Roman" w:hAnsi="Times New Roman"/>
          <w:color w:val="000000"/>
          <w:sz w:val="22"/>
          <w:szCs w:val="22"/>
          <w:lang w:val="uk-UA"/>
        </w:rPr>
        <w:t>00</w:t>
      </w:r>
      <w:r w:rsidR="00F32D03">
        <w:rPr>
          <w:rFonts w:ascii="Times New Roman" w:hAnsi="Times New Roman"/>
          <w:color w:val="000000"/>
          <w:sz w:val="22"/>
          <w:szCs w:val="22"/>
          <w:lang w:val="uk-UA"/>
        </w:rPr>
        <w:t xml:space="preserve"> копійок</w:t>
      </w:r>
      <w:r w:rsidRPr="001F1FD4">
        <w:rPr>
          <w:rFonts w:ascii="Times New Roman" w:hAnsi="Times New Roman"/>
          <w:color w:val="000000"/>
          <w:sz w:val="22"/>
          <w:szCs w:val="22"/>
          <w:lang w:val="uk-UA"/>
        </w:rPr>
        <w:t xml:space="preserve">). </w:t>
      </w:r>
      <w:permEnd w:id="1832593372"/>
    </w:p>
    <w:p w:rsidR="003D37D7" w:rsidRPr="001F1FD4" w:rsidRDefault="003D37D7" w:rsidP="003D37D7">
      <w:pPr>
        <w:pStyle w:val="HTML"/>
        <w:shd w:val="clear" w:color="auto" w:fill="FFFFFF"/>
        <w:jc w:val="both"/>
        <w:rPr>
          <w:rFonts w:ascii="Times New Roman" w:hAnsi="Times New Roman" w:cs="Times New Roman"/>
          <w:color w:val="000000"/>
          <w:sz w:val="22"/>
          <w:szCs w:val="22"/>
        </w:rPr>
      </w:pPr>
      <w:r w:rsidRPr="001F1FD4">
        <w:rPr>
          <w:rFonts w:ascii="Times New Roman" w:hAnsi="Times New Roman" w:cs="Times New Roman"/>
          <w:color w:val="000000"/>
          <w:sz w:val="22"/>
          <w:szCs w:val="22"/>
          <w:lang w:val="uk-UA"/>
        </w:rPr>
        <w:t>Цінова пропозиція учасника  - неплатника ПДВ не повинна перевищувати орієнтовну вартість закупівлі без урахування ПДВ.</w:t>
      </w:r>
    </w:p>
    <w:p w:rsidR="003D37D7" w:rsidRPr="001F1FD4" w:rsidRDefault="003D37D7" w:rsidP="003D37D7">
      <w:pPr>
        <w:pStyle w:val="HTML"/>
        <w:shd w:val="clear" w:color="auto" w:fill="FFFFFF"/>
        <w:jc w:val="both"/>
        <w:rPr>
          <w:rFonts w:ascii="Times New Roman" w:hAnsi="Times New Roman" w:cs="Times New Roman"/>
          <w:sz w:val="22"/>
          <w:szCs w:val="22"/>
          <w:lang w:val="uk-UA"/>
        </w:rPr>
      </w:pPr>
      <w:r w:rsidRPr="001F1FD4">
        <w:rPr>
          <w:rFonts w:ascii="Times New Roman" w:hAnsi="Times New Roman" w:cs="Times New Roman"/>
          <w:sz w:val="22"/>
          <w:szCs w:val="22"/>
        </w:rPr>
        <w:t>10</w:t>
      </w:r>
      <w:r w:rsidRPr="001F1FD4">
        <w:rPr>
          <w:rFonts w:ascii="Times New Roman" w:hAnsi="Times New Roman" w:cs="Times New Roman"/>
          <w:sz w:val="22"/>
          <w:szCs w:val="22"/>
          <w:vertAlign w:val="superscript"/>
        </w:rPr>
        <w:t>1</w:t>
      </w:r>
      <w:r w:rsidRPr="001F1FD4">
        <w:rPr>
          <w:rFonts w:ascii="Times New Roman" w:hAnsi="Times New Roman" w:cs="Times New Roman"/>
          <w:sz w:val="22"/>
          <w:szCs w:val="22"/>
        </w:rPr>
        <w:t>. Розмір бюджетного призначення за кошторисом або очікувана вартість частин предмета закупівлі (лотів) (за наявності)</w:t>
      </w:r>
      <w:permStart w:id="1197031980" w:edGrp="everyone"/>
    </w:p>
    <w:permEnd w:id="1197031980"/>
    <w:p w:rsidR="003D37D7" w:rsidRPr="001F1FD4" w:rsidRDefault="003D37D7" w:rsidP="003D37D7">
      <w:pPr>
        <w:pStyle w:val="HTML"/>
        <w:shd w:val="clear" w:color="auto" w:fill="FFFFFF"/>
        <w:jc w:val="both"/>
        <w:rPr>
          <w:rFonts w:ascii="Times New Roman" w:hAnsi="Times New Roman" w:cs="Times New Roman"/>
          <w:sz w:val="22"/>
          <w:szCs w:val="22"/>
          <w:lang w:val="uk-UA"/>
        </w:rPr>
      </w:pPr>
      <w:r w:rsidRPr="001F1FD4">
        <w:rPr>
          <w:rFonts w:ascii="Times New Roman" w:hAnsi="Times New Roman" w:cs="Times New Roman"/>
          <w:sz w:val="22"/>
          <w:szCs w:val="22"/>
          <w:lang w:val="uk-UA"/>
        </w:rPr>
        <w:t>10</w:t>
      </w:r>
      <w:r w:rsidRPr="001F1FD4">
        <w:rPr>
          <w:rFonts w:ascii="Times New Roman" w:hAnsi="Times New Roman" w:cs="Times New Roman"/>
          <w:sz w:val="22"/>
          <w:szCs w:val="22"/>
          <w:vertAlign w:val="superscript"/>
          <w:lang w:val="uk-UA"/>
        </w:rPr>
        <w:t>2</w:t>
      </w:r>
      <w:r w:rsidRPr="001F1FD4">
        <w:rPr>
          <w:rFonts w:ascii="Times New Roman" w:hAnsi="Times New Roman" w:cs="Times New Roman"/>
          <w:sz w:val="22"/>
          <w:szCs w:val="22"/>
          <w:lang w:val="uk-UA"/>
        </w:rPr>
        <w:t>. Джерело фінансування закупівлі – власні кошти</w:t>
      </w:r>
    </w:p>
    <w:p w:rsidR="00FB174D" w:rsidRPr="001F1FD4" w:rsidRDefault="00FB174D" w:rsidP="003D37D7">
      <w:pPr>
        <w:pStyle w:val="HTML"/>
        <w:shd w:val="clear" w:color="auto" w:fill="FFFFFF"/>
        <w:jc w:val="both"/>
        <w:rPr>
          <w:rFonts w:ascii="Times New Roman" w:hAnsi="Times New Roman" w:cs="Times New Roman"/>
          <w:b/>
          <w:color w:val="000000"/>
          <w:sz w:val="22"/>
          <w:szCs w:val="22"/>
          <w:lang w:val="uk-UA"/>
        </w:rPr>
      </w:pPr>
      <w:r w:rsidRPr="001F1FD4">
        <w:rPr>
          <w:rFonts w:ascii="Times New Roman" w:hAnsi="Times New Roman" w:cs="Times New Roman"/>
          <w:sz w:val="22"/>
          <w:szCs w:val="22"/>
          <w:lang w:val="uk-UA"/>
        </w:rPr>
        <w:t>11. Мова</w:t>
      </w:r>
      <w:r w:rsidR="006C60F6" w:rsidRPr="001F1FD4">
        <w:rPr>
          <w:rFonts w:ascii="Times New Roman" w:hAnsi="Times New Roman" w:cs="Times New Roman"/>
          <w:sz w:val="22"/>
          <w:szCs w:val="22"/>
          <w:lang w:val="uk-UA"/>
        </w:rPr>
        <w:t>(мови),</w:t>
      </w:r>
      <w:r w:rsidRPr="001F1FD4">
        <w:rPr>
          <w:rFonts w:ascii="Times New Roman" w:hAnsi="Times New Roman" w:cs="Times New Roman"/>
          <w:sz w:val="22"/>
          <w:szCs w:val="22"/>
          <w:lang w:val="uk-UA"/>
        </w:rPr>
        <w:t xml:space="preserve"> якою</w:t>
      </w:r>
      <w:r w:rsidR="006C60F6" w:rsidRPr="001F1FD4">
        <w:rPr>
          <w:rFonts w:ascii="Times New Roman" w:hAnsi="Times New Roman" w:cs="Times New Roman"/>
          <w:sz w:val="22"/>
          <w:szCs w:val="22"/>
          <w:lang w:val="uk-UA"/>
        </w:rPr>
        <w:t>(якими)</w:t>
      </w:r>
      <w:r w:rsidRPr="001F1FD4">
        <w:rPr>
          <w:rFonts w:ascii="Times New Roman" w:hAnsi="Times New Roman" w:cs="Times New Roman"/>
          <w:sz w:val="22"/>
          <w:szCs w:val="22"/>
          <w:lang w:val="uk-UA"/>
        </w:rPr>
        <w:t xml:space="preserve"> повинні готуватися тендерні пропозиції </w:t>
      </w:r>
      <w:r w:rsidR="007D76CD" w:rsidRPr="001F1FD4">
        <w:rPr>
          <w:rFonts w:ascii="Times New Roman" w:hAnsi="Times New Roman" w:cs="Times New Roman"/>
          <w:sz w:val="22"/>
          <w:szCs w:val="22"/>
          <w:lang w:val="uk-UA"/>
        </w:rPr>
        <w:t>– українська мова, або</w:t>
      </w:r>
      <w:r w:rsidR="006C60F6" w:rsidRPr="001F1FD4">
        <w:rPr>
          <w:rFonts w:ascii="Times New Roman" w:hAnsi="Times New Roman" w:cs="Times New Roman"/>
          <w:sz w:val="22"/>
          <w:szCs w:val="22"/>
          <w:lang w:val="uk-UA"/>
        </w:rPr>
        <w:t xml:space="preserve"> інша мова при наявності </w:t>
      </w:r>
      <w:r w:rsidR="007D76CD" w:rsidRPr="001F1FD4">
        <w:rPr>
          <w:rFonts w:ascii="Times New Roman" w:hAnsi="Times New Roman" w:cs="Times New Roman"/>
          <w:sz w:val="22"/>
          <w:szCs w:val="22"/>
          <w:lang w:val="uk-UA"/>
        </w:rPr>
        <w:t xml:space="preserve"> належним чином завірений переклад</w:t>
      </w:r>
      <w:r w:rsidR="006C60F6" w:rsidRPr="001F1FD4">
        <w:rPr>
          <w:rFonts w:ascii="Times New Roman" w:hAnsi="Times New Roman" w:cs="Times New Roman"/>
          <w:sz w:val="22"/>
          <w:szCs w:val="22"/>
          <w:lang w:val="uk-UA"/>
        </w:rPr>
        <w:t xml:space="preserve"> на українську мову </w:t>
      </w:r>
      <w:r w:rsidRPr="001F1FD4">
        <w:rPr>
          <w:rFonts w:ascii="Times New Roman" w:hAnsi="Times New Roman" w:cs="Times New Roman"/>
          <w:sz w:val="22"/>
          <w:szCs w:val="22"/>
          <w:lang w:val="uk-UA"/>
        </w:rPr>
        <w:t xml:space="preserve">  </w:t>
      </w:r>
    </w:p>
    <w:p w:rsidR="003D37D7" w:rsidRPr="001F1FD4" w:rsidRDefault="003D37D7" w:rsidP="003D37D7">
      <w:pPr>
        <w:pStyle w:val="HTML"/>
        <w:shd w:val="clear" w:color="auto" w:fill="FFFFFF"/>
        <w:jc w:val="both"/>
        <w:rPr>
          <w:rFonts w:ascii="Times New Roman" w:hAnsi="Times New Roman" w:cs="Times New Roman"/>
          <w:color w:val="000000"/>
          <w:sz w:val="22"/>
          <w:szCs w:val="22"/>
          <w:lang w:val="uk-UA"/>
        </w:rPr>
      </w:pPr>
      <w:r w:rsidRPr="001F1FD4">
        <w:rPr>
          <w:rFonts w:ascii="Times New Roman" w:hAnsi="Times New Roman" w:cs="Times New Roman"/>
          <w:color w:val="000000"/>
          <w:sz w:val="22"/>
          <w:szCs w:val="22"/>
          <w:lang w:val="uk-UA"/>
        </w:rPr>
        <w:t>1</w:t>
      </w:r>
      <w:r w:rsidR="006C60F6" w:rsidRPr="001F1FD4">
        <w:rPr>
          <w:rFonts w:ascii="Times New Roman" w:hAnsi="Times New Roman" w:cs="Times New Roman"/>
          <w:color w:val="000000"/>
          <w:sz w:val="22"/>
          <w:szCs w:val="22"/>
          <w:lang w:val="uk-UA"/>
        </w:rPr>
        <w:t>2</w:t>
      </w:r>
      <w:r w:rsidRPr="001F1FD4">
        <w:rPr>
          <w:rFonts w:ascii="Times New Roman" w:hAnsi="Times New Roman" w:cs="Times New Roman"/>
          <w:color w:val="000000"/>
          <w:sz w:val="22"/>
          <w:szCs w:val="22"/>
          <w:lang w:val="uk-UA"/>
        </w:rPr>
        <w:t xml:space="preserve">. Розмір мінімального кроку пониження ціни – </w:t>
      </w:r>
      <w:permStart w:id="2132896801" w:edGrp="everyone"/>
      <w:r w:rsidR="00785084">
        <w:rPr>
          <w:rFonts w:ascii="Times New Roman" w:hAnsi="Times New Roman" w:cs="Times New Roman"/>
          <w:color w:val="000000"/>
          <w:sz w:val="22"/>
          <w:szCs w:val="22"/>
          <w:lang w:val="uk-UA"/>
        </w:rPr>
        <w:t xml:space="preserve"> </w:t>
      </w:r>
      <w:r w:rsidR="0021101D">
        <w:rPr>
          <w:rFonts w:ascii="Times New Roman" w:hAnsi="Times New Roman" w:cs="Times New Roman"/>
          <w:color w:val="000000"/>
          <w:sz w:val="22"/>
          <w:szCs w:val="22"/>
          <w:lang w:val="uk-UA"/>
        </w:rPr>
        <w:t>1 374,00</w:t>
      </w:r>
      <w:r w:rsidR="00111DED">
        <w:rPr>
          <w:rFonts w:ascii="Times New Roman" w:hAnsi="Times New Roman" w:cs="Times New Roman"/>
          <w:color w:val="000000"/>
          <w:sz w:val="22"/>
          <w:szCs w:val="22"/>
          <w:lang w:val="uk-UA"/>
        </w:rPr>
        <w:t xml:space="preserve"> </w:t>
      </w:r>
      <w:r w:rsidRPr="001F1FD4">
        <w:rPr>
          <w:rFonts w:ascii="Times New Roman" w:hAnsi="Times New Roman" w:cs="Times New Roman"/>
          <w:color w:val="000000"/>
          <w:sz w:val="22"/>
          <w:szCs w:val="22"/>
          <w:lang w:val="uk-UA"/>
        </w:rPr>
        <w:t xml:space="preserve"> </w:t>
      </w:r>
      <w:permEnd w:id="2132896801"/>
      <w:r w:rsidRPr="001F1FD4">
        <w:rPr>
          <w:rFonts w:ascii="Times New Roman" w:hAnsi="Times New Roman" w:cs="Times New Roman"/>
          <w:color w:val="000000"/>
          <w:sz w:val="22"/>
          <w:szCs w:val="22"/>
          <w:lang w:val="uk-UA"/>
        </w:rPr>
        <w:t>грн.</w:t>
      </w:r>
    </w:p>
    <w:p w:rsidR="003D37D7" w:rsidRPr="001F1FD4" w:rsidRDefault="006C60F6" w:rsidP="003D37D7">
      <w:pPr>
        <w:pStyle w:val="HTML"/>
        <w:shd w:val="clear" w:color="auto" w:fill="FFFFFF"/>
        <w:jc w:val="both"/>
        <w:rPr>
          <w:rFonts w:ascii="Times New Roman" w:hAnsi="Times New Roman" w:cs="Times New Roman"/>
          <w:sz w:val="22"/>
          <w:szCs w:val="22"/>
          <w:lang w:val="uk-UA"/>
        </w:rPr>
      </w:pPr>
      <w:r w:rsidRPr="001F1FD4">
        <w:rPr>
          <w:rFonts w:ascii="Times New Roman" w:hAnsi="Times New Roman" w:cs="Times New Roman"/>
          <w:sz w:val="22"/>
          <w:szCs w:val="22"/>
          <w:lang w:val="uk-UA"/>
        </w:rPr>
        <w:t>13</w:t>
      </w:r>
      <w:r w:rsidR="003D37D7" w:rsidRPr="001F1FD4">
        <w:rPr>
          <w:rFonts w:ascii="Times New Roman" w:hAnsi="Times New Roman" w:cs="Times New Roman"/>
          <w:sz w:val="22"/>
          <w:szCs w:val="22"/>
          <w:lang w:val="uk-UA"/>
        </w:rPr>
        <w:t>. Математична формула, яка буде застосовуватися при проведенні електронного аукціону для визначення показників інших критеріїв оцінки.</w:t>
      </w:r>
    </w:p>
    <w:p w:rsidR="003D37D7" w:rsidRPr="001F1FD4" w:rsidRDefault="00C97332" w:rsidP="003D37D7">
      <w:pPr>
        <w:pStyle w:val="HTML"/>
        <w:shd w:val="clear" w:color="auto" w:fill="FFFFFF"/>
        <w:jc w:val="both"/>
        <w:rPr>
          <w:rFonts w:ascii="Times New Roman" w:hAnsi="Times New Roman" w:cs="Times New Roman"/>
          <w:sz w:val="22"/>
          <w:szCs w:val="22"/>
          <w:lang w:val="uk-UA"/>
        </w:rPr>
      </w:pPr>
      <w:hyperlink r:id="rId10" w:tgtFrame="_top" w:history="1">
        <w:r w:rsidR="006C60F6" w:rsidRPr="001F1FD4">
          <w:rPr>
            <w:rStyle w:val="a8"/>
            <w:rFonts w:ascii="Times New Roman" w:hAnsi="Times New Roman"/>
            <w:sz w:val="22"/>
            <w:szCs w:val="22"/>
            <w:lang w:val="uk-UA"/>
          </w:rPr>
          <w:t>13</w:t>
        </w:r>
        <w:r w:rsidR="003D37D7" w:rsidRPr="001F1FD4">
          <w:rPr>
            <w:rStyle w:val="a8"/>
            <w:rFonts w:ascii="Times New Roman" w:hAnsi="Times New Roman"/>
            <w:sz w:val="22"/>
            <w:szCs w:val="22"/>
            <w:vertAlign w:val="superscript"/>
            <w:lang w:val="uk-UA"/>
          </w:rPr>
          <w:t>1</w:t>
        </w:r>
        <w:r w:rsidR="003D37D7" w:rsidRPr="001F1FD4">
          <w:rPr>
            <w:rStyle w:val="a8"/>
            <w:rFonts w:ascii="Times New Roman" w:hAnsi="Times New Roman"/>
            <w:sz w:val="22"/>
            <w:szCs w:val="22"/>
            <w:lang w:val="uk-UA"/>
          </w:rPr>
          <w:t>. Інші критерії, що застосовуватимуться під час оцінки тендерних пропозицій, та їх питома вага (за наявності).</w:t>
        </w:r>
      </w:hyperlink>
    </w:p>
    <w:p w:rsidR="003D37D7" w:rsidRPr="001F1FD4" w:rsidRDefault="006C60F6" w:rsidP="003D37D7">
      <w:pPr>
        <w:pStyle w:val="HTML"/>
        <w:shd w:val="clear" w:color="auto" w:fill="FFFFFF"/>
        <w:jc w:val="both"/>
        <w:rPr>
          <w:rFonts w:ascii="Times New Roman" w:hAnsi="Times New Roman" w:cs="Times New Roman"/>
          <w:sz w:val="22"/>
          <w:szCs w:val="22"/>
          <w:lang w:val="uk-UA"/>
        </w:rPr>
      </w:pPr>
      <w:r w:rsidRPr="001F1FD4">
        <w:rPr>
          <w:rFonts w:ascii="Times New Roman" w:hAnsi="Times New Roman" w:cs="Times New Roman"/>
          <w:sz w:val="22"/>
          <w:szCs w:val="22"/>
          <w:lang w:val="uk-UA"/>
        </w:rPr>
        <w:t>14</w:t>
      </w:r>
      <w:r w:rsidR="003D37D7" w:rsidRPr="001F1FD4">
        <w:rPr>
          <w:rFonts w:ascii="Times New Roman" w:hAnsi="Times New Roman" w:cs="Times New Roman"/>
          <w:sz w:val="22"/>
          <w:szCs w:val="22"/>
          <w:lang w:val="uk-UA"/>
        </w:rPr>
        <w:t xml:space="preserve">. Кінцевий строк подання тендерних пропозицій – </w:t>
      </w:r>
      <w:permStart w:id="1424842389" w:edGrp="everyone"/>
      <w:r w:rsidR="00785084">
        <w:rPr>
          <w:rFonts w:ascii="Times New Roman" w:hAnsi="Times New Roman" w:cs="Times New Roman"/>
          <w:sz w:val="22"/>
          <w:szCs w:val="22"/>
          <w:lang w:val="uk-UA"/>
        </w:rPr>
        <w:t xml:space="preserve"> </w:t>
      </w:r>
      <w:r w:rsidR="00785084" w:rsidRPr="00785084">
        <w:rPr>
          <w:rFonts w:ascii="Times New Roman" w:hAnsi="Times New Roman" w:cs="Times New Roman"/>
          <w:sz w:val="22"/>
          <w:szCs w:val="22"/>
          <w:lang w:val="uk-UA"/>
        </w:rPr>
        <w:t>_</w:t>
      </w:r>
      <w:r w:rsidR="00A62E7A">
        <w:rPr>
          <w:rFonts w:ascii="Times New Roman" w:hAnsi="Times New Roman" w:cs="Times New Roman"/>
          <w:sz w:val="22"/>
          <w:szCs w:val="22"/>
          <w:lang w:val="uk-UA"/>
        </w:rPr>
        <w:t>03</w:t>
      </w:r>
      <w:r w:rsidR="00785084" w:rsidRPr="00785084">
        <w:rPr>
          <w:rFonts w:ascii="Times New Roman" w:hAnsi="Times New Roman" w:cs="Times New Roman"/>
          <w:sz w:val="22"/>
          <w:szCs w:val="22"/>
          <w:lang w:val="uk-UA"/>
        </w:rPr>
        <w:t>__.</w:t>
      </w:r>
      <w:r w:rsidR="00A62E7A">
        <w:rPr>
          <w:rFonts w:ascii="Times New Roman" w:hAnsi="Times New Roman" w:cs="Times New Roman"/>
          <w:sz w:val="22"/>
          <w:szCs w:val="22"/>
          <w:lang w:val="uk-UA"/>
        </w:rPr>
        <w:t>05</w:t>
      </w:r>
      <w:r w:rsidR="00785084" w:rsidRPr="00785084">
        <w:rPr>
          <w:rFonts w:ascii="Times New Roman" w:hAnsi="Times New Roman" w:cs="Times New Roman"/>
          <w:sz w:val="22"/>
          <w:szCs w:val="22"/>
          <w:lang w:val="uk-UA"/>
        </w:rPr>
        <w:t>_____2021 до 19-00</w:t>
      </w:r>
    </w:p>
    <w:permEnd w:id="1424842389"/>
    <w:p w:rsidR="003D37D7" w:rsidRPr="001F1FD4" w:rsidRDefault="003D37D7" w:rsidP="003D37D7">
      <w:pPr>
        <w:pStyle w:val="HTML"/>
        <w:shd w:val="clear" w:color="auto" w:fill="FFFFFF"/>
        <w:jc w:val="both"/>
        <w:rPr>
          <w:rFonts w:ascii="Times New Roman" w:hAnsi="Times New Roman" w:cs="Times New Roman"/>
          <w:sz w:val="22"/>
          <w:szCs w:val="22"/>
          <w:lang w:val="uk-UA"/>
        </w:rPr>
      </w:pPr>
      <w:r w:rsidRPr="001F1FD4">
        <w:rPr>
          <w:rFonts w:ascii="Times New Roman" w:hAnsi="Times New Roman" w:cs="Times New Roman"/>
          <w:sz w:val="22"/>
          <w:szCs w:val="22"/>
          <w:lang w:val="uk-UA"/>
        </w:rPr>
        <w:t>1</w:t>
      </w:r>
      <w:r w:rsidR="006C60F6" w:rsidRPr="001F1FD4">
        <w:rPr>
          <w:rFonts w:ascii="Times New Roman" w:hAnsi="Times New Roman" w:cs="Times New Roman"/>
          <w:sz w:val="22"/>
          <w:szCs w:val="22"/>
          <w:lang w:val="uk-UA"/>
        </w:rPr>
        <w:t>5</w:t>
      </w:r>
      <w:r w:rsidRPr="001F1FD4">
        <w:rPr>
          <w:rFonts w:ascii="Times New Roman" w:hAnsi="Times New Roman" w:cs="Times New Roman"/>
          <w:sz w:val="22"/>
          <w:szCs w:val="22"/>
          <w:lang w:val="uk-UA"/>
        </w:rPr>
        <w:t xml:space="preserve">. Розмір забезпечення тендерних пропозиції –  </w:t>
      </w:r>
      <w:r w:rsidR="00DA01D8" w:rsidRPr="001F1FD4">
        <w:rPr>
          <w:rFonts w:ascii="Times New Roman" w:hAnsi="Times New Roman" w:cs="Times New Roman"/>
          <w:sz w:val="22"/>
          <w:szCs w:val="22"/>
          <w:lang w:val="uk-UA"/>
        </w:rPr>
        <w:t xml:space="preserve"> </w:t>
      </w:r>
      <w:permStart w:id="832129516" w:edGrp="everyone"/>
      <w:r w:rsidR="002E289F">
        <w:rPr>
          <w:rFonts w:ascii="Times New Roman" w:hAnsi="Times New Roman" w:cs="Times New Roman"/>
          <w:sz w:val="22"/>
          <w:szCs w:val="22"/>
          <w:lang w:val="uk-UA"/>
        </w:rPr>
        <w:t xml:space="preserve"> </w:t>
      </w:r>
      <w:r w:rsidR="00111DED" w:rsidRPr="001730E6">
        <w:rPr>
          <w:rFonts w:ascii="Times New Roman" w:hAnsi="Times New Roman" w:cs="Times New Roman"/>
          <w:sz w:val="24"/>
          <w:szCs w:val="24"/>
        </w:rPr>
        <w:t xml:space="preserve">не </w:t>
      </w:r>
      <w:proofErr w:type="spellStart"/>
      <w:r w:rsidR="00111DED" w:rsidRPr="001730E6">
        <w:rPr>
          <w:rFonts w:ascii="Times New Roman" w:hAnsi="Times New Roman" w:cs="Times New Roman"/>
          <w:sz w:val="24"/>
          <w:szCs w:val="24"/>
        </w:rPr>
        <w:t>вимагається</w:t>
      </w:r>
      <w:proofErr w:type="spellEnd"/>
      <w:r w:rsidR="00111DED">
        <w:rPr>
          <w:rFonts w:ascii="Times New Roman" w:hAnsi="Times New Roman" w:cs="Times New Roman"/>
          <w:sz w:val="24"/>
          <w:szCs w:val="24"/>
          <w:lang w:val="uk-UA"/>
        </w:rPr>
        <w:t>.</w:t>
      </w:r>
      <w:permEnd w:id="832129516"/>
    </w:p>
    <w:p w:rsidR="008128AC" w:rsidRPr="001F1FD4" w:rsidRDefault="003D37D7" w:rsidP="008128AC">
      <w:pPr>
        <w:pStyle w:val="HTML"/>
        <w:shd w:val="clear" w:color="auto" w:fill="FFFFFF"/>
        <w:jc w:val="both"/>
        <w:rPr>
          <w:rFonts w:ascii="Times New Roman" w:hAnsi="Times New Roman" w:cs="Times New Roman"/>
          <w:sz w:val="22"/>
          <w:szCs w:val="22"/>
          <w:lang w:val="uk-UA"/>
        </w:rPr>
      </w:pPr>
      <w:r w:rsidRPr="001F1FD4">
        <w:rPr>
          <w:rFonts w:ascii="Times New Roman" w:hAnsi="Times New Roman" w:cs="Times New Roman"/>
          <w:sz w:val="22"/>
          <w:szCs w:val="22"/>
          <w:lang w:val="uk-UA"/>
        </w:rPr>
        <w:t>1</w:t>
      </w:r>
      <w:r w:rsidR="006C60F6" w:rsidRPr="001F1FD4">
        <w:rPr>
          <w:rFonts w:ascii="Times New Roman" w:hAnsi="Times New Roman" w:cs="Times New Roman"/>
          <w:sz w:val="22"/>
          <w:szCs w:val="22"/>
          <w:lang w:val="uk-UA"/>
        </w:rPr>
        <w:t>6</w:t>
      </w:r>
      <w:r w:rsidRPr="001F1FD4">
        <w:rPr>
          <w:rFonts w:ascii="Times New Roman" w:hAnsi="Times New Roman" w:cs="Times New Roman"/>
          <w:sz w:val="22"/>
          <w:szCs w:val="22"/>
          <w:lang w:val="uk-UA"/>
        </w:rPr>
        <w:t xml:space="preserve">. Вид забезпечення тендерних пропозиції (якщо замовник вимагає його надати) – </w:t>
      </w:r>
      <w:permStart w:id="1701867419" w:edGrp="everyone"/>
      <w:r w:rsidR="00111DED" w:rsidRPr="00111DED">
        <w:rPr>
          <w:rFonts w:ascii="Times New Roman" w:hAnsi="Times New Roman" w:cs="Times New Roman"/>
          <w:sz w:val="22"/>
          <w:szCs w:val="22"/>
          <w:lang w:val="uk-UA"/>
        </w:rPr>
        <w:t>не вимагається</w:t>
      </w:r>
      <w:r w:rsidRPr="001F1FD4">
        <w:rPr>
          <w:rFonts w:ascii="Times New Roman" w:hAnsi="Times New Roman" w:cs="Times New Roman"/>
          <w:sz w:val="22"/>
          <w:szCs w:val="22"/>
          <w:lang w:val="uk-UA"/>
        </w:rPr>
        <w:t xml:space="preserve">. </w:t>
      </w:r>
      <w:permStart w:id="140132049" w:edGrp="everyone"/>
      <w:permEnd w:id="1701867419"/>
    </w:p>
    <w:p w:rsidR="008128AC" w:rsidRPr="001F1FD4" w:rsidRDefault="008128AC">
      <w:pPr>
        <w:autoSpaceDE/>
        <w:autoSpaceDN/>
        <w:adjustRightInd/>
        <w:spacing w:after="200" w:line="276" w:lineRule="auto"/>
        <w:rPr>
          <w:rFonts w:ascii="Times New Roman" w:hAnsi="Times New Roman"/>
          <w:sz w:val="22"/>
          <w:szCs w:val="22"/>
          <w:lang w:val="uk-UA"/>
        </w:rPr>
      </w:pPr>
      <w:r w:rsidRPr="001F1FD4">
        <w:rPr>
          <w:rFonts w:ascii="Times New Roman" w:hAnsi="Times New Roman"/>
          <w:sz w:val="22"/>
          <w:szCs w:val="22"/>
          <w:lang w:val="uk-UA"/>
        </w:rPr>
        <w:br w:type="page"/>
      </w:r>
    </w:p>
    <w:p w:rsidR="007C0AC6" w:rsidRPr="001F1FD4" w:rsidRDefault="007C0AC6" w:rsidP="008128AC">
      <w:pPr>
        <w:pStyle w:val="HTML"/>
        <w:shd w:val="clear" w:color="auto" w:fill="FFFFFF"/>
        <w:jc w:val="center"/>
        <w:rPr>
          <w:rFonts w:ascii="Times New Roman CYR" w:hAnsi="Times New Roman CYR" w:cs="Times New Roman CYR"/>
          <w:b/>
          <w:bCs/>
          <w:caps/>
          <w:sz w:val="22"/>
          <w:szCs w:val="22"/>
          <w:lang w:val="uk-UA"/>
        </w:rPr>
      </w:pPr>
      <w:r w:rsidRPr="001F1FD4">
        <w:rPr>
          <w:rFonts w:ascii="Times New Roman CYR" w:hAnsi="Times New Roman CYR" w:cs="Times New Roman CYR"/>
          <w:b/>
          <w:bCs/>
          <w:caps/>
          <w:sz w:val="22"/>
          <w:szCs w:val="22"/>
          <w:lang w:val="en-US"/>
        </w:rPr>
        <w:lastRenderedPageBreak/>
        <w:t>announcement</w:t>
      </w:r>
    </w:p>
    <w:p w:rsidR="007C0AC6" w:rsidRPr="001F1FD4" w:rsidRDefault="007C0AC6" w:rsidP="007C0AC6">
      <w:pPr>
        <w:autoSpaceDE/>
        <w:adjustRightInd/>
        <w:jc w:val="center"/>
        <w:rPr>
          <w:rFonts w:cs="Times New Roman CYR"/>
          <w:b/>
          <w:bCs/>
          <w:sz w:val="22"/>
          <w:szCs w:val="22"/>
          <w:lang w:val="en-US"/>
        </w:rPr>
      </w:pPr>
      <w:r w:rsidRPr="001F1FD4">
        <w:rPr>
          <w:rFonts w:cs="Times New Roman CYR"/>
          <w:b/>
          <w:bCs/>
          <w:sz w:val="22"/>
          <w:szCs w:val="22"/>
          <w:lang w:val="en-US"/>
        </w:rPr>
        <w:t>on conducting open bidding</w:t>
      </w:r>
    </w:p>
    <w:p w:rsidR="005900F8" w:rsidRDefault="005900F8" w:rsidP="005900F8">
      <w:pPr>
        <w:pStyle w:val="HTML"/>
        <w:shd w:val="clear" w:color="auto" w:fill="FFFFFF"/>
        <w:jc w:val="both"/>
        <w:rPr>
          <w:rFonts w:ascii="Times New Roman" w:hAnsi="Times New Roman" w:cs="Times New Roman"/>
          <w:sz w:val="22"/>
          <w:szCs w:val="22"/>
          <w:lang w:val="uk-UA"/>
        </w:rPr>
      </w:pP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 xml:space="preserve">1. Name of the customer - Joint-Stock Company </w:t>
      </w:r>
      <w:proofErr w:type="gramStart"/>
      <w:r w:rsidRPr="009364A1">
        <w:rPr>
          <w:rFonts w:ascii="Times New Roman" w:hAnsi="Times New Roman" w:cs="Times New Roman"/>
          <w:sz w:val="22"/>
          <w:szCs w:val="22"/>
          <w:lang w:val="en-US"/>
        </w:rPr>
        <w:t xml:space="preserve">" </w:t>
      </w:r>
      <w:proofErr w:type="spellStart"/>
      <w:r w:rsidRPr="009364A1">
        <w:rPr>
          <w:rFonts w:ascii="Times New Roman" w:hAnsi="Times New Roman" w:cs="Times New Roman"/>
          <w:sz w:val="22"/>
          <w:szCs w:val="22"/>
          <w:lang w:val="en-US"/>
        </w:rPr>
        <w:t>Ukrzaliznytsia</w:t>
      </w:r>
      <w:proofErr w:type="spellEnd"/>
      <w:proofErr w:type="gramEnd"/>
      <w:r w:rsidRPr="009364A1">
        <w:rPr>
          <w:rFonts w:ascii="Times New Roman" w:hAnsi="Times New Roman" w:cs="Times New Roman"/>
          <w:sz w:val="22"/>
          <w:szCs w:val="22"/>
          <w:lang w:val="en-US"/>
        </w:rPr>
        <w:t xml:space="preserve"> " regional branch " </w:t>
      </w:r>
      <w:proofErr w:type="spellStart"/>
      <w:r w:rsidRPr="009364A1">
        <w:rPr>
          <w:rFonts w:ascii="Times New Roman" w:hAnsi="Times New Roman" w:cs="Times New Roman"/>
          <w:sz w:val="22"/>
          <w:szCs w:val="22"/>
          <w:lang w:val="en-US"/>
        </w:rPr>
        <w:t>Prydniprovska</w:t>
      </w:r>
      <w:proofErr w:type="spellEnd"/>
      <w:r w:rsidRPr="009364A1">
        <w:rPr>
          <w:rFonts w:ascii="Times New Roman" w:hAnsi="Times New Roman" w:cs="Times New Roman"/>
          <w:sz w:val="22"/>
          <w:szCs w:val="22"/>
          <w:lang w:val="en-US"/>
        </w:rPr>
        <w:t xml:space="preserve">  Railway" JSC " </w:t>
      </w:r>
      <w:proofErr w:type="spellStart"/>
      <w:r w:rsidRPr="009364A1">
        <w:rPr>
          <w:rFonts w:ascii="Times New Roman" w:hAnsi="Times New Roman" w:cs="Times New Roman"/>
          <w:sz w:val="22"/>
          <w:szCs w:val="22"/>
          <w:lang w:val="en-US"/>
        </w:rPr>
        <w:t>Ukrzaliznytsia</w:t>
      </w:r>
      <w:proofErr w:type="spellEnd"/>
      <w:r w:rsidRPr="009364A1">
        <w:rPr>
          <w:rFonts w:ascii="Times New Roman" w:hAnsi="Times New Roman" w:cs="Times New Roman"/>
          <w:sz w:val="22"/>
          <w:szCs w:val="22"/>
          <w:lang w:val="en-US"/>
        </w:rPr>
        <w:t xml:space="preserve"> ". </w:t>
      </w:r>
      <w:proofErr w:type="gramStart"/>
      <w:r w:rsidRPr="009364A1">
        <w:rPr>
          <w:rFonts w:ascii="Times New Roman" w:hAnsi="Times New Roman" w:cs="Times New Roman"/>
          <w:sz w:val="22"/>
          <w:szCs w:val="22"/>
          <w:lang w:val="en-US"/>
        </w:rPr>
        <w:t>The customer who carries out activities in certain areas of management, defined by Part 2 of Article 2 of the Law of Ukraine.</w:t>
      </w:r>
      <w:proofErr w:type="gramEnd"/>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2. Code according to the USREOU of the customer - 40075815, 40081237.</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 xml:space="preserve">3. Location of the customer - 03680, Kyiv, 5 Jerzy </w:t>
      </w:r>
      <w:proofErr w:type="spellStart"/>
      <w:r w:rsidRPr="009364A1">
        <w:rPr>
          <w:rFonts w:ascii="Times New Roman" w:hAnsi="Times New Roman" w:cs="Times New Roman"/>
          <w:sz w:val="22"/>
          <w:szCs w:val="22"/>
          <w:lang w:val="en-US"/>
        </w:rPr>
        <w:t>Giedroyc</w:t>
      </w:r>
      <w:proofErr w:type="spellEnd"/>
      <w:r w:rsidRPr="009364A1">
        <w:rPr>
          <w:rFonts w:ascii="Times New Roman" w:hAnsi="Times New Roman" w:cs="Times New Roman"/>
          <w:sz w:val="22"/>
          <w:szCs w:val="22"/>
          <w:lang w:val="en-US"/>
        </w:rPr>
        <w:t xml:space="preserve"> street; 49038, </w:t>
      </w:r>
      <w:proofErr w:type="spellStart"/>
      <w:r w:rsidRPr="009364A1">
        <w:rPr>
          <w:rFonts w:ascii="Times New Roman" w:hAnsi="Times New Roman" w:cs="Times New Roman"/>
          <w:sz w:val="22"/>
          <w:szCs w:val="22"/>
          <w:lang w:val="en-US"/>
        </w:rPr>
        <w:t>Dnipro</w:t>
      </w:r>
      <w:proofErr w:type="spellEnd"/>
      <w:r w:rsidRPr="009364A1">
        <w:rPr>
          <w:rFonts w:ascii="Times New Roman" w:hAnsi="Times New Roman" w:cs="Times New Roman"/>
          <w:sz w:val="22"/>
          <w:szCs w:val="22"/>
          <w:lang w:val="en-US"/>
        </w:rPr>
        <w:t xml:space="preserve">, 108 </w:t>
      </w:r>
      <w:proofErr w:type="spellStart"/>
      <w:r w:rsidRPr="009364A1">
        <w:rPr>
          <w:rFonts w:ascii="Times New Roman" w:hAnsi="Times New Roman" w:cs="Times New Roman"/>
          <w:sz w:val="22"/>
          <w:szCs w:val="22"/>
          <w:lang w:val="en-US"/>
        </w:rPr>
        <w:t>Dmytro</w:t>
      </w:r>
      <w:proofErr w:type="spellEnd"/>
      <w:r w:rsidRPr="009364A1">
        <w:rPr>
          <w:rFonts w:ascii="Times New Roman" w:hAnsi="Times New Roman" w:cs="Times New Roman"/>
          <w:sz w:val="22"/>
          <w:szCs w:val="22"/>
          <w:lang w:val="en-US"/>
        </w:rPr>
        <w:t xml:space="preserve"> </w:t>
      </w:r>
      <w:proofErr w:type="spellStart"/>
      <w:r w:rsidRPr="009364A1">
        <w:rPr>
          <w:rFonts w:ascii="Times New Roman" w:hAnsi="Times New Roman" w:cs="Times New Roman"/>
          <w:sz w:val="22"/>
          <w:szCs w:val="22"/>
          <w:lang w:val="en-US"/>
        </w:rPr>
        <w:t>Yavornytsky</w:t>
      </w:r>
      <w:proofErr w:type="spellEnd"/>
      <w:r w:rsidRPr="009364A1">
        <w:rPr>
          <w:rFonts w:ascii="Times New Roman" w:hAnsi="Times New Roman" w:cs="Times New Roman"/>
          <w:sz w:val="22"/>
          <w:szCs w:val="22"/>
          <w:lang w:val="en-US"/>
        </w:rPr>
        <w:t xml:space="preserve"> </w:t>
      </w:r>
      <w:proofErr w:type="spellStart"/>
      <w:r w:rsidRPr="009364A1">
        <w:rPr>
          <w:rFonts w:ascii="Times New Roman" w:hAnsi="Times New Roman" w:cs="Times New Roman"/>
          <w:sz w:val="22"/>
          <w:szCs w:val="22"/>
          <w:lang w:val="en-US"/>
        </w:rPr>
        <w:t>ave.</w:t>
      </w:r>
      <w:proofErr w:type="spellEnd"/>
      <w:r w:rsidRPr="009364A1">
        <w:rPr>
          <w:rFonts w:ascii="Times New Roman" w:hAnsi="Times New Roman" w:cs="Times New Roman"/>
          <w:sz w:val="22"/>
          <w:szCs w:val="22"/>
          <w:lang w:val="en-US"/>
        </w:rPr>
        <w:t xml:space="preserve">  </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4. Contact person of the customer, authorized to communicate with the participants:</w:t>
      </w:r>
    </w:p>
    <w:p w:rsidR="00111DED" w:rsidRPr="009364A1" w:rsidRDefault="00111DED" w:rsidP="00111DED">
      <w:pPr>
        <w:pStyle w:val="HTML"/>
        <w:shd w:val="clear" w:color="auto" w:fill="FFFFFF"/>
        <w:jc w:val="both"/>
        <w:rPr>
          <w:rFonts w:ascii="Times New Roman" w:hAnsi="Times New Roman" w:cs="Times New Roman"/>
          <w:sz w:val="22"/>
          <w:szCs w:val="22"/>
          <w:lang w:val="uk-UA"/>
        </w:rPr>
      </w:pPr>
      <w:proofErr w:type="spellStart"/>
      <w:r w:rsidRPr="009364A1">
        <w:rPr>
          <w:rFonts w:ascii="Times New Roman" w:hAnsi="Times New Roman" w:cs="Times New Roman"/>
          <w:sz w:val="22"/>
          <w:szCs w:val="22"/>
          <w:lang w:val="en-US"/>
        </w:rPr>
        <w:t>Maslyuk</w:t>
      </w:r>
      <w:proofErr w:type="spellEnd"/>
      <w:r w:rsidRPr="009364A1">
        <w:rPr>
          <w:rFonts w:ascii="Times New Roman" w:hAnsi="Times New Roman" w:cs="Times New Roman"/>
          <w:sz w:val="22"/>
          <w:szCs w:val="22"/>
          <w:lang w:val="en-US"/>
        </w:rPr>
        <w:t xml:space="preserve"> Elena </w:t>
      </w:r>
      <w:proofErr w:type="spellStart"/>
      <w:r w:rsidRPr="009364A1">
        <w:rPr>
          <w:rFonts w:ascii="Times New Roman" w:hAnsi="Times New Roman" w:cs="Times New Roman"/>
          <w:sz w:val="22"/>
          <w:szCs w:val="22"/>
          <w:lang w:val="en-US"/>
        </w:rPr>
        <w:t>Georgievna</w:t>
      </w:r>
      <w:proofErr w:type="spellEnd"/>
      <w:r w:rsidRPr="009364A1">
        <w:rPr>
          <w:rFonts w:ascii="Times New Roman" w:hAnsi="Times New Roman" w:cs="Times New Roman"/>
          <w:sz w:val="22"/>
          <w:szCs w:val="22"/>
          <w:lang w:val="en-US"/>
        </w:rPr>
        <w:t>. Phone for inquiries: (056) 793-</w:t>
      </w:r>
      <w:r w:rsidRPr="009364A1">
        <w:rPr>
          <w:rFonts w:ascii="Times New Roman" w:hAnsi="Times New Roman" w:cs="Times New Roman"/>
          <w:sz w:val="22"/>
          <w:szCs w:val="22"/>
          <w:lang w:val="uk-UA"/>
        </w:rPr>
        <w:t>14</w:t>
      </w:r>
      <w:r w:rsidRPr="009364A1">
        <w:rPr>
          <w:rFonts w:ascii="Times New Roman" w:hAnsi="Times New Roman" w:cs="Times New Roman"/>
          <w:sz w:val="22"/>
          <w:szCs w:val="22"/>
          <w:lang w:val="en-US"/>
        </w:rPr>
        <w:t>-</w:t>
      </w:r>
      <w:r w:rsidRPr="009364A1">
        <w:rPr>
          <w:rFonts w:ascii="Times New Roman" w:hAnsi="Times New Roman" w:cs="Times New Roman"/>
          <w:sz w:val="22"/>
          <w:szCs w:val="22"/>
          <w:lang w:val="uk-UA"/>
        </w:rPr>
        <w:t>34</w:t>
      </w:r>
      <w:r w:rsidRPr="009364A1">
        <w:rPr>
          <w:rFonts w:ascii="Times New Roman" w:hAnsi="Times New Roman" w:cs="Times New Roman"/>
          <w:sz w:val="22"/>
          <w:szCs w:val="22"/>
          <w:lang w:val="en-US"/>
        </w:rPr>
        <w:t>, head of the equipment department of the JV "Department of procurement organization" of the Regional Branch "</w:t>
      </w:r>
      <w:proofErr w:type="spellStart"/>
      <w:r w:rsidRPr="009364A1">
        <w:rPr>
          <w:rFonts w:ascii="Times New Roman" w:hAnsi="Times New Roman" w:cs="Times New Roman"/>
          <w:sz w:val="22"/>
          <w:szCs w:val="22"/>
          <w:lang w:val="en-US"/>
        </w:rPr>
        <w:t>Prydniprovska</w:t>
      </w:r>
      <w:proofErr w:type="spellEnd"/>
      <w:r w:rsidRPr="009364A1">
        <w:rPr>
          <w:rFonts w:ascii="Times New Roman" w:hAnsi="Times New Roman" w:cs="Times New Roman"/>
          <w:sz w:val="22"/>
          <w:szCs w:val="22"/>
          <w:lang w:val="en-US"/>
        </w:rPr>
        <w:t xml:space="preserve"> </w:t>
      </w:r>
      <w:proofErr w:type="spellStart"/>
      <w:r w:rsidRPr="009364A1">
        <w:rPr>
          <w:rFonts w:ascii="Times New Roman" w:hAnsi="Times New Roman" w:cs="Times New Roman"/>
          <w:sz w:val="22"/>
          <w:szCs w:val="22"/>
          <w:lang w:val="en-US"/>
        </w:rPr>
        <w:t>Zaliznytsia</w:t>
      </w:r>
      <w:proofErr w:type="spellEnd"/>
      <w:r w:rsidRPr="009364A1">
        <w:rPr>
          <w:rFonts w:ascii="Times New Roman" w:hAnsi="Times New Roman" w:cs="Times New Roman"/>
          <w:sz w:val="22"/>
          <w:szCs w:val="22"/>
          <w:lang w:val="en-US"/>
        </w:rPr>
        <w:t>" JSC "</w:t>
      </w:r>
      <w:proofErr w:type="spellStart"/>
      <w:r w:rsidRPr="009364A1">
        <w:rPr>
          <w:rFonts w:ascii="Times New Roman" w:hAnsi="Times New Roman" w:cs="Times New Roman"/>
          <w:sz w:val="22"/>
          <w:szCs w:val="22"/>
          <w:lang w:val="en-US"/>
        </w:rPr>
        <w:t>Ukrzaliznytsia</w:t>
      </w:r>
      <w:proofErr w:type="spellEnd"/>
      <w:r w:rsidRPr="009364A1">
        <w:rPr>
          <w:rFonts w:ascii="Times New Roman" w:hAnsi="Times New Roman" w:cs="Times New Roman"/>
          <w:sz w:val="22"/>
          <w:szCs w:val="22"/>
          <w:lang w:val="en-US"/>
        </w:rPr>
        <w:t xml:space="preserve">" E-mail </w:t>
      </w:r>
      <w:hyperlink r:id="rId11" w:history="1">
        <w:r w:rsidRPr="009364A1">
          <w:rPr>
            <w:rStyle w:val="a8"/>
            <w:rFonts w:ascii="Times New Roman" w:hAnsi="Times New Roman" w:cs="Times New Roman"/>
            <w:sz w:val="22"/>
            <w:szCs w:val="22"/>
            <w:lang w:val="uk-UA"/>
          </w:rPr>
          <w:t>A.Masluk@dp.uz.gov.ua</w:t>
        </w:r>
      </w:hyperlink>
      <w:r w:rsidRPr="009364A1">
        <w:rPr>
          <w:rFonts w:ascii="Times New Roman" w:hAnsi="Times New Roman" w:cs="Times New Roman"/>
          <w:sz w:val="22"/>
          <w:szCs w:val="22"/>
          <w:lang w:val="uk-UA"/>
        </w:rPr>
        <w:t>.</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 xml:space="preserve">- </w:t>
      </w:r>
      <w:proofErr w:type="spellStart"/>
      <w:r w:rsidRPr="009364A1">
        <w:rPr>
          <w:rFonts w:ascii="Times New Roman" w:hAnsi="Times New Roman" w:cs="Times New Roman"/>
          <w:sz w:val="22"/>
          <w:szCs w:val="22"/>
          <w:lang w:val="en-US"/>
        </w:rPr>
        <w:t>Gubarenko</w:t>
      </w:r>
      <w:proofErr w:type="spellEnd"/>
      <w:r w:rsidRPr="009364A1">
        <w:rPr>
          <w:rFonts w:ascii="Times New Roman" w:hAnsi="Times New Roman" w:cs="Times New Roman"/>
          <w:sz w:val="22"/>
          <w:szCs w:val="22"/>
          <w:lang w:val="en-US"/>
        </w:rPr>
        <w:t xml:space="preserve"> Victoria </w:t>
      </w:r>
      <w:proofErr w:type="spellStart"/>
      <w:r w:rsidRPr="009364A1">
        <w:rPr>
          <w:rFonts w:ascii="Times New Roman" w:hAnsi="Times New Roman" w:cs="Times New Roman"/>
          <w:sz w:val="22"/>
          <w:szCs w:val="22"/>
          <w:lang w:val="en-US"/>
        </w:rPr>
        <w:t>Anatoliyivna</w:t>
      </w:r>
      <w:proofErr w:type="spellEnd"/>
      <w:r w:rsidRPr="009364A1">
        <w:rPr>
          <w:rFonts w:ascii="Times New Roman" w:hAnsi="Times New Roman" w:cs="Times New Roman"/>
          <w:sz w:val="22"/>
          <w:szCs w:val="22"/>
          <w:lang w:val="en-US"/>
        </w:rPr>
        <w:t>, tel. (056) 793-19-85; tel.- fax (056) 793-05-20, Head of the Department for the organization of tender procedures for goods of the organization and procurement department of the Regional Branch "</w:t>
      </w:r>
      <w:proofErr w:type="spellStart"/>
      <w:r w:rsidRPr="009364A1">
        <w:rPr>
          <w:rFonts w:ascii="Times New Roman" w:hAnsi="Times New Roman" w:cs="Times New Roman"/>
          <w:sz w:val="22"/>
          <w:szCs w:val="22"/>
          <w:lang w:val="en-US"/>
        </w:rPr>
        <w:t>Prydniprovska</w:t>
      </w:r>
      <w:proofErr w:type="spellEnd"/>
      <w:r w:rsidRPr="009364A1">
        <w:rPr>
          <w:rFonts w:ascii="Times New Roman" w:hAnsi="Times New Roman" w:cs="Times New Roman"/>
          <w:sz w:val="22"/>
          <w:szCs w:val="22"/>
          <w:lang w:val="en-US"/>
        </w:rPr>
        <w:t xml:space="preserve"> </w:t>
      </w:r>
      <w:proofErr w:type="spellStart"/>
      <w:r w:rsidRPr="009364A1">
        <w:rPr>
          <w:rFonts w:ascii="Times New Roman" w:hAnsi="Times New Roman" w:cs="Times New Roman"/>
          <w:sz w:val="22"/>
          <w:szCs w:val="22"/>
          <w:lang w:val="en-US"/>
        </w:rPr>
        <w:t>Zaliznytsia</w:t>
      </w:r>
      <w:proofErr w:type="spellEnd"/>
      <w:r w:rsidRPr="009364A1">
        <w:rPr>
          <w:rFonts w:ascii="Times New Roman" w:hAnsi="Times New Roman" w:cs="Times New Roman"/>
          <w:sz w:val="22"/>
          <w:szCs w:val="22"/>
          <w:lang w:val="en-US"/>
        </w:rPr>
        <w:t>" JSC "</w:t>
      </w:r>
      <w:proofErr w:type="spellStart"/>
      <w:r w:rsidRPr="009364A1">
        <w:rPr>
          <w:rFonts w:ascii="Times New Roman" w:hAnsi="Times New Roman" w:cs="Times New Roman"/>
          <w:sz w:val="22"/>
          <w:szCs w:val="22"/>
          <w:lang w:val="en-US"/>
        </w:rPr>
        <w:t>Ukrzaliznytsia</w:t>
      </w:r>
      <w:proofErr w:type="spellEnd"/>
      <w:r w:rsidRPr="009364A1">
        <w:rPr>
          <w:rFonts w:ascii="Times New Roman" w:hAnsi="Times New Roman" w:cs="Times New Roman"/>
          <w:sz w:val="22"/>
          <w:szCs w:val="22"/>
          <w:lang w:val="en-US"/>
        </w:rPr>
        <w:t>". Email V.gubarenko@dp.uz.gov.ua.</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Style w:val="a8"/>
          <w:rFonts w:ascii="Times New Roman CYR" w:hAnsi="Times New Roman CYR"/>
          <w:sz w:val="22"/>
          <w:szCs w:val="22"/>
          <w:lang w:val="en-US"/>
        </w:rPr>
        <w:t>4</w:t>
      </w:r>
      <w:r w:rsidRPr="009364A1">
        <w:rPr>
          <w:rStyle w:val="a8"/>
          <w:rFonts w:ascii="Times New Roman CYR" w:hAnsi="Times New Roman CYR" w:cs="Times New Roman CYR"/>
          <w:sz w:val="22"/>
          <w:szCs w:val="22"/>
          <w:lang w:val="en-US"/>
        </w:rPr>
        <w:t>¹</w:t>
      </w:r>
      <w:r w:rsidRPr="009364A1">
        <w:rPr>
          <w:rFonts w:ascii="Times New Roman" w:hAnsi="Times New Roman" w:cs="Times New Roman"/>
          <w:sz w:val="22"/>
          <w:szCs w:val="22"/>
          <w:lang w:val="en-US"/>
        </w:rPr>
        <w:t>. Type of procurement subject – goods</w:t>
      </w:r>
    </w:p>
    <w:p w:rsidR="00111DED" w:rsidRPr="009364A1" w:rsidRDefault="00111DED" w:rsidP="00111DED">
      <w:pPr>
        <w:pStyle w:val="HTML"/>
        <w:shd w:val="clear" w:color="auto" w:fill="FFFFFF"/>
        <w:jc w:val="both"/>
        <w:rPr>
          <w:rFonts w:ascii="Times New Roman" w:hAnsi="Times New Roman" w:cs="Times New Roman"/>
          <w:sz w:val="22"/>
          <w:szCs w:val="22"/>
          <w:lang w:val="uk-UA"/>
        </w:rPr>
      </w:pPr>
      <w:r w:rsidRPr="009364A1">
        <w:rPr>
          <w:rFonts w:ascii="Times New Roman" w:hAnsi="Times New Roman" w:cs="Times New Roman"/>
          <w:sz w:val="22"/>
          <w:szCs w:val="22"/>
          <w:lang w:val="en-US"/>
        </w:rPr>
        <w:t xml:space="preserve">5. Name of the subject of procurement - </w:t>
      </w:r>
      <w:proofErr w:type="spellStart"/>
      <w:r w:rsidR="00F01B72" w:rsidRPr="00F01B72">
        <w:rPr>
          <w:rFonts w:ascii="Times New Roman" w:hAnsi="Times New Roman" w:cs="Times New Roman"/>
          <w:sz w:val="22"/>
          <w:szCs w:val="22"/>
          <w:lang w:val="en-US"/>
        </w:rPr>
        <w:t>Disconnectors</w:t>
      </w:r>
      <w:proofErr w:type="spellEnd"/>
      <w:r w:rsidRPr="009364A1">
        <w:rPr>
          <w:rFonts w:ascii="Times New Roman" w:hAnsi="Times New Roman" w:cs="Times New Roman"/>
          <w:sz w:val="22"/>
          <w:szCs w:val="22"/>
          <w:lang w:val="en-US"/>
        </w:rPr>
        <w:t>.</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6. Codes of the relevant classifiers of the subject of procurement – CPV</w:t>
      </w:r>
      <w:proofErr w:type="gramStart"/>
      <w:r w:rsidRPr="009364A1">
        <w:rPr>
          <w:rFonts w:ascii="Times New Roman" w:hAnsi="Times New Roman" w:cs="Times New Roman"/>
          <w:sz w:val="22"/>
          <w:szCs w:val="22"/>
          <w:lang w:val="en-US"/>
        </w:rPr>
        <w:t>:2008</w:t>
      </w:r>
      <w:proofErr w:type="gramEnd"/>
      <w:r w:rsidRPr="009364A1">
        <w:rPr>
          <w:rFonts w:ascii="Times New Roman" w:hAnsi="Times New Roman" w:cs="Times New Roman"/>
          <w:sz w:val="22"/>
          <w:szCs w:val="22"/>
          <w:lang w:val="en-US"/>
        </w:rPr>
        <w:t xml:space="preserve"> - </w:t>
      </w:r>
      <w:r w:rsidR="00F01B72" w:rsidRPr="00F01B72">
        <w:rPr>
          <w:rFonts w:ascii="Times New Roman" w:hAnsi="Times New Roman" w:cs="Times New Roman"/>
          <w:sz w:val="22"/>
          <w:szCs w:val="22"/>
          <w:lang w:val="en-US"/>
        </w:rPr>
        <w:t>31210000-1 "Electrical apparatus for switching or protecting electrical circuits "</w:t>
      </w:r>
      <w:r w:rsidRPr="009364A1">
        <w:rPr>
          <w:rFonts w:ascii="Times New Roman" w:hAnsi="Times New Roman" w:cs="Times New Roman"/>
          <w:sz w:val="22"/>
          <w:szCs w:val="22"/>
          <w:lang w:val="en-US"/>
        </w:rPr>
        <w:t>.</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7. Quantity of goods or volume of work or rendering of services:</w:t>
      </w:r>
      <w:r w:rsidRPr="009364A1">
        <w:rPr>
          <w:rFonts w:ascii="Times New Roman" w:hAnsi="Times New Roman" w:cs="Times New Roman"/>
          <w:sz w:val="22"/>
          <w:szCs w:val="22"/>
          <w:lang w:val="uk-UA"/>
        </w:rPr>
        <w:t xml:space="preserve"> </w:t>
      </w:r>
      <w:r w:rsidR="00F01B72">
        <w:rPr>
          <w:rFonts w:ascii="Times New Roman" w:hAnsi="Times New Roman" w:cs="Times New Roman"/>
          <w:sz w:val="22"/>
          <w:szCs w:val="22"/>
          <w:lang w:val="uk-UA"/>
        </w:rPr>
        <w:t>2</w:t>
      </w:r>
      <w:r w:rsidR="0037002D" w:rsidRPr="0037002D">
        <w:rPr>
          <w:rFonts w:ascii="Times New Roman" w:hAnsi="Times New Roman" w:cs="Times New Roman"/>
          <w:sz w:val="22"/>
          <w:szCs w:val="22"/>
          <w:lang w:val="uk-UA"/>
        </w:rPr>
        <w:t xml:space="preserve"> </w:t>
      </w:r>
      <w:proofErr w:type="spellStart"/>
      <w:r w:rsidR="0037002D" w:rsidRPr="0037002D">
        <w:rPr>
          <w:rFonts w:ascii="Times New Roman" w:hAnsi="Times New Roman" w:cs="Times New Roman"/>
          <w:sz w:val="22"/>
          <w:szCs w:val="22"/>
          <w:lang w:val="uk-UA"/>
        </w:rPr>
        <w:t>names</w:t>
      </w:r>
      <w:proofErr w:type="spellEnd"/>
      <w:r w:rsidR="0037002D" w:rsidRPr="0037002D">
        <w:rPr>
          <w:rFonts w:ascii="Times New Roman" w:hAnsi="Times New Roman" w:cs="Times New Roman"/>
          <w:sz w:val="22"/>
          <w:szCs w:val="22"/>
          <w:lang w:val="uk-UA"/>
        </w:rPr>
        <w:t xml:space="preserve"> (</w:t>
      </w:r>
      <w:r w:rsidR="00F01B72">
        <w:rPr>
          <w:rFonts w:ascii="Times New Roman" w:hAnsi="Times New Roman" w:cs="Times New Roman"/>
          <w:sz w:val="22"/>
          <w:szCs w:val="22"/>
          <w:lang w:val="uk-UA"/>
        </w:rPr>
        <w:t>14</w:t>
      </w:r>
      <w:r w:rsidR="0037002D" w:rsidRPr="0037002D">
        <w:rPr>
          <w:rFonts w:ascii="Times New Roman" w:hAnsi="Times New Roman" w:cs="Times New Roman"/>
          <w:sz w:val="22"/>
          <w:szCs w:val="22"/>
          <w:lang w:val="uk-UA"/>
        </w:rPr>
        <w:t xml:space="preserve"> </w:t>
      </w:r>
      <w:proofErr w:type="spellStart"/>
      <w:r w:rsidR="0037002D" w:rsidRPr="0037002D">
        <w:rPr>
          <w:rFonts w:ascii="Times New Roman" w:hAnsi="Times New Roman" w:cs="Times New Roman"/>
          <w:sz w:val="22"/>
          <w:szCs w:val="22"/>
          <w:lang w:val="uk-UA"/>
        </w:rPr>
        <w:t>pcs</w:t>
      </w:r>
      <w:proofErr w:type="spellEnd"/>
      <w:r w:rsidR="0037002D" w:rsidRPr="0037002D">
        <w:rPr>
          <w:rFonts w:ascii="Times New Roman" w:hAnsi="Times New Roman" w:cs="Times New Roman"/>
          <w:sz w:val="22"/>
          <w:szCs w:val="22"/>
          <w:lang w:val="uk-UA"/>
        </w:rPr>
        <w:t>.)</w:t>
      </w:r>
      <w:r w:rsidRPr="009364A1">
        <w:rPr>
          <w:rFonts w:ascii="Times New Roman" w:hAnsi="Times New Roman" w:cs="Times New Roman"/>
          <w:sz w:val="22"/>
          <w:szCs w:val="22"/>
          <w:lang w:val="uk-UA"/>
        </w:rPr>
        <w:t>.</w:t>
      </w:r>
    </w:p>
    <w:p w:rsidR="00111DED" w:rsidRPr="009364A1" w:rsidRDefault="00111DED" w:rsidP="00111DED">
      <w:pPr>
        <w:pStyle w:val="HTML"/>
        <w:shd w:val="clear" w:color="auto" w:fill="FFFFFF"/>
        <w:jc w:val="both"/>
        <w:rPr>
          <w:rFonts w:ascii="Times New Roman" w:hAnsi="Times New Roman" w:cs="Times New Roman"/>
          <w:color w:val="000000"/>
          <w:sz w:val="22"/>
          <w:szCs w:val="22"/>
          <w:lang w:val="en-US"/>
        </w:rPr>
      </w:pPr>
      <w:r w:rsidRPr="009364A1">
        <w:rPr>
          <w:rFonts w:ascii="Times New Roman" w:hAnsi="Times New Roman" w:cs="Times New Roman"/>
          <w:sz w:val="22"/>
          <w:szCs w:val="22"/>
          <w:lang w:val="en-US"/>
        </w:rPr>
        <w:t xml:space="preserve">8. Place of goods delivery or place of implementation of works or rendering of services - 52520 </w:t>
      </w:r>
      <w:proofErr w:type="spellStart"/>
      <w:r w:rsidRPr="009364A1">
        <w:rPr>
          <w:rFonts w:ascii="Times New Roman" w:hAnsi="Times New Roman" w:cs="Times New Roman"/>
          <w:color w:val="000000"/>
          <w:sz w:val="22"/>
          <w:szCs w:val="22"/>
          <w:lang w:val="en-US"/>
        </w:rPr>
        <w:t>Dnipropetrovsk</w:t>
      </w:r>
      <w:proofErr w:type="spellEnd"/>
      <w:r w:rsidRPr="009364A1">
        <w:rPr>
          <w:rFonts w:ascii="Times New Roman" w:hAnsi="Times New Roman" w:cs="Times New Roman"/>
          <w:color w:val="000000"/>
          <w:sz w:val="22"/>
          <w:szCs w:val="22"/>
          <w:lang w:val="en-US"/>
        </w:rPr>
        <w:t xml:space="preserve"> </w:t>
      </w:r>
      <w:proofErr w:type="gramStart"/>
      <w:r w:rsidRPr="009364A1">
        <w:rPr>
          <w:rFonts w:ascii="Times New Roman" w:hAnsi="Times New Roman" w:cs="Times New Roman"/>
          <w:color w:val="000000"/>
          <w:sz w:val="22"/>
          <w:szCs w:val="22"/>
          <w:lang w:val="en-US"/>
        </w:rPr>
        <w:t>region</w:t>
      </w:r>
      <w:proofErr w:type="gramEnd"/>
      <w:r w:rsidRPr="009364A1">
        <w:rPr>
          <w:rFonts w:ascii="Times New Roman" w:hAnsi="Times New Roman" w:cs="Times New Roman"/>
          <w:color w:val="000000"/>
          <w:sz w:val="22"/>
          <w:szCs w:val="22"/>
          <w:lang w:val="en-US"/>
        </w:rPr>
        <w:t xml:space="preserve">, </w:t>
      </w:r>
      <w:proofErr w:type="spellStart"/>
      <w:r w:rsidRPr="009364A1">
        <w:rPr>
          <w:rFonts w:ascii="Times New Roman" w:hAnsi="Times New Roman" w:cs="Times New Roman"/>
          <w:color w:val="000000"/>
          <w:sz w:val="22"/>
          <w:szCs w:val="22"/>
          <w:lang w:val="en-US"/>
        </w:rPr>
        <w:t>Synelnykivskyi</w:t>
      </w:r>
      <w:proofErr w:type="spellEnd"/>
      <w:r w:rsidRPr="009364A1">
        <w:rPr>
          <w:rFonts w:ascii="Times New Roman" w:hAnsi="Times New Roman" w:cs="Times New Roman"/>
          <w:color w:val="000000"/>
          <w:sz w:val="22"/>
          <w:szCs w:val="22"/>
          <w:lang w:val="en-US"/>
        </w:rPr>
        <w:t xml:space="preserve"> district, </w:t>
      </w:r>
      <w:proofErr w:type="spellStart"/>
      <w:r w:rsidRPr="009364A1">
        <w:rPr>
          <w:rFonts w:ascii="Times New Roman" w:hAnsi="Times New Roman" w:cs="Times New Roman"/>
          <w:color w:val="000000"/>
          <w:sz w:val="22"/>
          <w:szCs w:val="22"/>
          <w:lang w:val="en-US"/>
        </w:rPr>
        <w:t>Ilarionove</w:t>
      </w:r>
      <w:proofErr w:type="spellEnd"/>
      <w:r w:rsidRPr="009364A1">
        <w:rPr>
          <w:rFonts w:ascii="Times New Roman" w:hAnsi="Times New Roman" w:cs="Times New Roman"/>
          <w:color w:val="000000"/>
          <w:sz w:val="22"/>
          <w:szCs w:val="22"/>
          <w:lang w:val="en-US"/>
        </w:rPr>
        <w:t xml:space="preserve"> </w:t>
      </w:r>
      <w:proofErr w:type="spellStart"/>
      <w:r w:rsidRPr="009364A1">
        <w:rPr>
          <w:rFonts w:ascii="Times New Roman" w:hAnsi="Times New Roman" w:cs="Times New Roman"/>
          <w:color w:val="000000"/>
          <w:sz w:val="22"/>
          <w:szCs w:val="22"/>
          <w:lang w:val="en-US"/>
        </w:rPr>
        <w:t>uts</w:t>
      </w:r>
      <w:proofErr w:type="spellEnd"/>
      <w:r w:rsidRPr="009364A1">
        <w:rPr>
          <w:rFonts w:ascii="Times New Roman" w:hAnsi="Times New Roman" w:cs="Times New Roman"/>
          <w:color w:val="000000"/>
          <w:sz w:val="22"/>
          <w:szCs w:val="22"/>
          <w:lang w:val="en-US"/>
        </w:rPr>
        <w:t xml:space="preserve">, </w:t>
      </w:r>
      <w:proofErr w:type="spellStart"/>
      <w:r w:rsidRPr="009364A1">
        <w:rPr>
          <w:rFonts w:ascii="Times New Roman" w:hAnsi="Times New Roman" w:cs="Times New Roman"/>
          <w:color w:val="000000"/>
          <w:sz w:val="22"/>
          <w:szCs w:val="22"/>
          <w:lang w:val="en-US"/>
        </w:rPr>
        <w:t>Kharkivska</w:t>
      </w:r>
      <w:proofErr w:type="spellEnd"/>
      <w:r w:rsidRPr="009364A1">
        <w:rPr>
          <w:rFonts w:ascii="Times New Roman" w:hAnsi="Times New Roman" w:cs="Times New Roman"/>
          <w:color w:val="000000"/>
          <w:sz w:val="22"/>
          <w:szCs w:val="22"/>
          <w:lang w:val="en-US"/>
        </w:rPr>
        <w:t xml:space="preserve"> street, 1a.</w:t>
      </w:r>
    </w:p>
    <w:p w:rsidR="00111DED" w:rsidRPr="004E2296" w:rsidRDefault="00111DED" w:rsidP="00111DED">
      <w:pPr>
        <w:pStyle w:val="HTML"/>
        <w:shd w:val="clear" w:color="auto" w:fill="FFFFFF"/>
        <w:jc w:val="both"/>
        <w:rPr>
          <w:rFonts w:ascii="Times New Roman" w:hAnsi="Times New Roman" w:cs="Times New Roman"/>
          <w:color w:val="000000"/>
          <w:sz w:val="22"/>
          <w:szCs w:val="22"/>
          <w:lang w:val="uk-UA"/>
        </w:rPr>
      </w:pPr>
      <w:r w:rsidRPr="009364A1">
        <w:rPr>
          <w:rFonts w:ascii="Times New Roman" w:hAnsi="Times New Roman" w:cs="Times New Roman"/>
          <w:color w:val="000000"/>
          <w:sz w:val="22"/>
          <w:szCs w:val="22"/>
          <w:lang w:val="en-US"/>
        </w:rPr>
        <w:t>9. Term of goods delivery, implementation of works or rendering of services –</w:t>
      </w:r>
      <w:r w:rsidRPr="009364A1">
        <w:rPr>
          <w:rFonts w:ascii="Times New Roman" w:hAnsi="Times New Roman" w:cs="Times New Roman"/>
          <w:color w:val="000000"/>
          <w:sz w:val="22"/>
          <w:szCs w:val="22"/>
          <w:lang w:val="uk-UA"/>
        </w:rPr>
        <w:t xml:space="preserve"> </w:t>
      </w:r>
      <w:r w:rsidR="004E2296">
        <w:rPr>
          <w:rFonts w:ascii="Times New Roman" w:hAnsi="Times New Roman" w:cs="Times New Roman"/>
          <w:color w:val="000000"/>
          <w:sz w:val="22"/>
          <w:szCs w:val="22"/>
          <w:lang w:val="uk-UA"/>
        </w:rPr>
        <w:t>ІІ-</w:t>
      </w:r>
      <w:r w:rsidRPr="009364A1">
        <w:rPr>
          <w:rFonts w:ascii="Times New Roman" w:hAnsi="Times New Roman" w:cs="Times New Roman"/>
          <w:color w:val="000000"/>
          <w:sz w:val="22"/>
          <w:szCs w:val="22"/>
          <w:lang w:val="en-US"/>
        </w:rPr>
        <w:t xml:space="preserve">IV </w:t>
      </w:r>
      <w:r w:rsidRPr="009364A1">
        <w:rPr>
          <w:rFonts w:ascii="Times New Roman" w:hAnsi="Times New Roman" w:cs="Times New Roman"/>
          <w:color w:val="000000"/>
          <w:sz w:val="22"/>
          <w:szCs w:val="22"/>
          <w:lang w:val="en-US"/>
        </w:rPr>
        <w:br/>
        <w:t>quarter</w:t>
      </w:r>
      <w:r w:rsidR="004E2296">
        <w:rPr>
          <w:rFonts w:ascii="Times New Roman" w:hAnsi="Times New Roman" w:cs="Times New Roman"/>
          <w:color w:val="000000"/>
          <w:sz w:val="22"/>
          <w:szCs w:val="22"/>
          <w:lang w:val="en-US"/>
        </w:rPr>
        <w:t>s</w:t>
      </w:r>
      <w:r w:rsidRPr="009364A1">
        <w:rPr>
          <w:rFonts w:ascii="Times New Roman" w:hAnsi="Times New Roman" w:cs="Times New Roman"/>
          <w:color w:val="000000"/>
          <w:sz w:val="22"/>
          <w:szCs w:val="22"/>
          <w:lang w:val="en-US"/>
        </w:rPr>
        <w:t xml:space="preserve"> of 202</w:t>
      </w:r>
      <w:r w:rsidR="004E2296">
        <w:rPr>
          <w:rFonts w:ascii="Times New Roman" w:hAnsi="Times New Roman" w:cs="Times New Roman"/>
          <w:color w:val="000000"/>
          <w:sz w:val="22"/>
          <w:szCs w:val="22"/>
          <w:lang w:val="uk-UA"/>
        </w:rPr>
        <w:t>1</w:t>
      </w:r>
    </w:p>
    <w:p w:rsidR="00111DED" w:rsidRPr="009364A1" w:rsidRDefault="00111DED" w:rsidP="00111DED">
      <w:pPr>
        <w:pStyle w:val="HTML"/>
        <w:rPr>
          <w:rFonts w:ascii="Times New Roman" w:hAnsi="Times New Roman" w:cs="Times New Roman"/>
          <w:sz w:val="22"/>
          <w:szCs w:val="22"/>
          <w:lang w:val="en-US"/>
        </w:rPr>
      </w:pPr>
      <w:r w:rsidRPr="009364A1">
        <w:rPr>
          <w:rFonts w:ascii="Times New Roman" w:hAnsi="Times New Roman" w:cs="Times New Roman"/>
          <w:color w:val="000000"/>
          <w:sz w:val="22"/>
          <w:szCs w:val="22"/>
          <w:lang w:val="en-US"/>
        </w:rPr>
        <w:t>9</w:t>
      </w:r>
      <w:r w:rsidRPr="009364A1">
        <w:rPr>
          <w:rFonts w:ascii="Times New Roman" w:hAnsi="Times New Roman" w:cs="Times New Roman"/>
          <w:sz w:val="22"/>
          <w:szCs w:val="22"/>
          <w:lang w:val="en-US"/>
        </w:rPr>
        <w:t>¹. Terms of payment of the contract (order of settlements) - payment for the delivered goods is made by the Buyer upon delivery of the goods in 45 banking days from the date of signing the act of acceptance-transfer of the goods, but not before registration by the Supplier of the tax invoice in the system of electronic administration of value added tax.</w:t>
      </w:r>
    </w:p>
    <w:p w:rsidR="00111DED" w:rsidRPr="009364A1" w:rsidRDefault="00111DED" w:rsidP="00111DED">
      <w:pPr>
        <w:pStyle w:val="HTML"/>
        <w:shd w:val="clear" w:color="auto" w:fill="FFFFFF"/>
        <w:jc w:val="both"/>
        <w:rPr>
          <w:rFonts w:ascii="Times New Roman" w:hAnsi="Times New Roman" w:cs="Times New Roman"/>
          <w:color w:val="000000"/>
          <w:sz w:val="22"/>
          <w:szCs w:val="22"/>
          <w:lang w:val="en-US"/>
        </w:rPr>
      </w:pPr>
      <w:r w:rsidRPr="009364A1">
        <w:rPr>
          <w:rFonts w:ascii="Times New Roman" w:hAnsi="Times New Roman" w:cs="Times New Roman"/>
          <w:color w:val="000000"/>
          <w:sz w:val="22"/>
          <w:szCs w:val="22"/>
          <w:lang w:val="en-US"/>
        </w:rPr>
        <w:t xml:space="preserve">10. The amount of the budget purpose according to the estimate or the expected value of the subject of procurement </w:t>
      </w:r>
      <w:r w:rsidRPr="009364A1">
        <w:rPr>
          <w:rFonts w:ascii="Times New Roman" w:hAnsi="Times New Roman" w:cs="Times New Roman"/>
          <w:color w:val="000000"/>
          <w:sz w:val="22"/>
          <w:szCs w:val="22"/>
          <w:lang w:val="uk-UA"/>
        </w:rPr>
        <w:t xml:space="preserve"> </w:t>
      </w:r>
      <w:r w:rsidRPr="009364A1">
        <w:rPr>
          <w:rFonts w:ascii="Times New Roman" w:hAnsi="Times New Roman" w:cs="Times New Roman"/>
          <w:color w:val="000000"/>
          <w:sz w:val="22"/>
          <w:szCs w:val="22"/>
          <w:lang w:val="en-US"/>
        </w:rPr>
        <w:t xml:space="preserve">- </w:t>
      </w:r>
      <w:r w:rsidRPr="009364A1">
        <w:rPr>
          <w:rFonts w:ascii="Times New Roman" w:hAnsi="Times New Roman" w:cs="Times New Roman"/>
          <w:color w:val="000000"/>
          <w:sz w:val="22"/>
          <w:szCs w:val="22"/>
          <w:lang w:val="uk-UA"/>
        </w:rPr>
        <w:t xml:space="preserve"> </w:t>
      </w:r>
      <w:r w:rsidRPr="00033AB7">
        <w:rPr>
          <w:rFonts w:ascii="Times New Roman" w:hAnsi="Times New Roman" w:cs="Times New Roman"/>
          <w:color w:val="000000"/>
          <w:sz w:val="22"/>
          <w:szCs w:val="22"/>
          <w:lang w:val="en-US"/>
        </w:rPr>
        <w:t xml:space="preserve">UAH </w:t>
      </w:r>
      <w:r w:rsidR="0039178B">
        <w:rPr>
          <w:rFonts w:ascii="Times New Roman" w:hAnsi="Times New Roman" w:cs="Times New Roman"/>
          <w:color w:val="000000"/>
          <w:sz w:val="22"/>
          <w:szCs w:val="22"/>
          <w:lang w:val="uk-UA"/>
        </w:rPr>
        <w:t>274</w:t>
      </w:r>
      <w:r w:rsidRPr="00033AB7">
        <w:rPr>
          <w:rFonts w:ascii="Times New Roman" w:hAnsi="Times New Roman" w:cs="Times New Roman"/>
          <w:color w:val="000000"/>
          <w:sz w:val="22"/>
          <w:szCs w:val="22"/>
          <w:lang w:val="en-US"/>
        </w:rPr>
        <w:t>,</w:t>
      </w:r>
      <w:r w:rsidR="0039178B">
        <w:rPr>
          <w:rFonts w:ascii="Times New Roman" w:hAnsi="Times New Roman" w:cs="Times New Roman"/>
          <w:color w:val="000000"/>
          <w:sz w:val="22"/>
          <w:szCs w:val="22"/>
          <w:lang w:val="uk-UA"/>
        </w:rPr>
        <w:t>629</w:t>
      </w:r>
      <w:r w:rsidRPr="00033AB7">
        <w:rPr>
          <w:rFonts w:ascii="Times New Roman" w:hAnsi="Times New Roman" w:cs="Times New Roman"/>
          <w:color w:val="000000"/>
          <w:sz w:val="22"/>
          <w:szCs w:val="22"/>
          <w:lang w:val="en-US"/>
        </w:rPr>
        <w:t>.</w:t>
      </w:r>
      <w:r w:rsidR="0039178B">
        <w:rPr>
          <w:rFonts w:ascii="Times New Roman" w:hAnsi="Times New Roman" w:cs="Times New Roman"/>
          <w:color w:val="000000"/>
          <w:sz w:val="22"/>
          <w:szCs w:val="22"/>
          <w:lang w:val="uk-UA"/>
        </w:rPr>
        <w:t>6</w:t>
      </w:r>
      <w:r w:rsidRPr="00033AB7">
        <w:rPr>
          <w:rFonts w:ascii="Times New Roman" w:hAnsi="Times New Roman" w:cs="Times New Roman"/>
          <w:color w:val="000000"/>
          <w:sz w:val="22"/>
          <w:szCs w:val="22"/>
          <w:lang w:val="en-US"/>
        </w:rPr>
        <w:t>0 with VAT (</w:t>
      </w:r>
      <w:r w:rsidR="003E05A0" w:rsidRPr="003E05A0">
        <w:rPr>
          <w:rFonts w:ascii="Times New Roman" w:hAnsi="Times New Roman" w:cs="Times New Roman"/>
          <w:color w:val="000000"/>
          <w:sz w:val="22"/>
          <w:szCs w:val="22"/>
          <w:lang w:val="en-US"/>
        </w:rPr>
        <w:t xml:space="preserve">two hundred seventy-four thousand six hundred twenty-nine </w:t>
      </w:r>
      <w:proofErr w:type="spellStart"/>
      <w:r w:rsidR="003E05A0" w:rsidRPr="003E05A0">
        <w:rPr>
          <w:rFonts w:ascii="Times New Roman" w:hAnsi="Times New Roman" w:cs="Times New Roman"/>
          <w:color w:val="000000"/>
          <w:sz w:val="22"/>
          <w:szCs w:val="22"/>
          <w:lang w:val="en-US"/>
        </w:rPr>
        <w:t>hryvnias</w:t>
      </w:r>
      <w:proofErr w:type="spellEnd"/>
      <w:r w:rsidR="003E05A0" w:rsidRPr="003E05A0">
        <w:rPr>
          <w:rFonts w:ascii="Times New Roman" w:hAnsi="Times New Roman" w:cs="Times New Roman"/>
          <w:color w:val="000000"/>
          <w:sz w:val="22"/>
          <w:szCs w:val="22"/>
          <w:lang w:val="en-US"/>
        </w:rPr>
        <w:t xml:space="preserve"> 60 kopecks</w:t>
      </w:r>
      <w:r>
        <w:rPr>
          <w:rFonts w:ascii="Times New Roman" w:hAnsi="Times New Roman" w:cs="Times New Roman"/>
          <w:color w:val="000000"/>
          <w:sz w:val="22"/>
          <w:szCs w:val="22"/>
          <w:lang w:val="en-US"/>
        </w:rPr>
        <w:t>); UAH</w:t>
      </w:r>
      <w:r>
        <w:rPr>
          <w:rFonts w:ascii="Times New Roman" w:hAnsi="Times New Roman"/>
          <w:color w:val="000000"/>
          <w:sz w:val="22"/>
          <w:szCs w:val="22"/>
          <w:lang w:val="uk-UA"/>
        </w:rPr>
        <w:t xml:space="preserve"> </w:t>
      </w:r>
      <w:r w:rsidR="0039178B" w:rsidRPr="0039178B">
        <w:rPr>
          <w:rFonts w:ascii="Times New Roman" w:hAnsi="Times New Roman"/>
          <w:color w:val="000000"/>
          <w:sz w:val="22"/>
          <w:szCs w:val="22"/>
          <w:lang w:val="uk-UA"/>
        </w:rPr>
        <w:t xml:space="preserve">228 858,00 </w:t>
      </w:r>
      <w:r w:rsidR="0039178B">
        <w:rPr>
          <w:rFonts w:ascii="Times New Roman" w:hAnsi="Times New Roman"/>
          <w:color w:val="000000"/>
          <w:sz w:val="22"/>
          <w:szCs w:val="22"/>
          <w:lang w:val="uk-UA"/>
        </w:rPr>
        <w:t>228</w:t>
      </w:r>
      <w:r>
        <w:rPr>
          <w:rFonts w:ascii="Times New Roman" w:hAnsi="Times New Roman" w:cs="Times New Roman"/>
          <w:color w:val="000000"/>
          <w:sz w:val="22"/>
          <w:szCs w:val="22"/>
          <w:lang w:val="uk-UA"/>
        </w:rPr>
        <w:t>,</w:t>
      </w:r>
      <w:r w:rsidR="0039178B">
        <w:rPr>
          <w:rFonts w:ascii="Times New Roman" w:hAnsi="Times New Roman" w:cs="Times New Roman"/>
          <w:color w:val="000000"/>
          <w:sz w:val="22"/>
          <w:szCs w:val="22"/>
          <w:lang w:val="uk-UA"/>
        </w:rPr>
        <w:t>858</w:t>
      </w:r>
      <w:r w:rsidRPr="00033AB7">
        <w:rPr>
          <w:rFonts w:ascii="Times New Roman" w:hAnsi="Times New Roman" w:cs="Times New Roman"/>
          <w:color w:val="000000"/>
          <w:sz w:val="22"/>
          <w:szCs w:val="22"/>
          <w:lang w:val="en-US"/>
        </w:rPr>
        <w:t>.00 without VAT (</w:t>
      </w:r>
      <w:r w:rsidR="003E05A0" w:rsidRPr="003E05A0">
        <w:rPr>
          <w:rFonts w:ascii="Times New Roman" w:hAnsi="Times New Roman" w:cs="Times New Roman"/>
          <w:color w:val="000000"/>
          <w:sz w:val="22"/>
          <w:szCs w:val="22"/>
          <w:lang w:val="en-US"/>
        </w:rPr>
        <w:t xml:space="preserve">two hundred twenty-eight thousand eight hundred fifty-eight </w:t>
      </w:r>
      <w:proofErr w:type="spellStart"/>
      <w:r w:rsidR="003E05A0" w:rsidRPr="003E05A0">
        <w:rPr>
          <w:rFonts w:ascii="Times New Roman" w:hAnsi="Times New Roman" w:cs="Times New Roman"/>
          <w:color w:val="000000"/>
          <w:sz w:val="22"/>
          <w:szCs w:val="22"/>
          <w:lang w:val="en-US"/>
        </w:rPr>
        <w:t>hryvnias</w:t>
      </w:r>
      <w:proofErr w:type="spellEnd"/>
      <w:r w:rsidR="003E05A0" w:rsidRPr="003E05A0">
        <w:rPr>
          <w:rFonts w:ascii="Times New Roman" w:hAnsi="Times New Roman" w:cs="Times New Roman"/>
          <w:color w:val="000000"/>
          <w:sz w:val="22"/>
          <w:szCs w:val="22"/>
          <w:lang w:val="en-US"/>
        </w:rPr>
        <w:t xml:space="preserve"> 00 kopecks</w:t>
      </w:r>
      <w:r w:rsidRPr="00033AB7">
        <w:rPr>
          <w:rFonts w:ascii="Times New Roman" w:hAnsi="Times New Roman" w:cs="Times New Roman"/>
          <w:color w:val="000000"/>
          <w:sz w:val="22"/>
          <w:szCs w:val="22"/>
          <w:lang w:val="en-US"/>
        </w:rPr>
        <w:t>)</w:t>
      </w:r>
    </w:p>
    <w:p w:rsidR="00111DED" w:rsidRPr="009364A1" w:rsidRDefault="00111DED" w:rsidP="00111DED">
      <w:pPr>
        <w:pStyle w:val="HTML"/>
        <w:shd w:val="clear" w:color="auto" w:fill="FFFFFF"/>
        <w:jc w:val="both"/>
        <w:rPr>
          <w:rFonts w:ascii="Times New Roman" w:hAnsi="Times New Roman" w:cs="Times New Roman"/>
          <w:color w:val="000000"/>
          <w:sz w:val="22"/>
          <w:szCs w:val="22"/>
          <w:lang w:val="en-US"/>
        </w:rPr>
      </w:pPr>
      <w:r w:rsidRPr="009364A1">
        <w:rPr>
          <w:rFonts w:ascii="Times New Roman" w:hAnsi="Times New Roman" w:cs="Times New Roman"/>
          <w:color w:val="000000"/>
          <w:sz w:val="22"/>
          <w:szCs w:val="22"/>
          <w:lang w:val="en-US"/>
        </w:rPr>
        <w:t>The price offer of the participant - non-payer of VAT should not exceed the approximate cost of procurement without VAT.</w:t>
      </w:r>
    </w:p>
    <w:p w:rsidR="00111DED" w:rsidRPr="009364A1" w:rsidRDefault="00111DED" w:rsidP="00111DED">
      <w:pPr>
        <w:tabs>
          <w:tab w:val="left" w:pos="10992"/>
          <w:tab w:val="left" w:pos="11908"/>
          <w:tab w:val="left" w:pos="12824"/>
          <w:tab w:val="left" w:pos="13740"/>
          <w:tab w:val="left" w:pos="14656"/>
        </w:tabs>
        <w:jc w:val="both"/>
        <w:rPr>
          <w:rFonts w:ascii="Times New Roman" w:hAnsi="Times New Roman"/>
          <w:sz w:val="22"/>
          <w:szCs w:val="22"/>
          <w:lang w:val="en-US"/>
        </w:rPr>
      </w:pPr>
      <w:r w:rsidRPr="009364A1">
        <w:rPr>
          <w:rFonts w:ascii="Times New Roman" w:hAnsi="Times New Roman"/>
          <w:sz w:val="22"/>
          <w:szCs w:val="22"/>
          <w:lang w:val="en-US"/>
        </w:rPr>
        <w:t>10¹. The size of the budget purpose according to the estimate or the expected cost of parts of the subject of procurement (lots):</w:t>
      </w:r>
      <w:r w:rsidRPr="009364A1">
        <w:rPr>
          <w:lang w:val="en-US"/>
        </w:rPr>
        <w:t xml:space="preserve"> </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10². Source of procurement financing - own funds.</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11. Language (languages) in which the tender proposals should be prepared - Ukrainian language, or another language (if available, certified translation into Ukrainian)</w:t>
      </w:r>
    </w:p>
    <w:p w:rsidR="00111DED" w:rsidRPr="009364A1" w:rsidRDefault="00111DED" w:rsidP="00111DED">
      <w:pPr>
        <w:pStyle w:val="HTML"/>
        <w:shd w:val="clear" w:color="auto" w:fill="FFFFFF"/>
        <w:jc w:val="both"/>
        <w:rPr>
          <w:rFonts w:ascii="Times New Roman" w:hAnsi="Times New Roman" w:cs="Times New Roman"/>
          <w:sz w:val="22"/>
          <w:szCs w:val="22"/>
          <w:lang w:val="uk-UA"/>
        </w:rPr>
      </w:pPr>
      <w:r w:rsidRPr="009364A1">
        <w:rPr>
          <w:rFonts w:ascii="Times New Roman" w:hAnsi="Times New Roman" w:cs="Times New Roman"/>
          <w:sz w:val="22"/>
          <w:szCs w:val="22"/>
          <w:lang w:val="en-US"/>
        </w:rPr>
        <w:t>12. The size of the minimum step of price reduction:</w:t>
      </w:r>
      <w:r w:rsidRPr="009364A1">
        <w:rPr>
          <w:rFonts w:ascii="Times New Roman" w:hAnsi="Times New Roman" w:cs="Times New Roman"/>
          <w:color w:val="000000"/>
          <w:sz w:val="24"/>
          <w:szCs w:val="24"/>
          <w:lang w:val="en-US"/>
        </w:rPr>
        <w:t xml:space="preserve"> </w:t>
      </w:r>
      <w:r w:rsidRPr="009364A1">
        <w:rPr>
          <w:rFonts w:ascii="Times New Roman" w:hAnsi="Times New Roman" w:cs="Times New Roman"/>
          <w:color w:val="000000"/>
          <w:sz w:val="22"/>
          <w:szCs w:val="22"/>
          <w:lang w:val="en-US"/>
        </w:rPr>
        <w:t xml:space="preserve"> UAH </w:t>
      </w:r>
      <w:r w:rsidR="0021101D">
        <w:rPr>
          <w:rFonts w:ascii="Times New Roman" w:hAnsi="Times New Roman" w:cs="Times New Roman"/>
          <w:color w:val="000000"/>
          <w:sz w:val="22"/>
          <w:szCs w:val="22"/>
          <w:lang w:val="uk-UA"/>
        </w:rPr>
        <w:t>1,374</w:t>
      </w:r>
      <w:r>
        <w:rPr>
          <w:rFonts w:ascii="Times New Roman" w:hAnsi="Times New Roman" w:cs="Times New Roman"/>
          <w:color w:val="000000"/>
          <w:sz w:val="22"/>
          <w:szCs w:val="22"/>
          <w:lang w:val="uk-UA"/>
        </w:rPr>
        <w:t>.</w:t>
      </w:r>
      <w:r w:rsidR="0021101D">
        <w:rPr>
          <w:rFonts w:ascii="Times New Roman" w:hAnsi="Times New Roman" w:cs="Times New Roman"/>
          <w:color w:val="000000"/>
          <w:sz w:val="22"/>
          <w:szCs w:val="22"/>
          <w:lang w:val="uk-UA"/>
        </w:rPr>
        <w:t>0</w:t>
      </w:r>
      <w:r>
        <w:rPr>
          <w:rFonts w:ascii="Times New Roman" w:hAnsi="Times New Roman" w:cs="Times New Roman"/>
          <w:color w:val="000000"/>
          <w:sz w:val="22"/>
          <w:szCs w:val="22"/>
          <w:lang w:val="uk-UA"/>
        </w:rPr>
        <w:t>0</w:t>
      </w:r>
      <w:r w:rsidRPr="009364A1">
        <w:rPr>
          <w:rFonts w:ascii="Times New Roman" w:hAnsi="Times New Roman" w:cs="Times New Roman"/>
          <w:sz w:val="22"/>
          <w:szCs w:val="22"/>
          <w:lang w:val="uk-UA"/>
        </w:rPr>
        <w:t>.</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13. Mathematical formula that will be used in the electronic auction to determine the indicators of other evaluation criteria.</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13¹. Other criteria to be used in the evaluation of tenders and their share (if any).</w:t>
      </w:r>
    </w:p>
    <w:p w:rsidR="00111DED" w:rsidRPr="009364A1" w:rsidRDefault="00111DED" w:rsidP="00111DED">
      <w:pPr>
        <w:pStyle w:val="HTML"/>
        <w:shd w:val="clear" w:color="auto" w:fill="FFFFFF"/>
        <w:jc w:val="both"/>
        <w:rPr>
          <w:rFonts w:ascii="Times New Roman" w:hAnsi="Times New Roman" w:cs="Times New Roman"/>
          <w:color w:val="000000"/>
          <w:sz w:val="22"/>
          <w:szCs w:val="22"/>
          <w:lang w:val="uk-UA"/>
        </w:rPr>
      </w:pPr>
      <w:r w:rsidRPr="009364A1">
        <w:rPr>
          <w:rFonts w:ascii="Times New Roman" w:hAnsi="Times New Roman" w:cs="Times New Roman"/>
          <w:sz w:val="22"/>
          <w:szCs w:val="22"/>
          <w:lang w:val="en-US"/>
        </w:rPr>
        <w:t xml:space="preserve">14. Deadline for submission of tender proposals </w:t>
      </w:r>
      <w:proofErr w:type="gramStart"/>
      <w:r w:rsidRPr="009364A1">
        <w:rPr>
          <w:rFonts w:ascii="Times New Roman" w:hAnsi="Times New Roman" w:cs="Times New Roman"/>
          <w:sz w:val="22"/>
          <w:szCs w:val="22"/>
          <w:lang w:val="en-US"/>
        </w:rPr>
        <w:t xml:space="preserve">- </w:t>
      </w:r>
      <w:r>
        <w:rPr>
          <w:rFonts w:ascii="Times New Roman" w:hAnsi="Times New Roman" w:cs="Times New Roman"/>
          <w:sz w:val="22"/>
          <w:szCs w:val="22"/>
          <w:lang w:val="uk-UA"/>
        </w:rPr>
        <w:t xml:space="preserve"> _</w:t>
      </w:r>
      <w:proofErr w:type="gramEnd"/>
      <w:r>
        <w:rPr>
          <w:rFonts w:ascii="Times New Roman" w:hAnsi="Times New Roman" w:cs="Times New Roman"/>
          <w:sz w:val="22"/>
          <w:szCs w:val="22"/>
          <w:lang w:val="uk-UA"/>
        </w:rPr>
        <w:t>__</w:t>
      </w:r>
      <w:r w:rsidR="00A62E7A">
        <w:rPr>
          <w:rFonts w:ascii="Times New Roman" w:hAnsi="Times New Roman" w:cs="Times New Roman"/>
          <w:sz w:val="22"/>
          <w:szCs w:val="22"/>
          <w:lang w:val="uk-UA"/>
        </w:rPr>
        <w:t>03.05.2021</w:t>
      </w:r>
      <w:r>
        <w:rPr>
          <w:rFonts w:ascii="Times New Roman" w:hAnsi="Times New Roman" w:cs="Times New Roman"/>
          <w:sz w:val="22"/>
          <w:szCs w:val="22"/>
          <w:lang w:val="uk-UA"/>
        </w:rPr>
        <w:t>____</w:t>
      </w:r>
      <w:r w:rsidRPr="004F792B">
        <w:rPr>
          <w:lang w:val="en-US"/>
        </w:rPr>
        <w:t xml:space="preserve"> </w:t>
      </w:r>
      <w:proofErr w:type="spellStart"/>
      <w:r w:rsidRPr="004F792B">
        <w:rPr>
          <w:rFonts w:ascii="Times New Roman" w:hAnsi="Times New Roman" w:cs="Times New Roman"/>
          <w:sz w:val="22"/>
          <w:szCs w:val="22"/>
          <w:lang w:val="uk-UA"/>
        </w:rPr>
        <w:t>until</w:t>
      </w:r>
      <w:proofErr w:type="spellEnd"/>
      <w:r w:rsidRPr="004F792B">
        <w:rPr>
          <w:rFonts w:ascii="Times New Roman" w:hAnsi="Times New Roman" w:cs="Times New Roman"/>
          <w:sz w:val="22"/>
          <w:szCs w:val="22"/>
          <w:lang w:val="uk-UA"/>
        </w:rPr>
        <w:t xml:space="preserve">  19.00</w:t>
      </w:r>
      <w:r w:rsidRPr="009364A1">
        <w:rPr>
          <w:rFonts w:ascii="Times New Roman" w:hAnsi="Times New Roman" w:cs="Times New Roman"/>
          <w:sz w:val="22"/>
          <w:szCs w:val="22"/>
          <w:lang w:val="uk-UA"/>
        </w:rPr>
        <w:t>.</w:t>
      </w:r>
    </w:p>
    <w:p w:rsidR="00111DED" w:rsidRPr="009364A1" w:rsidRDefault="00111DED" w:rsidP="00111DED">
      <w:pPr>
        <w:pStyle w:val="HTML"/>
        <w:shd w:val="clear" w:color="auto" w:fill="FFFFFF"/>
        <w:jc w:val="both"/>
        <w:rPr>
          <w:rFonts w:ascii="Times New Roman" w:hAnsi="Times New Roman" w:cs="Times New Roman"/>
          <w:sz w:val="22"/>
          <w:szCs w:val="22"/>
          <w:lang w:val="en-US"/>
        </w:rPr>
      </w:pPr>
      <w:r w:rsidRPr="009364A1">
        <w:rPr>
          <w:rFonts w:ascii="Times New Roman" w:hAnsi="Times New Roman" w:cs="Times New Roman"/>
          <w:sz w:val="22"/>
          <w:szCs w:val="22"/>
          <w:lang w:val="en-US"/>
        </w:rPr>
        <w:t xml:space="preserve">15. Bank guarantee amount for tender proposals </w:t>
      </w:r>
      <w:proofErr w:type="gramStart"/>
      <w:r w:rsidRPr="009364A1">
        <w:rPr>
          <w:rFonts w:ascii="Times New Roman" w:hAnsi="Times New Roman" w:cs="Times New Roman"/>
          <w:sz w:val="22"/>
          <w:szCs w:val="22"/>
          <w:lang w:val="en-US"/>
        </w:rPr>
        <w:t>–</w:t>
      </w:r>
      <w:r w:rsidRPr="009364A1">
        <w:rPr>
          <w:rFonts w:ascii="Times New Roman" w:hAnsi="Times New Roman" w:cs="Times New Roman"/>
          <w:sz w:val="22"/>
          <w:szCs w:val="22"/>
          <w:lang w:val="uk-UA"/>
        </w:rPr>
        <w:t xml:space="preserve">  </w:t>
      </w:r>
      <w:proofErr w:type="spellStart"/>
      <w:r w:rsidRPr="009364A1">
        <w:rPr>
          <w:rFonts w:ascii="Times New Roman" w:hAnsi="Times New Roman" w:cs="Times New Roman"/>
          <w:sz w:val="22"/>
          <w:szCs w:val="22"/>
          <w:lang w:val="uk-UA"/>
        </w:rPr>
        <w:t>not</w:t>
      </w:r>
      <w:proofErr w:type="spellEnd"/>
      <w:proofErr w:type="gramEnd"/>
      <w:r w:rsidRPr="009364A1">
        <w:rPr>
          <w:rFonts w:ascii="Times New Roman" w:hAnsi="Times New Roman" w:cs="Times New Roman"/>
          <w:sz w:val="22"/>
          <w:szCs w:val="22"/>
          <w:lang w:val="uk-UA"/>
        </w:rPr>
        <w:t xml:space="preserve"> </w:t>
      </w:r>
      <w:proofErr w:type="spellStart"/>
      <w:r w:rsidRPr="009364A1">
        <w:rPr>
          <w:rFonts w:ascii="Times New Roman" w:hAnsi="Times New Roman" w:cs="Times New Roman"/>
          <w:sz w:val="22"/>
          <w:szCs w:val="22"/>
          <w:lang w:val="uk-UA"/>
        </w:rPr>
        <w:t>required</w:t>
      </w:r>
      <w:proofErr w:type="spellEnd"/>
      <w:r w:rsidRPr="009364A1">
        <w:rPr>
          <w:rFonts w:ascii="Times New Roman" w:hAnsi="Times New Roman" w:cs="Times New Roman"/>
          <w:sz w:val="22"/>
          <w:szCs w:val="22"/>
          <w:lang w:val="en-US"/>
        </w:rPr>
        <w:t>.</w:t>
      </w:r>
    </w:p>
    <w:p w:rsidR="008128AC" w:rsidRPr="00111DED" w:rsidRDefault="00111DED" w:rsidP="008128AC">
      <w:pPr>
        <w:pStyle w:val="HTML"/>
        <w:shd w:val="clear" w:color="auto" w:fill="FFFFFF"/>
        <w:jc w:val="both"/>
        <w:rPr>
          <w:rFonts w:ascii="Times New Roman" w:hAnsi="Times New Roman" w:cs="Times New Roman"/>
          <w:sz w:val="22"/>
          <w:szCs w:val="22"/>
          <w:lang w:val="uk-UA"/>
        </w:rPr>
      </w:pPr>
      <w:r w:rsidRPr="009364A1">
        <w:rPr>
          <w:rFonts w:ascii="Times New Roman" w:hAnsi="Times New Roman" w:cs="Times New Roman"/>
          <w:sz w:val="22"/>
          <w:szCs w:val="22"/>
          <w:lang w:val="en-US"/>
        </w:rPr>
        <w:t xml:space="preserve">16. Type of bank guarantee for tender proposals (if the customer requires it) </w:t>
      </w:r>
      <w:proofErr w:type="gramStart"/>
      <w:r w:rsidRPr="009364A1">
        <w:rPr>
          <w:rFonts w:ascii="Times New Roman" w:hAnsi="Times New Roman" w:cs="Times New Roman"/>
          <w:sz w:val="22"/>
          <w:szCs w:val="22"/>
          <w:lang w:val="en-US"/>
        </w:rPr>
        <w:t>–  not</w:t>
      </w:r>
      <w:proofErr w:type="gramEnd"/>
      <w:r w:rsidRPr="009364A1">
        <w:rPr>
          <w:rFonts w:ascii="Times New Roman" w:hAnsi="Times New Roman" w:cs="Times New Roman"/>
          <w:sz w:val="22"/>
          <w:szCs w:val="22"/>
          <w:lang w:val="en-US"/>
        </w:rPr>
        <w:t xml:space="preserve"> required</w:t>
      </w:r>
      <w:r w:rsidRPr="009364A1">
        <w:rPr>
          <w:rFonts w:ascii="Times New Roman" w:hAnsi="Times New Roman" w:cs="Times New Roman"/>
          <w:sz w:val="22"/>
          <w:szCs w:val="22"/>
          <w:lang w:val="uk-UA"/>
        </w:rPr>
        <w:t>.</w:t>
      </w:r>
    </w:p>
    <w:permEnd w:id="140132049"/>
    <w:p w:rsidR="008128AC" w:rsidRPr="001F1FD4" w:rsidRDefault="008128AC">
      <w:pPr>
        <w:autoSpaceDE/>
        <w:autoSpaceDN/>
        <w:adjustRightInd/>
        <w:spacing w:after="200" w:line="276" w:lineRule="auto"/>
        <w:rPr>
          <w:rFonts w:ascii="Times New Roman" w:hAnsi="Times New Roman" w:cs="Courier New"/>
          <w:sz w:val="22"/>
          <w:szCs w:val="22"/>
          <w:lang w:val="uk-UA"/>
        </w:rPr>
      </w:pPr>
      <w:r w:rsidRPr="001F1FD4">
        <w:rPr>
          <w:rFonts w:ascii="Times New Roman" w:hAnsi="Times New Roman"/>
          <w:sz w:val="22"/>
          <w:szCs w:val="22"/>
          <w:lang w:val="uk-UA"/>
        </w:rPr>
        <w:br w:type="page"/>
      </w:r>
    </w:p>
    <w:tbl>
      <w:tblPr>
        <w:tblW w:w="999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76"/>
        <w:gridCol w:w="3145"/>
        <w:gridCol w:w="6269"/>
      </w:tblGrid>
      <w:tr w:rsidR="005233B3" w:rsidRPr="001F1FD4" w:rsidTr="00690D38">
        <w:trPr>
          <w:trHeight w:val="41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lastRenderedPageBreak/>
              <w:t>№</w:t>
            </w:r>
          </w:p>
        </w:tc>
        <w:tc>
          <w:tcPr>
            <w:tcW w:w="9414" w:type="dxa"/>
            <w:gridSpan w:val="2"/>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ascii="Times New Roman" w:hAnsi="Times New Roman"/>
                <w:b/>
                <w:bCs/>
                <w:color w:val="000000"/>
                <w:sz w:val="22"/>
                <w:szCs w:val="22"/>
                <w:lang w:val="uk-UA" w:eastAsia="en-US"/>
              </w:rPr>
            </w:pPr>
            <w:r w:rsidRPr="001F1FD4">
              <w:rPr>
                <w:rFonts w:ascii="Times New Roman" w:hAnsi="Times New Roman"/>
                <w:b/>
                <w:bCs/>
                <w:sz w:val="22"/>
                <w:szCs w:val="22"/>
                <w:lang w:val="uk-UA" w:eastAsia="en-US"/>
              </w:rPr>
              <w:t>Загальні положення</w:t>
            </w:r>
          </w:p>
        </w:tc>
      </w:tr>
      <w:tr w:rsidR="005233B3" w:rsidRPr="001F1FD4" w:rsidTr="00690D38">
        <w:trPr>
          <w:trHeight w:val="425"/>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2</w:t>
            </w:r>
          </w:p>
        </w:tc>
        <w:tc>
          <w:tcPr>
            <w:tcW w:w="6269" w:type="dxa"/>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3</w:t>
            </w:r>
          </w:p>
        </w:tc>
      </w:tr>
      <w:tr w:rsidR="005233B3" w:rsidRPr="00A546E2" w:rsidTr="00690D38">
        <w:trPr>
          <w:trHeight w:val="2117"/>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sz w:val="22"/>
                <w:szCs w:val="22"/>
                <w:lang w:val="uk-UA" w:eastAsia="en-US"/>
              </w:rPr>
              <w:t>Терміни, які вживаються в тендерній документації</w:t>
            </w:r>
          </w:p>
        </w:tc>
        <w:tc>
          <w:tcPr>
            <w:tcW w:w="6269" w:type="dxa"/>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Тендерна документація розроблена на виконання вимог Закону України «Про публічні закупівлі» від 25 грудня 2015 року № 922-VIII  в редакції Закону України «Про внесення змін до «Про публічні закупівлі» та деяких інших законодавчих а</w:t>
            </w:r>
            <w:r w:rsidR="008E3FE3">
              <w:rPr>
                <w:rFonts w:ascii="Times New Roman" w:hAnsi="Times New Roman"/>
                <w:sz w:val="22"/>
                <w:szCs w:val="22"/>
                <w:lang w:val="uk-UA" w:eastAsia="en-US"/>
              </w:rPr>
              <w:t>к</w:t>
            </w:r>
            <w:r w:rsidRPr="001F1FD4">
              <w:rPr>
                <w:rFonts w:ascii="Times New Roman" w:hAnsi="Times New Roman"/>
                <w:sz w:val="22"/>
                <w:szCs w:val="22"/>
                <w:lang w:val="uk-UA" w:eastAsia="en-US"/>
              </w:rPr>
              <w:t>тів України щодо вдосконалення публічних закупівель» від 19 вересня 2019 року  №114-IХ. Терміни, які використовуються в цій тендерній документації, вживаються в значеннях, визначених статтею 1 Розділу І Закону України «Про внесення змін до Закону України «Про публічні закупівлі» та деяких інших законодавчих а</w:t>
            </w:r>
            <w:r w:rsidR="00A546E2">
              <w:rPr>
                <w:rFonts w:ascii="Times New Roman" w:hAnsi="Times New Roman"/>
                <w:sz w:val="22"/>
                <w:szCs w:val="22"/>
                <w:lang w:val="uk-UA" w:eastAsia="en-US"/>
              </w:rPr>
              <w:t>к</w:t>
            </w:r>
            <w:r w:rsidRPr="001F1FD4">
              <w:rPr>
                <w:rFonts w:ascii="Times New Roman" w:hAnsi="Times New Roman"/>
                <w:sz w:val="22"/>
                <w:szCs w:val="22"/>
                <w:lang w:val="uk-UA" w:eastAsia="en-US"/>
              </w:rPr>
              <w:t>тів України щодо вдосконалення публічних закупівель» від 19 вересня 2019 року  №114-IХ (Далі - Закон).</w:t>
            </w:r>
          </w:p>
        </w:tc>
      </w:tr>
      <w:tr w:rsidR="005233B3" w:rsidRPr="001F1FD4" w:rsidTr="00690D38">
        <w:trPr>
          <w:trHeight w:val="688"/>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r w:rsidRPr="001F1FD4">
              <w:rPr>
                <w:rFonts w:ascii="Times New Roman" w:hAnsi="Times New Roman"/>
                <w:sz w:val="22"/>
                <w:szCs w:val="22"/>
                <w:lang w:val="uk-UA" w:eastAsia="en-US"/>
              </w:rPr>
              <w:t>Інформація про замовника торгів</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p>
        </w:tc>
      </w:tr>
      <w:tr w:rsidR="005233B3" w:rsidRPr="00A546E2" w:rsidTr="00690D38">
        <w:trPr>
          <w:trHeight w:val="200"/>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2.1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ascii="Times New Roman" w:hAnsi="Times New Roman"/>
                <w:sz w:val="22"/>
                <w:szCs w:val="22"/>
                <w:lang w:val="uk-UA" w:eastAsia="en-US"/>
              </w:rPr>
            </w:pPr>
            <w:r w:rsidRPr="001F1FD4">
              <w:rPr>
                <w:rFonts w:ascii="Times New Roman" w:hAnsi="Times New Roman"/>
                <w:sz w:val="22"/>
                <w:szCs w:val="22"/>
                <w:lang w:val="uk-UA" w:eastAsia="en-US"/>
              </w:rPr>
              <w:t>повне найменування</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r w:rsidRPr="001F1FD4">
              <w:rPr>
                <w:rFonts w:ascii="Times New Roman" w:hAnsi="Times New Roman"/>
                <w:sz w:val="22"/>
                <w:szCs w:val="22"/>
                <w:lang w:val="uk-UA" w:eastAsia="en-US"/>
              </w:rPr>
              <w:t>Акціонерне товариство «Українська залізниця» регіональна філія «Придніпровська залізниця» АТ «Укрзалізниця»</w:t>
            </w:r>
          </w:p>
        </w:tc>
      </w:tr>
      <w:tr w:rsidR="005233B3" w:rsidRPr="001F1FD4" w:rsidTr="00690D38">
        <w:trPr>
          <w:trHeight w:val="640"/>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2.2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ascii="Times New Roman" w:hAnsi="Times New Roman"/>
                <w:sz w:val="22"/>
                <w:szCs w:val="22"/>
                <w:lang w:val="uk-UA" w:eastAsia="en-US"/>
              </w:rPr>
            </w:pPr>
            <w:r w:rsidRPr="001F1FD4">
              <w:rPr>
                <w:rFonts w:ascii="Times New Roman" w:hAnsi="Times New Roman"/>
                <w:sz w:val="22"/>
                <w:szCs w:val="22"/>
                <w:lang w:val="uk-UA" w:eastAsia="en-US"/>
              </w:rPr>
              <w:t>місцезнаходження</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r w:rsidRPr="001F1FD4">
              <w:rPr>
                <w:rFonts w:ascii="Times New Roman" w:hAnsi="Times New Roman"/>
                <w:sz w:val="22"/>
                <w:szCs w:val="22"/>
                <w:lang w:val="uk-UA" w:eastAsia="en-US"/>
              </w:rPr>
              <w:t>03680, м. Київ, вул. Єжи Гедройця, 5;                                              49038, м. Дніпро,  просп. Дмитра Яворницького, 108</w:t>
            </w:r>
          </w:p>
        </w:tc>
      </w:tr>
      <w:tr w:rsidR="005233B3" w:rsidRPr="001F1FD4" w:rsidTr="00690D38">
        <w:trPr>
          <w:trHeight w:val="1557"/>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2.3.</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r w:rsidRPr="001F1FD4">
              <w:rPr>
                <w:rFonts w:ascii="Times New Roman" w:hAnsi="Times New Roman"/>
                <w:sz w:val="22"/>
                <w:szCs w:val="22"/>
                <w:lang w:val="uk-UA" w:eastAsia="en-US"/>
              </w:rPr>
              <w:t>посадова особа замовника, уповноважена здійснювати зв'язок з учасниками</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0678B0">
            <w:pPr>
              <w:pStyle w:val="HTML"/>
              <w:shd w:val="clear" w:color="auto" w:fill="FFFFFF"/>
              <w:spacing w:line="276" w:lineRule="auto"/>
              <w:jc w:val="both"/>
              <w:rPr>
                <w:rFonts w:ascii="Times New Roman" w:hAnsi="Times New Roman" w:cs="Times New Roman"/>
                <w:i/>
                <w:sz w:val="22"/>
                <w:szCs w:val="22"/>
                <w:lang w:val="uk-UA" w:eastAsia="en-US"/>
              </w:rPr>
            </w:pPr>
            <w:permStart w:id="1377765518" w:edGrp="everyone"/>
            <w:r w:rsidRPr="004E6974">
              <w:rPr>
                <w:rFonts w:ascii="Times New Roman" w:hAnsi="Times New Roman" w:cs="Times New Roman"/>
                <w:sz w:val="22"/>
                <w:szCs w:val="22"/>
                <w:lang w:val="uk-UA"/>
              </w:rPr>
              <w:t>Маслюк Олена Георгіївна, (056)793-14-34, начальник відділу обладнання служби організації та проведення закупівель Регіональної філії «Придніпровська залізниця» АТ «Укрзалізниця» E-</w:t>
            </w:r>
            <w:proofErr w:type="spellStart"/>
            <w:r w:rsidRPr="004E6974">
              <w:rPr>
                <w:rFonts w:ascii="Times New Roman" w:hAnsi="Times New Roman" w:cs="Times New Roman"/>
                <w:sz w:val="22"/>
                <w:szCs w:val="22"/>
                <w:lang w:val="uk-UA"/>
              </w:rPr>
              <w:t>mail</w:t>
            </w:r>
            <w:proofErr w:type="spellEnd"/>
            <w:r w:rsidRPr="004E6974">
              <w:rPr>
                <w:rFonts w:ascii="Times New Roman" w:hAnsi="Times New Roman" w:cs="Times New Roman"/>
                <w:sz w:val="22"/>
                <w:szCs w:val="22"/>
                <w:lang w:val="uk-UA"/>
              </w:rPr>
              <w:t xml:space="preserve">  A.Masluk@dp.uz.gov.ua</w:t>
            </w:r>
            <w:permEnd w:id="1377765518"/>
          </w:p>
          <w:p w:rsidR="005233B3" w:rsidRPr="001F1FD4" w:rsidRDefault="005233B3">
            <w:pPr>
              <w:pStyle w:val="HTML"/>
              <w:shd w:val="clear" w:color="auto" w:fill="FFFFFF"/>
              <w:spacing w:line="276" w:lineRule="auto"/>
              <w:jc w:val="both"/>
              <w:rPr>
                <w:rFonts w:ascii="Times New Roman" w:hAnsi="Times New Roman" w:cs="Times New Roman"/>
                <w:i/>
                <w:sz w:val="22"/>
                <w:szCs w:val="22"/>
                <w:lang w:val="uk-UA" w:eastAsia="en-US"/>
              </w:rPr>
            </w:pPr>
            <w:r w:rsidRPr="001F1FD4">
              <w:rPr>
                <w:rFonts w:ascii="Times New Roman" w:hAnsi="Times New Roman" w:cs="Times New Roman"/>
                <w:i/>
                <w:sz w:val="22"/>
                <w:szCs w:val="22"/>
                <w:lang w:val="uk-UA" w:eastAsia="en-US"/>
              </w:rPr>
              <w:t xml:space="preserve">Губаренко Вікторія Анатоліївна, тел.(056) 793-19-85; тел.- факс (056) 793-05-20, начальник відділу  з організації тендерних процедур товарів служби організації та проведення закупівель Регіональної філії «Придніпровська залізниця» АТ «Укрзалізниця». E-mail V.gubarenko@dp.uz.gov.ua.  </w:t>
            </w:r>
          </w:p>
        </w:tc>
      </w:tr>
      <w:tr w:rsidR="005233B3" w:rsidRPr="001F1FD4" w:rsidTr="00690D38">
        <w:trPr>
          <w:trHeight w:val="18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3</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r w:rsidRPr="001F1FD4">
              <w:rPr>
                <w:rFonts w:ascii="Times New Roman" w:hAnsi="Times New Roman"/>
                <w:sz w:val="22"/>
                <w:szCs w:val="22"/>
                <w:lang w:val="uk-UA" w:eastAsia="en-US"/>
              </w:rPr>
              <w:t>Процедура закупівлі</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відкриті торги</w:t>
            </w:r>
          </w:p>
        </w:tc>
      </w:tr>
      <w:tr w:rsidR="005233B3" w:rsidRPr="001F1FD4" w:rsidTr="00690D38">
        <w:trPr>
          <w:trHeight w:val="413"/>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permStart w:id="1985817879" w:edGrp="everyone" w:colFirst="2" w:colLast="2"/>
            <w:r w:rsidRPr="001F1FD4">
              <w:rPr>
                <w:rFonts w:ascii="Times New Roman" w:hAnsi="Times New Roman"/>
                <w:color w:val="000000"/>
                <w:sz w:val="22"/>
                <w:szCs w:val="22"/>
                <w:lang w:val="uk-UA" w:eastAsia="en-US"/>
              </w:rPr>
              <w:t>4</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Інформація про предмет закупівлі</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widowControl w:val="0"/>
              <w:shd w:val="clear" w:color="auto" w:fill="FFFFFF"/>
              <w:spacing w:after="60" w:line="276" w:lineRule="auto"/>
              <w:jc w:val="both"/>
              <w:rPr>
                <w:rFonts w:ascii="Times New Roman" w:hAnsi="Times New Roman"/>
                <w:color w:val="000000"/>
                <w:sz w:val="22"/>
                <w:szCs w:val="22"/>
                <w:lang w:val="uk-UA" w:eastAsia="en-US"/>
              </w:rPr>
            </w:pPr>
          </w:p>
        </w:tc>
      </w:tr>
      <w:tr w:rsidR="005233B3" w:rsidRPr="001F1FD4" w:rsidTr="00690D38">
        <w:trPr>
          <w:trHeight w:val="407"/>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permStart w:id="1994469408" w:edGrp="everyone" w:colFirst="2" w:colLast="2"/>
            <w:permEnd w:id="1985817879"/>
            <w:r w:rsidRPr="001F1FD4">
              <w:rPr>
                <w:rFonts w:ascii="Times New Roman" w:hAnsi="Times New Roman"/>
                <w:color w:val="000000"/>
                <w:sz w:val="22"/>
                <w:szCs w:val="22"/>
                <w:lang w:val="uk-UA" w:eastAsia="en-US"/>
              </w:rPr>
              <w:t>4.1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sz w:val="22"/>
                <w:szCs w:val="22"/>
                <w:lang w:val="uk-UA" w:eastAsia="en-US"/>
              </w:rPr>
            </w:pPr>
            <w:r w:rsidRPr="001F1FD4">
              <w:rPr>
                <w:rFonts w:cs="Times New Roman CYR"/>
                <w:sz w:val="22"/>
                <w:szCs w:val="22"/>
                <w:lang w:val="uk-UA" w:eastAsia="en-US"/>
              </w:rPr>
              <w:t>назва предмета закупівлі та назва предмета закупівлі із зазначенням коду  за Єдиним закупівельним словником</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F12B85" w:rsidP="004A77BE">
            <w:pPr>
              <w:shd w:val="clear" w:color="auto" w:fill="FFFFFF"/>
              <w:spacing w:line="276" w:lineRule="auto"/>
              <w:ind w:right="113" w:hanging="2"/>
              <w:contextualSpacing/>
              <w:jc w:val="both"/>
              <w:rPr>
                <w:rFonts w:ascii="Times New Roman" w:hAnsi="Times New Roman"/>
                <w:color w:val="0000FF"/>
                <w:sz w:val="22"/>
                <w:szCs w:val="22"/>
                <w:lang w:val="uk-UA" w:eastAsia="uk-UA"/>
              </w:rPr>
            </w:pPr>
            <w:r>
              <w:rPr>
                <w:rFonts w:ascii="Times New Roman" w:hAnsi="Times New Roman"/>
                <w:color w:val="0000FF"/>
                <w:lang w:val="uk-UA" w:eastAsia="uk-UA"/>
              </w:rPr>
              <w:t xml:space="preserve">ДК  021-2015 – </w:t>
            </w:r>
            <w:r w:rsidRPr="00F12B85">
              <w:rPr>
                <w:rFonts w:ascii="Times New Roman" w:hAnsi="Times New Roman"/>
                <w:color w:val="0000FF"/>
                <w:lang w:val="uk-UA" w:eastAsia="uk-UA"/>
              </w:rPr>
              <w:t xml:space="preserve">31210000-1 «Електрична апаратура для </w:t>
            </w:r>
            <w:proofErr w:type="spellStart"/>
            <w:r w:rsidRPr="00F12B85">
              <w:rPr>
                <w:rFonts w:ascii="Times New Roman" w:hAnsi="Times New Roman"/>
                <w:color w:val="0000FF"/>
                <w:lang w:val="uk-UA" w:eastAsia="uk-UA"/>
              </w:rPr>
              <w:t>комутування</w:t>
            </w:r>
            <w:proofErr w:type="spellEnd"/>
            <w:r w:rsidRPr="00F12B85">
              <w:rPr>
                <w:rFonts w:ascii="Times New Roman" w:hAnsi="Times New Roman"/>
                <w:color w:val="0000FF"/>
                <w:lang w:val="uk-UA" w:eastAsia="uk-UA"/>
              </w:rPr>
              <w:t xml:space="preserve"> та захисту електричних кіл» (Роз’єднувачі)</w:t>
            </w:r>
          </w:p>
        </w:tc>
      </w:tr>
      <w:tr w:rsidR="005233B3" w:rsidRPr="001F1FD4" w:rsidTr="00690D38">
        <w:trPr>
          <w:trHeight w:val="23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permStart w:id="1865368509" w:edGrp="everyone" w:colFirst="2" w:colLast="2"/>
            <w:permEnd w:id="1994469408"/>
            <w:r w:rsidRPr="001F1FD4">
              <w:rPr>
                <w:rFonts w:ascii="Times New Roman" w:hAnsi="Times New Roman"/>
                <w:color w:val="000000"/>
                <w:sz w:val="22"/>
                <w:szCs w:val="22"/>
                <w:lang w:val="uk-UA" w:eastAsia="en-US"/>
              </w:rPr>
              <w:t>4.2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left="-9" w:right="113"/>
              <w:rPr>
                <w:rFonts w:ascii="Times New Roman" w:hAnsi="Times New Roman"/>
                <w:sz w:val="22"/>
                <w:szCs w:val="22"/>
                <w:lang w:val="uk-UA" w:eastAsia="en-US"/>
              </w:rPr>
            </w:pPr>
            <w:permStart w:id="153966370" w:edGrp="everyone"/>
            <w:r w:rsidRPr="001F1FD4">
              <w:rPr>
                <w:rFonts w:ascii="Times New Roman" w:hAnsi="Times New Roman"/>
                <w:sz w:val="22"/>
                <w:szCs w:val="22"/>
                <w:lang w:val="uk-UA" w:eastAsia="en-US"/>
              </w:rPr>
              <w:t xml:space="preserve">опис окремої частини (частин) предмета закупівлі (лота), щодо якої можуть бути подані тендерні пропозиції </w:t>
            </w:r>
            <w:permEnd w:id="153966370"/>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shd w:val="clear" w:color="auto" w:fill="FFFFFF"/>
              <w:spacing w:line="276" w:lineRule="auto"/>
              <w:rPr>
                <w:rFonts w:ascii="Times New Roman" w:hAnsi="Times New Roman"/>
                <w:color w:val="0000FF"/>
                <w:sz w:val="22"/>
                <w:szCs w:val="22"/>
                <w:lang w:val="uk-UA" w:eastAsia="uk-UA"/>
              </w:rPr>
            </w:pPr>
          </w:p>
        </w:tc>
      </w:tr>
      <w:permEnd w:id="1865368509"/>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4.3</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left="-9" w:right="113"/>
              <w:jc w:val="both"/>
              <w:rPr>
                <w:rFonts w:ascii="Times New Roman" w:hAnsi="Times New Roman"/>
                <w:sz w:val="22"/>
                <w:szCs w:val="22"/>
                <w:lang w:val="uk-UA" w:eastAsia="en-US"/>
              </w:rPr>
            </w:pPr>
            <w:r w:rsidRPr="001F1FD4">
              <w:rPr>
                <w:rFonts w:ascii="Times New Roman" w:hAnsi="Times New Roman"/>
                <w:sz w:val="22"/>
                <w:szCs w:val="22"/>
                <w:lang w:val="uk-UA" w:eastAsia="en-US"/>
              </w:rPr>
              <w:t>місце, кількість, обсяг поставки товарів (надання послуг, виконання робіт)</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spacing w:line="276" w:lineRule="auto"/>
              <w:jc w:val="both"/>
              <w:rPr>
                <w:rFonts w:ascii="Times New Roman" w:hAnsi="Times New Roman"/>
                <w:color w:val="0000FF"/>
                <w:sz w:val="22"/>
                <w:szCs w:val="22"/>
                <w:lang w:val="uk-UA" w:eastAsia="en-US"/>
              </w:rPr>
            </w:pPr>
            <w:r w:rsidRPr="001F1FD4">
              <w:rPr>
                <w:rFonts w:ascii="Times New Roman" w:hAnsi="Times New Roman"/>
                <w:color w:val="0000FF"/>
                <w:sz w:val="22"/>
                <w:szCs w:val="22"/>
                <w:lang w:val="uk-UA" w:eastAsia="en-US"/>
              </w:rPr>
              <w:t xml:space="preserve">    </w:t>
            </w:r>
            <w:permStart w:id="1912152302" w:edGrp="everyone"/>
            <w:r w:rsidRPr="001F1FD4">
              <w:rPr>
                <w:rFonts w:ascii="Times New Roman" w:hAnsi="Times New Roman"/>
                <w:color w:val="0000FF"/>
                <w:sz w:val="22"/>
                <w:szCs w:val="22"/>
                <w:lang w:val="uk-UA" w:eastAsia="en-US"/>
              </w:rPr>
              <w:t xml:space="preserve">Товар постачається на склад: структурного підрозділу «Дніпровський Головний матеріально-технічний склад» регіональної філії «Придніпровська залізниця» Акціонерного товариства «Укрзалізниця», 52520, Дніпропетровська обл., </w:t>
            </w:r>
            <w:proofErr w:type="spellStart"/>
            <w:r w:rsidRPr="001F1FD4">
              <w:rPr>
                <w:rFonts w:ascii="Times New Roman" w:hAnsi="Times New Roman"/>
                <w:color w:val="0000FF"/>
                <w:sz w:val="22"/>
                <w:szCs w:val="22"/>
                <w:lang w:val="uk-UA" w:eastAsia="en-US"/>
              </w:rPr>
              <w:t>Синельниківський</w:t>
            </w:r>
            <w:proofErr w:type="spellEnd"/>
            <w:r w:rsidRPr="001F1FD4">
              <w:rPr>
                <w:rFonts w:ascii="Times New Roman" w:hAnsi="Times New Roman"/>
                <w:color w:val="0000FF"/>
                <w:sz w:val="22"/>
                <w:szCs w:val="22"/>
                <w:lang w:val="uk-UA" w:eastAsia="en-US"/>
              </w:rPr>
              <w:t xml:space="preserve"> район, </w:t>
            </w:r>
            <w:proofErr w:type="spellStart"/>
            <w:r w:rsidRPr="001F1FD4">
              <w:rPr>
                <w:rFonts w:ascii="Times New Roman" w:hAnsi="Times New Roman"/>
                <w:color w:val="0000FF"/>
                <w:sz w:val="22"/>
                <w:szCs w:val="22"/>
                <w:lang w:val="uk-UA" w:eastAsia="en-US"/>
              </w:rPr>
              <w:t>смт</w:t>
            </w:r>
            <w:proofErr w:type="spellEnd"/>
            <w:r w:rsidRPr="001F1FD4">
              <w:rPr>
                <w:rFonts w:ascii="Times New Roman" w:hAnsi="Times New Roman"/>
                <w:color w:val="0000FF"/>
                <w:sz w:val="22"/>
                <w:szCs w:val="22"/>
                <w:lang w:val="uk-UA" w:eastAsia="en-US"/>
              </w:rPr>
              <w:t>. Іларіонове, вул. Харківська 1а.</w:t>
            </w:r>
          </w:p>
          <w:p w:rsidR="005233B3" w:rsidRPr="001F1FD4" w:rsidRDefault="005233B3">
            <w:pPr>
              <w:shd w:val="clear" w:color="auto" w:fill="FFFFFF"/>
              <w:spacing w:line="276" w:lineRule="auto"/>
              <w:jc w:val="both"/>
              <w:rPr>
                <w:rFonts w:ascii="Times New Roman" w:hAnsi="Times New Roman"/>
                <w:sz w:val="22"/>
                <w:szCs w:val="22"/>
                <w:lang w:val="uk-UA" w:eastAsia="en-US"/>
              </w:rPr>
            </w:pPr>
            <w:r w:rsidRPr="001F1FD4">
              <w:rPr>
                <w:rFonts w:ascii="Times New Roman" w:hAnsi="Times New Roman"/>
                <w:color w:val="0000FF"/>
                <w:sz w:val="22"/>
                <w:szCs w:val="22"/>
                <w:lang w:val="uk-UA" w:eastAsia="en-US"/>
              </w:rPr>
              <w:t xml:space="preserve"> кількість –  </w:t>
            </w:r>
            <w:r w:rsidR="00F12B85">
              <w:rPr>
                <w:rFonts w:ascii="Times New Roman" w:hAnsi="Times New Roman"/>
                <w:color w:val="0000FF"/>
                <w:sz w:val="22"/>
                <w:szCs w:val="22"/>
                <w:lang w:val="uk-UA" w:eastAsia="en-US"/>
              </w:rPr>
              <w:t>2</w:t>
            </w:r>
            <w:r w:rsidR="0037002D">
              <w:rPr>
                <w:rFonts w:ascii="Times New Roman" w:hAnsi="Times New Roman"/>
                <w:color w:val="0000FF"/>
                <w:sz w:val="22"/>
                <w:szCs w:val="22"/>
                <w:lang w:val="uk-UA" w:eastAsia="en-US"/>
              </w:rPr>
              <w:t xml:space="preserve"> найменуван</w:t>
            </w:r>
            <w:r w:rsidR="00F12B85">
              <w:rPr>
                <w:rFonts w:ascii="Times New Roman" w:hAnsi="Times New Roman"/>
                <w:color w:val="0000FF"/>
                <w:sz w:val="22"/>
                <w:szCs w:val="22"/>
                <w:lang w:val="uk-UA" w:eastAsia="en-US"/>
              </w:rPr>
              <w:t>ня</w:t>
            </w:r>
            <w:r w:rsidR="0037002D">
              <w:rPr>
                <w:rFonts w:ascii="Times New Roman" w:hAnsi="Times New Roman"/>
                <w:color w:val="0000FF"/>
                <w:sz w:val="22"/>
                <w:szCs w:val="22"/>
                <w:lang w:val="uk-UA" w:eastAsia="en-US"/>
              </w:rPr>
              <w:t xml:space="preserve"> (</w:t>
            </w:r>
            <w:r w:rsidR="00F12B85">
              <w:rPr>
                <w:rFonts w:ascii="Times New Roman" w:hAnsi="Times New Roman"/>
                <w:color w:val="0000FF"/>
                <w:sz w:val="22"/>
                <w:szCs w:val="22"/>
                <w:lang w:val="uk-UA" w:eastAsia="en-US"/>
              </w:rPr>
              <w:t>14</w:t>
            </w:r>
            <w:r w:rsidR="0037002D">
              <w:rPr>
                <w:rFonts w:ascii="Times New Roman" w:hAnsi="Times New Roman"/>
                <w:color w:val="0000FF"/>
                <w:sz w:val="22"/>
                <w:szCs w:val="22"/>
                <w:lang w:val="uk-UA" w:eastAsia="en-US"/>
              </w:rPr>
              <w:t xml:space="preserve"> шт.)</w:t>
            </w:r>
            <w:r w:rsidRPr="001F1FD4">
              <w:rPr>
                <w:rFonts w:ascii="Times New Roman" w:hAnsi="Times New Roman"/>
                <w:color w:val="0000FF"/>
                <w:sz w:val="22"/>
                <w:szCs w:val="22"/>
                <w:lang w:val="uk-UA" w:eastAsia="en-US"/>
              </w:rPr>
              <w:t xml:space="preserve">, на умовах DDP згідно з ІНКОТЕРМС 2010         </w:t>
            </w:r>
            <w:permEnd w:id="1912152302"/>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4.4</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left="-9" w:right="113"/>
              <w:rPr>
                <w:rFonts w:ascii="Times New Roman" w:hAnsi="Times New Roman"/>
                <w:sz w:val="22"/>
                <w:szCs w:val="22"/>
                <w:lang w:val="uk-UA" w:eastAsia="en-US"/>
              </w:rPr>
            </w:pPr>
            <w:r w:rsidRPr="001F1FD4">
              <w:rPr>
                <w:rFonts w:ascii="Times New Roman" w:hAnsi="Times New Roman"/>
                <w:sz w:val="22"/>
                <w:szCs w:val="22"/>
                <w:lang w:val="uk-UA" w:eastAsia="en-US"/>
              </w:rPr>
              <w:t xml:space="preserve">строк поставки товарів (надання послуг, виконання </w:t>
            </w:r>
            <w:r w:rsidRPr="001F1FD4">
              <w:rPr>
                <w:rFonts w:ascii="Times New Roman" w:hAnsi="Times New Roman"/>
                <w:sz w:val="22"/>
                <w:szCs w:val="22"/>
                <w:lang w:val="uk-UA" w:eastAsia="en-US"/>
              </w:rPr>
              <w:lastRenderedPageBreak/>
              <w:t>робіт)</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spacing w:line="276" w:lineRule="auto"/>
              <w:rPr>
                <w:rFonts w:ascii="Times New Roman" w:hAnsi="Times New Roman"/>
                <w:sz w:val="22"/>
                <w:szCs w:val="22"/>
                <w:lang w:val="uk-UA" w:eastAsia="en-US"/>
              </w:rPr>
            </w:pPr>
            <w:r w:rsidRPr="001F1FD4">
              <w:rPr>
                <w:rFonts w:ascii="Times New Roman" w:hAnsi="Times New Roman"/>
                <w:color w:val="3333CC"/>
                <w:sz w:val="22"/>
                <w:szCs w:val="22"/>
                <w:lang w:val="uk-UA" w:eastAsia="en-US"/>
              </w:rPr>
              <w:lastRenderedPageBreak/>
              <w:t xml:space="preserve">   </w:t>
            </w:r>
            <w:permStart w:id="680009780" w:edGrp="everyone"/>
            <w:r w:rsidR="000678B0">
              <w:rPr>
                <w:rFonts w:ascii="Times New Roman" w:hAnsi="Times New Roman"/>
                <w:color w:val="3333CC"/>
                <w:sz w:val="22"/>
                <w:szCs w:val="22"/>
                <w:lang w:val="uk-UA" w:eastAsia="en-US"/>
              </w:rPr>
              <w:t xml:space="preserve"> </w:t>
            </w:r>
            <w:r w:rsidR="000678B0">
              <w:rPr>
                <w:rFonts w:ascii="Times New Roman" w:hAnsi="Times New Roman"/>
                <w:color w:val="3333CC"/>
                <w:lang w:val="en-US"/>
              </w:rPr>
              <w:t>ІІ-IV</w:t>
            </w:r>
            <w:r w:rsidR="000678B0">
              <w:rPr>
                <w:rFonts w:ascii="Times New Roman" w:hAnsi="Times New Roman"/>
                <w:color w:val="3333CC"/>
                <w:lang w:val="uk-UA"/>
              </w:rPr>
              <w:t xml:space="preserve"> </w:t>
            </w:r>
            <w:r w:rsidRPr="001F1FD4">
              <w:rPr>
                <w:rFonts w:ascii="Times New Roman" w:hAnsi="Times New Roman"/>
                <w:sz w:val="22"/>
                <w:szCs w:val="22"/>
                <w:lang w:val="uk-UA" w:eastAsia="en-US"/>
              </w:rPr>
              <w:t xml:space="preserve">квартали </w:t>
            </w:r>
            <w:permEnd w:id="680009780"/>
            <w:r w:rsidRPr="001F1FD4">
              <w:rPr>
                <w:rFonts w:ascii="Times New Roman" w:hAnsi="Times New Roman"/>
                <w:sz w:val="22"/>
                <w:szCs w:val="22"/>
                <w:lang w:val="uk-UA" w:eastAsia="en-US"/>
              </w:rPr>
              <w:t xml:space="preserve">2021 року     </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lastRenderedPageBreak/>
              <w:t>5</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ascii="Times New Roman" w:hAnsi="Times New Roman"/>
                <w:sz w:val="22"/>
                <w:szCs w:val="22"/>
                <w:lang w:val="uk-UA" w:eastAsia="en-US"/>
              </w:rPr>
            </w:pPr>
            <w:r w:rsidRPr="001F1FD4">
              <w:rPr>
                <w:rFonts w:ascii="Times New Roman" w:hAnsi="Times New Roman"/>
                <w:sz w:val="22"/>
                <w:szCs w:val="22"/>
                <w:lang w:val="uk-UA" w:eastAsia="en-US"/>
              </w:rPr>
              <w:t>Недискримінація учасників</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left="34" w:right="113" w:hanging="21"/>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вітчизняні та іноземні учасники всіх форм власності та організаційно-правових форм беруть участь у процедурах закупівель на рівних умовах </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6</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ascii="Times New Roman" w:hAnsi="Times New Roman"/>
                <w:sz w:val="22"/>
                <w:szCs w:val="22"/>
                <w:lang w:val="uk-UA" w:eastAsia="en-US"/>
              </w:rPr>
            </w:pPr>
            <w:r w:rsidRPr="001F1FD4">
              <w:rPr>
                <w:rFonts w:ascii="Times New Roman" w:hAnsi="Times New Roman"/>
                <w:sz w:val="22"/>
                <w:szCs w:val="22"/>
                <w:lang w:val="uk-UA" w:eastAsia="en-US"/>
              </w:rPr>
              <w:t>Інформація про валюту, у якій повинно бути розраховано та зазначено ціну тендерної пропозиції</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Валютою тендерної пропозиції є гривня.  Розрахунки здійснюватимуться у національній валюті України згідно з Договором про закупівлю.</w:t>
            </w:r>
          </w:p>
          <w:p w:rsidR="005233B3" w:rsidRPr="001F1FD4" w:rsidRDefault="005233B3">
            <w:pPr>
              <w:widowControl w:val="0"/>
              <w:shd w:val="clear" w:color="auto" w:fill="FFFFFF"/>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      Учасник визначає ціни на товари, роботи, послуги, які він пропонує поставити, надати, виконати за Договором про закупівлю, з урахуванням усіх своїх витрат, податків і зборів,</w:t>
            </w:r>
          </w:p>
          <w:p w:rsidR="005233B3" w:rsidRPr="001F1FD4" w:rsidRDefault="005233B3">
            <w:pPr>
              <w:widowControl w:val="0"/>
              <w:shd w:val="clear" w:color="auto" w:fill="FFFFFF"/>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 що сплачуються або мають бути сплачені.</w:t>
            </w:r>
          </w:p>
          <w:p w:rsidR="005233B3" w:rsidRPr="001F1FD4" w:rsidRDefault="005233B3">
            <w:pPr>
              <w:widowControl w:val="0"/>
              <w:shd w:val="clear" w:color="auto" w:fill="FFFFFF"/>
              <w:spacing w:after="60" w:line="276" w:lineRule="auto"/>
              <w:ind w:left="34" w:right="113" w:hanging="23"/>
              <w:jc w:val="both"/>
              <w:rPr>
                <w:rFonts w:ascii="Times New Roman" w:hAnsi="Times New Roman"/>
                <w:sz w:val="22"/>
                <w:szCs w:val="22"/>
                <w:lang w:val="uk-UA" w:eastAsia="en-US"/>
              </w:rPr>
            </w:pPr>
            <w:r w:rsidRPr="001F1FD4">
              <w:rPr>
                <w:rFonts w:ascii="Times New Roman" w:hAnsi="Times New Roman"/>
                <w:sz w:val="22"/>
                <w:szCs w:val="22"/>
                <w:lang w:val="uk-UA" w:eastAsia="en-US"/>
              </w:rPr>
              <w:t>У разі якщо учасником процедури закупівлі є нерезидент, такий учасник може зазначити ціну тендерної пропозиції у національній валюті України (гривня).</w:t>
            </w:r>
          </w:p>
        </w:tc>
      </w:tr>
      <w:tr w:rsidR="005233B3" w:rsidRPr="0072448C"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7</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ascii="Times New Roman" w:hAnsi="Times New Roman"/>
                <w:sz w:val="22"/>
                <w:szCs w:val="22"/>
                <w:lang w:val="uk-UA" w:eastAsia="en-US"/>
              </w:rPr>
            </w:pPr>
            <w:r w:rsidRPr="001F1FD4">
              <w:rPr>
                <w:rFonts w:cs="Times New Roman CYR"/>
                <w:sz w:val="22"/>
                <w:szCs w:val="22"/>
                <w:lang w:val="uk-UA" w:eastAsia="en-US"/>
              </w:rPr>
              <w:t>Інформація про мову (мови),  якою  (якими)  повинні  бути складено  тендерні пропозиції</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Мова тендерної пропозиції – українська.</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Під час проведення процедур закупівель усі документи, що готуються замовником, викладаються українською мовою.</w:t>
            </w:r>
            <w:r w:rsidR="003C1CC9" w:rsidRPr="001F1FD4">
              <w:rPr>
                <w:rFonts w:ascii="Times New Roman" w:hAnsi="Times New Roman"/>
                <w:sz w:val="22"/>
                <w:szCs w:val="22"/>
                <w:lang w:val="uk-UA" w:eastAsia="en-US"/>
              </w:rPr>
              <w:t xml:space="preserve"> </w:t>
            </w:r>
            <w:r w:rsidRPr="001F1FD4">
              <w:rPr>
                <w:rFonts w:ascii="Times New Roman" w:hAnsi="Times New Roman"/>
                <w:sz w:val="22"/>
                <w:szCs w:val="22"/>
                <w:lang w:val="uk-UA" w:eastAsia="en-US"/>
              </w:rPr>
              <w:t>Визначальним є текст, викладений українською мовою.</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Стандартні характеристики, вимоги, умовні позначення у вигляді скорочень та термінологія, пов’язана з товарами, роботами чи послугами, що закуповуються, передбачені існуючими міжнародними або національними стандартами, нормами та правилами, викладаються мовою їх загально прийнятого застосування.</w:t>
            </w:r>
          </w:p>
          <w:p w:rsidR="005233B3" w:rsidRPr="001F1FD4" w:rsidRDefault="005233B3" w:rsidP="003C1CC9">
            <w:pPr>
              <w:widowControl w:val="0"/>
              <w:shd w:val="clear" w:color="auto" w:fill="FFFFFF"/>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Уся інформація розміщується в електронній системі закупівель українською мовою, крім  тих випадків коли використання букв та символів української мови призводить до їх спотворення (зокрема, але не виключно адреси мережі "інтернет", адреси електронної пошти, торговельної марки (знаку для товарів та послуг), загальноприйняті міжнародні терміни).Тендерна пропозиція та усі документи, які передбачені вимогами тендерної документації та додатками до неї складаються українською мовою. Документи або копії документів (які передбачені вимогами тендерної документації та додатками до неї), які надаються Учасником у складі тендерної пропозиції, викладені іншими мовами, повинні надаватися разом із їх автентичним п</w:t>
            </w:r>
            <w:r w:rsidR="0072448C">
              <w:rPr>
                <w:rFonts w:ascii="Times New Roman" w:hAnsi="Times New Roman"/>
                <w:sz w:val="22"/>
                <w:szCs w:val="22"/>
                <w:lang w:val="uk-UA" w:eastAsia="en-US"/>
              </w:rPr>
              <w:t>ерекладом на українську мову, а саме</w:t>
            </w:r>
            <w:r w:rsidR="0072448C" w:rsidRPr="004A2EB7">
              <w:rPr>
                <w:lang w:val="uk-UA" w:eastAsia="uk-UA"/>
              </w:rPr>
              <w:t xml:space="preserve"> завірений переклад українською мовою бюро перекладів </w:t>
            </w:r>
            <w:r w:rsidR="0072448C" w:rsidRPr="004A2EB7">
              <w:rPr>
                <w:color w:val="000000"/>
                <w:lang w:val="uk-UA" w:eastAsia="uk-UA"/>
              </w:rPr>
              <w:t xml:space="preserve">та/або </w:t>
            </w:r>
            <w:r w:rsidR="0072448C" w:rsidRPr="004A2EB7">
              <w:rPr>
                <w:i/>
                <w:lang w:val="uk-UA" w:eastAsia="uk-UA"/>
              </w:rPr>
              <w:t>з перекладом українською мовою з нотаріальним засвідченням підпису перекладача</w:t>
            </w:r>
            <w:r w:rsidR="0072448C">
              <w:rPr>
                <w:rFonts w:ascii="Times New Roman" w:hAnsi="Times New Roman"/>
                <w:sz w:val="22"/>
                <w:szCs w:val="22"/>
                <w:lang w:val="uk-UA" w:eastAsia="en-US"/>
              </w:rPr>
              <w:t xml:space="preserve">. </w:t>
            </w:r>
            <w:r w:rsidRPr="001F1FD4">
              <w:rPr>
                <w:rFonts w:ascii="Times New Roman" w:hAnsi="Times New Roman"/>
                <w:sz w:val="22"/>
                <w:szCs w:val="22"/>
                <w:lang w:val="uk-UA" w:eastAsia="en-US"/>
              </w:rPr>
              <w:t xml:space="preserve">Замовник не зобов’язаний розглядати документи, які не передбачені вимогами тендерної документації та додатками до неї та які учасник додатково надає на власний розсуд. </w:t>
            </w:r>
          </w:p>
        </w:tc>
      </w:tr>
      <w:tr w:rsidR="005233B3" w:rsidRPr="001F1FD4" w:rsidTr="00690D38">
        <w:trPr>
          <w:trHeight w:val="283"/>
          <w:jc w:val="center"/>
        </w:trPr>
        <w:tc>
          <w:tcPr>
            <w:tcW w:w="9990" w:type="dxa"/>
            <w:gridSpan w:val="3"/>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cs="Times New Roman CYR"/>
                <w:b/>
                <w:bCs/>
                <w:color w:val="000000"/>
                <w:sz w:val="22"/>
                <w:szCs w:val="22"/>
                <w:lang w:val="uk-UA" w:eastAsia="en-US"/>
              </w:rPr>
            </w:pPr>
            <w:r w:rsidRPr="001F1FD4">
              <w:rPr>
                <w:rFonts w:cs="Times New Roman CYR"/>
                <w:b/>
                <w:bCs/>
                <w:sz w:val="22"/>
                <w:szCs w:val="22"/>
                <w:lang w:val="uk-UA" w:eastAsia="en-US"/>
              </w:rPr>
              <w:t>Порядок унесення змін та надання роз’яснень до тендерної документації</w:t>
            </w:r>
          </w:p>
        </w:tc>
      </w:tr>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 xml:space="preserve">Процедура надання роз’яснень щодо тендерної документації </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         </w:t>
            </w:r>
            <w:r w:rsidRPr="001F1FD4">
              <w:rPr>
                <w:rStyle w:val="rvts0"/>
                <w:sz w:val="22"/>
                <w:szCs w:val="22"/>
                <w:lang w:val="uk-UA" w:eastAsia="en-US"/>
              </w:rPr>
              <w:t>Фізична/юридична особа має право не пізніше ніж за 10 днів до закінчення строку подання тендерної пропозиції звернутися через електронну систему закупівель до замовника за роз’ясненнями щодо тендерної документації та/або звернутися до замовника з вимогою щодо усунення порушення під час проведення тендеру</w:t>
            </w:r>
            <w:r w:rsidRPr="001F1FD4">
              <w:rPr>
                <w:rFonts w:cs="Times New Roman CYR"/>
                <w:sz w:val="22"/>
                <w:szCs w:val="22"/>
                <w:lang w:val="uk-UA" w:eastAsia="en-US"/>
              </w:rPr>
              <w:t xml:space="preserve"> . Усі звернення за роз’ясненнями автоматично оприлюднюються в електронній </w:t>
            </w:r>
            <w:r w:rsidRPr="001F1FD4">
              <w:rPr>
                <w:rFonts w:cs="Times New Roman CYR"/>
                <w:sz w:val="22"/>
                <w:szCs w:val="22"/>
                <w:lang w:val="uk-UA" w:eastAsia="en-US"/>
              </w:rPr>
              <w:lastRenderedPageBreak/>
              <w:t>системі закупівель без ідентифікації особи, яка звернулася до замовника. Замовник повинен протягом трьох робочих днів з дня їх оприлюднення надати роз’яснення на звернення та оприлюднити його в електронній системі закупівель відповідно до статті 10 Закону;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        У разі несвоєчасного надання замовником роз’яснень щодо змісту тендерної документації електронна система закупівель автоматично призупиняє перебіг тендеру. Для поновлення перебігу тендеру замовник повинен розмістити роз’яснення щодо змісту тендерної документації в електронній системі закупівель з одночасним продовженням строку подання тендерних пропозицій  не менше як на сім днів.</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          Якщо не пізніше ніж за десять днів до закінчення строку подання тендерних пропозицій від учасника відсутні будь-які звернення по суті тендерної документації (ТД), це  свідчить про згоду учасника зі змістом ТД.</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center"/>
              <w:rPr>
                <w:rFonts w:cs="Times New Roman CYR"/>
                <w:color w:val="000000"/>
                <w:sz w:val="22"/>
                <w:szCs w:val="22"/>
                <w:lang w:val="uk-UA" w:eastAsia="en-US"/>
              </w:rPr>
            </w:pPr>
            <w:r w:rsidRPr="001F1FD4">
              <w:rPr>
                <w:rFonts w:cs="Times New Roman CYR"/>
                <w:color w:val="000000"/>
                <w:sz w:val="22"/>
                <w:szCs w:val="22"/>
                <w:lang w:val="uk-UA" w:eastAsia="en-US"/>
              </w:rPr>
              <w:lastRenderedPageBreak/>
              <w:t>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Внесення змін до тендерної документації</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        Замовник має право з власної ініціативи або у разі усунення порушень законодавства у сфері публічних закупівель, викладених у висновку органу державного фінансового контролю відповідно до статті 8  Закону, або за результатами звернень, або на підставі рішення органу оскарження внести зміни до тендерної документації. У разі внесення змін до тендерної документації строк для подання тендерних пропозицій продовжується замовником в електронній системі закупівель таким чином, щоб з моменту внесення змін до тендерної документації до закінчення кінцевого строку подання тендерних пропозицій залишалося не менше семи днів.</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Зміни, що вносяться замовником до тендерної документації, розміщуються та відображаються в електронній системі закупівель у вигляді нової редакції тендерної документації додатково до початкової редакції тендерної документації. Замовник разом із змінами до тендерної документації в окремому документі оприлюднює перелік змін, що вносяться.</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У разі несвоєчасного надання замовником роз’яснень щодо змісту тендерної документації електронна система закупівель автоматично призупиняє перебіг тендеру.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Для поновлення перебігу тендеру замовник повинен розмістити роз’яснення щодо змісту тендерної документації в електронній системі закупівель з одночасним продовженням строку подання тендерних пропозицій не менш як на сім днів.</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Зазначена у цій частині інформація оприлюднюється замовником в</w:t>
            </w:r>
            <w:r w:rsidR="000B06B5" w:rsidRPr="001F1FD4">
              <w:rPr>
                <w:rFonts w:cs="Times New Roman CYR"/>
                <w:sz w:val="22"/>
                <w:szCs w:val="22"/>
                <w:lang w:val="uk-UA" w:eastAsia="en-US"/>
              </w:rPr>
              <w:t>ідповідно до статті 10  Закону.</w:t>
            </w:r>
          </w:p>
        </w:tc>
      </w:tr>
      <w:tr w:rsidR="005233B3" w:rsidRPr="001F1FD4" w:rsidTr="00690D38">
        <w:trPr>
          <w:trHeight w:val="266"/>
          <w:jc w:val="center"/>
        </w:trPr>
        <w:tc>
          <w:tcPr>
            <w:tcW w:w="9990" w:type="dxa"/>
            <w:gridSpan w:val="3"/>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jc w:val="center"/>
              <w:rPr>
                <w:rFonts w:cs="Times New Roman CYR"/>
                <w:b/>
                <w:bCs/>
                <w:color w:val="000000"/>
                <w:sz w:val="22"/>
                <w:szCs w:val="22"/>
                <w:lang w:val="uk-UA" w:eastAsia="en-US"/>
              </w:rPr>
            </w:pPr>
            <w:r w:rsidRPr="001F1FD4">
              <w:rPr>
                <w:rFonts w:cs="Times New Roman CYR"/>
                <w:b/>
                <w:bCs/>
                <w:sz w:val="22"/>
                <w:szCs w:val="22"/>
                <w:lang w:val="uk-UA" w:eastAsia="en-US"/>
              </w:rPr>
              <w:t>Інструкція з підготовки тендерної пропозиції</w:t>
            </w:r>
            <w:r w:rsidRPr="001F1FD4">
              <w:rPr>
                <w:rFonts w:cs="Times New Roman CYR"/>
                <w:b/>
                <w:bCs/>
                <w:color w:val="000000"/>
                <w:sz w:val="22"/>
                <w:szCs w:val="22"/>
                <w:lang w:val="uk-UA" w:eastAsia="en-US"/>
              </w:rPr>
              <w:t xml:space="preserve"> </w:t>
            </w:r>
          </w:p>
        </w:tc>
      </w:tr>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center"/>
              <w:rPr>
                <w:rFonts w:cs="Times New Roman CYR"/>
                <w:color w:val="000000"/>
                <w:sz w:val="22"/>
                <w:szCs w:val="22"/>
                <w:lang w:val="uk-UA" w:eastAsia="en-US"/>
              </w:rPr>
            </w:pPr>
            <w:r w:rsidRPr="001F1FD4">
              <w:rPr>
                <w:rFonts w:cs="Times New Roman CYR"/>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Зміст і спосіб подання тендерної пропозиції</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Відповідно до частини третьої статті 12 Закону під час використання електронної системи закупівель з метою подання тендерних пропозицій та їх оцінки документи та дані створюються та подаються з урахуванням вимог законів України "Про електронні документи та електронний документообіг" та "Про електронні довірчі послуги".</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lastRenderedPageBreak/>
              <w:t>Учасники процедури закупівлі подають тендерні пропозиції у формі електронного документа чи скан-копій через електронну систему закупівель. Тендерна пропозиція учасника має відповідати ряду вимог:</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1) документи мають бути чіткими та розбірливими для читання;</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2) якщо у складі тендерної пропозиції є хоча б один сканований документ, потрібно накласти кваліфікований електронний підпис (КЕП) на пропозицію;</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3) якщо ж такі документи надано у формі електронного документа, КЕП накладають на кожен електронний документ тендерної пропозиції окремо;</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4) якщо ж пропозиція містить і скановані, і електронні документи, потрібно накласти КЕП на пропозицію в цілому та на кожен електронний документ окремо.</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Виняток: якщо електронні документи тендерної пропозиції видано іншою організацією і на них уже накладено КЕП цієї організації, учаснику не потрібно накладати на нього свій КЕП.</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Зверніть увагу: документи тендерної пропозиції, які надані не у формі електронного документа (без КЕП на документі), повинні містити підпис уповноваженої особи учасника закупівлі (із зазначенням прізвища, ініціалів та посади особи), а також відбитки печатки учасника (у разі використання) на кожній сторінці такого документа (окрім документів, виданих іншими підприємствами / установами / організаціями).</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Замовник не вимагає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закупівель із накладанням кваліфікованого електронного підпису.</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Замовник перевіряє КЕП учасника на сайті центрального засвідчувального органу за посиланням https://czo.gov.ua/verify </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Під час перевірки КЕП повинні відображатися прізвище та ініціали особи, уповноваженої на підписання тендерної пропозиції (власника ключа). У випадку відсутності даної інформації або у випадку не накладення учасником КЕП відповідно до умов тендерної документації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 Всі документи тендерної пропозиції  подаються в електронному вигляді через електронну систему закупівель (шляхом завантаження сканованих документів або електронних документів в електронну систему закупівель). </w:t>
            </w:r>
          </w:p>
          <w:p w:rsidR="005233B3" w:rsidRPr="001F1FD4" w:rsidRDefault="005233B3">
            <w:pPr>
              <w:spacing w:after="120" w:line="276" w:lineRule="auto"/>
              <w:ind w:left="57"/>
              <w:jc w:val="both"/>
              <w:rPr>
                <w:rFonts w:ascii="Times New Roman" w:hAnsi="Times New Roman"/>
                <w:color w:val="FF0000"/>
                <w:sz w:val="22"/>
                <w:szCs w:val="22"/>
                <w:lang w:val="uk-UA" w:eastAsia="en-US"/>
              </w:rPr>
            </w:pPr>
            <w:r w:rsidRPr="001F1FD4">
              <w:rPr>
                <w:rFonts w:ascii="Times New Roman" w:hAnsi="Times New Roman"/>
                <w:sz w:val="22"/>
                <w:szCs w:val="22"/>
                <w:lang w:val="uk-UA" w:eastAsia="en-US"/>
              </w:rPr>
              <w:t>Кожен учасник має право подати тільки одну тендерну пропозицію</w:t>
            </w:r>
            <w:r w:rsidRPr="001F1FD4">
              <w:rPr>
                <w:rFonts w:ascii="Times New Roman" w:hAnsi="Times New Roman"/>
                <w:b/>
                <w:bCs/>
                <w:sz w:val="22"/>
                <w:szCs w:val="22"/>
                <w:lang w:val="uk-UA" w:eastAsia="en-US"/>
              </w:rPr>
              <w:t xml:space="preserve"> </w:t>
            </w:r>
            <w:r w:rsidRPr="001F1FD4">
              <w:rPr>
                <w:rFonts w:ascii="Times New Roman" w:hAnsi="Times New Roman"/>
                <w:sz w:val="22"/>
                <w:szCs w:val="22"/>
                <w:lang w:val="uk-UA" w:eastAsia="en-US"/>
              </w:rPr>
              <w:t xml:space="preserve">(у тому числі до визначеної в тендерній документації частини предмета закупівлі (лота) </w:t>
            </w:r>
            <w:r w:rsidRPr="001F1FD4">
              <w:rPr>
                <w:rFonts w:ascii="Times New Roman" w:hAnsi="Times New Roman"/>
                <w:i/>
                <w:iCs/>
                <w:color w:val="FF0000"/>
                <w:sz w:val="22"/>
                <w:szCs w:val="22"/>
                <w:lang w:val="uk-UA" w:eastAsia="en-US"/>
              </w:rPr>
              <w:t>(у разі здійснення закупівлі за лотами)</w:t>
            </w:r>
            <w:r w:rsidRPr="001F1FD4">
              <w:rPr>
                <w:rFonts w:ascii="Times New Roman" w:hAnsi="Times New Roman"/>
                <w:color w:val="FF0000"/>
                <w:sz w:val="22"/>
                <w:szCs w:val="22"/>
                <w:lang w:val="uk-UA" w:eastAsia="en-US"/>
              </w:rPr>
              <w:t>.</w:t>
            </w:r>
          </w:p>
          <w:p w:rsidR="005233B3" w:rsidRPr="001F1FD4" w:rsidRDefault="005233B3">
            <w:pPr>
              <w:spacing w:after="120" w:line="276" w:lineRule="auto"/>
              <w:ind w:left="57"/>
              <w:jc w:val="both"/>
              <w:rPr>
                <w:rFonts w:ascii="Times New Roman" w:hAnsi="Times New Roman"/>
                <w:b/>
                <w:sz w:val="22"/>
                <w:szCs w:val="22"/>
                <w:lang w:val="uk-UA" w:eastAsia="en-US"/>
              </w:rPr>
            </w:pPr>
            <w:r w:rsidRPr="001F1FD4">
              <w:rPr>
                <w:rFonts w:ascii="Times New Roman" w:hAnsi="Times New Roman"/>
                <w:b/>
                <w:sz w:val="22"/>
                <w:szCs w:val="22"/>
                <w:lang w:val="uk-UA" w:eastAsia="en-US"/>
              </w:rPr>
              <w:t>УВАГА!!!</w:t>
            </w:r>
          </w:p>
          <w:p w:rsidR="005233B3" w:rsidRPr="001F1FD4" w:rsidRDefault="005233B3">
            <w:pPr>
              <w:spacing w:after="120" w:line="276" w:lineRule="auto"/>
              <w:ind w:left="57"/>
              <w:jc w:val="both"/>
              <w:rPr>
                <w:b/>
                <w:bCs/>
                <w:sz w:val="22"/>
                <w:szCs w:val="22"/>
                <w:lang w:val="uk-UA" w:eastAsia="en-US"/>
              </w:rPr>
            </w:pPr>
            <w:r w:rsidRPr="001F1FD4">
              <w:rPr>
                <w:b/>
                <w:bCs/>
                <w:sz w:val="22"/>
                <w:szCs w:val="22"/>
                <w:lang w:val="uk-UA" w:eastAsia="en-US"/>
              </w:rPr>
              <w:t xml:space="preserve">У разі якщо оголошення про проведення конкурентної процедури закупівлі оприлюднюється відповідно до </w:t>
            </w:r>
            <w:r w:rsidRPr="001F1FD4">
              <w:rPr>
                <w:b/>
                <w:bCs/>
                <w:sz w:val="22"/>
                <w:szCs w:val="22"/>
                <w:lang w:val="uk-UA" w:eastAsia="en-US"/>
              </w:rPr>
              <w:lastRenderedPageBreak/>
              <w:t>частини третьої статті 10 Закону, учасник повинен забезпечити, щоб у день і час закінчення строку подання тендерних пропозицій, зазначених в оголошенні, електронною системою закупівель автоматично розкрилися всі файли тендерної пропозиції, крім інформації про ціну/приведену ціну тендерної пропозиції. В іншому випадку пропозиція учасника буде відхилена як така, що не відповідає умовам тендерної документації.</w:t>
            </w:r>
          </w:p>
          <w:p w:rsidR="005233B3" w:rsidRPr="001F1FD4" w:rsidRDefault="005233B3">
            <w:pPr>
              <w:keepNext/>
              <w:keepLines/>
              <w:spacing w:line="276" w:lineRule="auto"/>
              <w:jc w:val="both"/>
              <w:rPr>
                <w:rFonts w:ascii="Times New Roman" w:hAnsi="Times New Roman"/>
                <w:b/>
                <w:bCs/>
                <w:sz w:val="22"/>
                <w:szCs w:val="22"/>
                <w:lang w:val="uk-UA" w:eastAsia="en-US"/>
              </w:rPr>
            </w:pPr>
            <w:r w:rsidRPr="001F1FD4">
              <w:rPr>
                <w:rFonts w:ascii="Times New Roman" w:hAnsi="Times New Roman"/>
                <w:b/>
                <w:bCs/>
                <w:sz w:val="22"/>
                <w:szCs w:val="22"/>
                <w:lang w:val="uk-UA" w:eastAsia="en-US"/>
              </w:rPr>
              <w:t>У разі, якщо у день і час закінчення строку подання тендерних пропозицій, зазначених в оголошенні, електронною системою закупівель автоматично розкриваються інформація про ціну/приведену ціну тендерної пропозиції в електронній системі або файлах тендерної пропозиції, всупереч вимогам абзацу 3 частини 1 статті  28 Закону, то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w:t>
            </w:r>
          </w:p>
          <w:p w:rsidR="005233B3" w:rsidRPr="001F1FD4" w:rsidRDefault="005233B3">
            <w:pPr>
              <w:keepNext/>
              <w:keepLines/>
              <w:spacing w:line="276" w:lineRule="auto"/>
              <w:jc w:val="both"/>
              <w:rPr>
                <w:rFonts w:ascii="Times New Roman" w:hAnsi="Times New Roman"/>
                <w:b/>
                <w:bCs/>
                <w:sz w:val="22"/>
                <w:szCs w:val="22"/>
                <w:lang w:val="uk-UA" w:eastAsia="en-US"/>
              </w:rPr>
            </w:pP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Вартість тендерної пропозиції та всі інші ціни повинні бути чітко визначені.</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Учасник самостійно несе всі витрати, пов’язані з підготовкою та поданням його тендерної пропозиції. Замовник у будь-якому випадку не є відповідальним за зміст тендерної пропозиції учасника та за витрати учасника на підготовку пропозиції незалежно від результату торгів.</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До розрахунку ціни  пропозиції не включаються будь-які витрати, понесені учасником у процесі проведення процедури закупівлі та укладення договору про закупівлю, витрати, пов'язані із оформленням забезпечення тендерної </w:t>
            </w:r>
            <w:r w:rsidRPr="001F1FD4">
              <w:rPr>
                <w:rFonts w:ascii="Times New Roman" w:hAnsi="Times New Roman"/>
                <w:color w:val="FF0000"/>
                <w:sz w:val="22"/>
                <w:szCs w:val="22"/>
                <w:lang w:val="uk-UA" w:eastAsia="en-US"/>
              </w:rPr>
              <w:t xml:space="preserve">пропозиції </w:t>
            </w:r>
            <w:r w:rsidRPr="001F1FD4">
              <w:rPr>
                <w:rFonts w:ascii="Times New Roman" w:hAnsi="Times New Roman"/>
                <w:i/>
                <w:iCs/>
                <w:color w:val="FF0000"/>
                <w:sz w:val="22"/>
                <w:szCs w:val="22"/>
                <w:lang w:val="uk-UA" w:eastAsia="en-US"/>
              </w:rPr>
              <w:t>( у разі встановлення такої вимоги)</w:t>
            </w:r>
            <w:r w:rsidRPr="001F1FD4">
              <w:rPr>
                <w:rFonts w:ascii="Times New Roman" w:hAnsi="Times New Roman"/>
                <w:sz w:val="22"/>
                <w:szCs w:val="22"/>
                <w:lang w:val="uk-UA" w:eastAsia="en-US"/>
              </w:rPr>
              <w:t>. Зазначені витрати сплачуються учасником за рахунок його прибутку. Понесені витрати не відшкодовуються (в тому числі  у разі відміни торгів чи визнання торгів такими, що не відбулися).</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Відсутність будь-яких запитань або уточнень стосовно змісту та викладення вимог тендерної документації з боку учасників процедури закупівлі, які отримали цю документацію у встановленому порядку, означатиме, що учасники процедури закупівлі, що беруть участь в цих торгах, повністю усвідомлюють зміст цієї тендерної документації та вимоги, викладені Замовником при підготовці цієї закупівлі.</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За підроблення документів, печаток, штампів та бланків чи використання підроблених документів, печаток, штампів, учасник торгів несе кримінальну відповідальність   згідно з вимогами чинного Законодавства</w:t>
            </w:r>
          </w:p>
          <w:p w:rsidR="000B06B5" w:rsidRPr="001F1FD4" w:rsidRDefault="000B06B5">
            <w:pPr>
              <w:shd w:val="clear" w:color="auto" w:fill="FFFFFF"/>
              <w:spacing w:after="60" w:line="276" w:lineRule="auto"/>
              <w:ind w:left="34" w:right="113" w:hanging="21"/>
              <w:contextualSpacing/>
              <w:jc w:val="both"/>
              <w:rPr>
                <w:sz w:val="22"/>
                <w:szCs w:val="22"/>
                <w:lang w:val="uk-UA" w:eastAsia="en-US"/>
              </w:rPr>
            </w:pPr>
          </w:p>
          <w:p w:rsidR="005233B3" w:rsidRPr="001F1FD4" w:rsidRDefault="005233B3">
            <w:pPr>
              <w:shd w:val="clear" w:color="auto" w:fill="FFFFFF"/>
              <w:spacing w:after="60" w:line="276" w:lineRule="auto"/>
              <w:ind w:left="34" w:right="113" w:hanging="21"/>
              <w:contextualSpacing/>
              <w:jc w:val="both"/>
              <w:rPr>
                <w:sz w:val="22"/>
                <w:szCs w:val="22"/>
                <w:lang w:val="uk-UA" w:eastAsia="en-US"/>
              </w:rPr>
            </w:pPr>
            <w:r w:rsidRPr="001F1FD4">
              <w:rPr>
                <w:sz w:val="22"/>
                <w:szCs w:val="22"/>
                <w:lang w:val="uk-UA" w:eastAsia="en-US"/>
              </w:rPr>
              <w:t>Тендерна пропозиція подається в електронному вигляді через електронну систему закупівель шляхом заповнення електронних форм з окремими полями, де зазначається інформація про ціну, інші критерії оцінки (у разі їх установлення замовником), та завантаження файлів з:</w:t>
            </w:r>
          </w:p>
          <w:p w:rsidR="005233B3" w:rsidRPr="001F1FD4" w:rsidRDefault="005233B3">
            <w:pPr>
              <w:shd w:val="clear" w:color="auto" w:fill="FFFFFF"/>
              <w:spacing w:after="60" w:line="276" w:lineRule="auto"/>
              <w:ind w:left="34" w:right="113" w:firstLine="425"/>
              <w:contextualSpacing/>
              <w:jc w:val="both"/>
              <w:rPr>
                <w:sz w:val="22"/>
                <w:szCs w:val="22"/>
                <w:lang w:val="uk-UA" w:eastAsia="en-US"/>
              </w:rPr>
            </w:pPr>
            <w:r w:rsidRPr="001F1FD4">
              <w:rPr>
                <w:sz w:val="22"/>
                <w:szCs w:val="22"/>
                <w:lang w:val="uk-UA" w:eastAsia="en-US"/>
              </w:rPr>
              <w:t xml:space="preserve">- заповненою тендерною/ціновою пропозицією, яка </w:t>
            </w:r>
            <w:r w:rsidRPr="001F1FD4">
              <w:rPr>
                <w:sz w:val="22"/>
                <w:szCs w:val="22"/>
                <w:lang w:val="uk-UA" w:eastAsia="en-US"/>
              </w:rPr>
              <w:lastRenderedPageBreak/>
              <w:t xml:space="preserve">подається у формі, наведеній у </w:t>
            </w:r>
            <w:r w:rsidRPr="001F1FD4">
              <w:rPr>
                <w:b/>
                <w:sz w:val="22"/>
                <w:szCs w:val="22"/>
                <w:lang w:val="uk-UA" w:eastAsia="en-US"/>
              </w:rPr>
              <w:t>ДОДАТКУ №1</w:t>
            </w:r>
            <w:r w:rsidRPr="001F1FD4">
              <w:rPr>
                <w:sz w:val="22"/>
                <w:szCs w:val="22"/>
                <w:lang w:val="uk-UA" w:eastAsia="en-US"/>
              </w:rPr>
              <w:t xml:space="preserve">  тендерної документації із зазначенням цінових показників і яка водночас </w:t>
            </w:r>
            <w:r w:rsidRPr="001F1FD4">
              <w:rPr>
                <w:sz w:val="22"/>
                <w:szCs w:val="22"/>
                <w:u w:val="single"/>
                <w:lang w:val="uk-UA" w:eastAsia="en-US"/>
              </w:rPr>
              <w:t>відкривається системою на момент проведення  аукціону</w:t>
            </w:r>
            <w:r w:rsidRPr="001F1FD4">
              <w:rPr>
                <w:color w:val="FF0000"/>
                <w:sz w:val="22"/>
                <w:szCs w:val="22"/>
                <w:lang w:val="uk-UA" w:eastAsia="en-US"/>
              </w:rPr>
              <w:t xml:space="preserve"> </w:t>
            </w:r>
            <w:r w:rsidRPr="001F1FD4">
              <w:rPr>
                <w:sz w:val="22"/>
                <w:szCs w:val="22"/>
                <w:lang w:val="uk-UA" w:eastAsia="en-US"/>
              </w:rPr>
              <w:t>;</w:t>
            </w:r>
          </w:p>
          <w:p w:rsidR="005233B3" w:rsidRPr="001F1FD4" w:rsidRDefault="005233B3">
            <w:pPr>
              <w:shd w:val="clear" w:color="auto" w:fill="FFFFFF"/>
              <w:spacing w:after="60" w:line="276" w:lineRule="auto"/>
              <w:ind w:left="34" w:right="113" w:firstLine="425"/>
              <w:contextualSpacing/>
              <w:jc w:val="both"/>
              <w:rPr>
                <w:sz w:val="22"/>
                <w:szCs w:val="22"/>
                <w:lang w:val="uk-UA" w:eastAsia="en-US"/>
              </w:rPr>
            </w:pPr>
            <w:r w:rsidRPr="001F1FD4">
              <w:rPr>
                <w:sz w:val="22"/>
                <w:szCs w:val="22"/>
                <w:lang w:val="uk-UA" w:eastAsia="en-US"/>
              </w:rPr>
              <w:t xml:space="preserve">- інформацією та документами, що підтверджують відповідність учасника кваліфікаційним критеріям, згідно переліку документів, що викладені в </w:t>
            </w:r>
            <w:r w:rsidRPr="001F1FD4">
              <w:rPr>
                <w:b/>
                <w:sz w:val="22"/>
                <w:szCs w:val="22"/>
                <w:lang w:val="uk-UA" w:eastAsia="en-US"/>
              </w:rPr>
              <w:t>ДОДАТКУ №2</w:t>
            </w:r>
            <w:r w:rsidRPr="001F1FD4">
              <w:rPr>
                <w:sz w:val="22"/>
                <w:szCs w:val="22"/>
                <w:lang w:val="uk-UA" w:eastAsia="en-US"/>
              </w:rPr>
              <w:t xml:space="preserve"> тендерної документації ; </w:t>
            </w:r>
          </w:p>
          <w:p w:rsidR="005233B3" w:rsidRPr="001F1FD4" w:rsidRDefault="005233B3">
            <w:pPr>
              <w:shd w:val="clear" w:color="auto" w:fill="FFFFFF"/>
              <w:spacing w:after="60" w:line="276" w:lineRule="auto"/>
              <w:ind w:left="34" w:right="113" w:firstLine="425"/>
              <w:contextualSpacing/>
              <w:jc w:val="both"/>
              <w:rPr>
                <w:sz w:val="22"/>
                <w:szCs w:val="22"/>
                <w:lang w:val="uk-UA" w:eastAsia="en-US"/>
              </w:rPr>
            </w:pPr>
            <w:r w:rsidRPr="001F1FD4">
              <w:rPr>
                <w:sz w:val="22"/>
                <w:szCs w:val="22"/>
                <w:lang w:val="uk-UA" w:eastAsia="en-US"/>
              </w:rPr>
              <w:t xml:space="preserve">- інформацією та документами, що підтверджують відповідність учасника </w:t>
            </w:r>
            <w:r w:rsidRPr="001F1FD4">
              <w:rPr>
                <w:rFonts w:ascii="Times New Roman" w:hAnsi="Times New Roman"/>
                <w:color w:val="000000"/>
                <w:sz w:val="22"/>
                <w:szCs w:val="22"/>
                <w:lang w:val="uk-UA" w:eastAsia="en-US"/>
              </w:rPr>
              <w:t>умовам в частині технічних та якісних характеристик предмета закупівлі</w:t>
            </w:r>
            <w:r w:rsidRPr="001F1FD4">
              <w:rPr>
                <w:sz w:val="22"/>
                <w:szCs w:val="22"/>
                <w:lang w:val="uk-UA" w:eastAsia="en-US"/>
              </w:rPr>
              <w:t xml:space="preserve">, згідно переліку документів, що викладені в </w:t>
            </w:r>
            <w:r w:rsidRPr="001F1FD4">
              <w:rPr>
                <w:b/>
                <w:sz w:val="22"/>
                <w:szCs w:val="22"/>
                <w:lang w:val="uk-UA" w:eastAsia="en-US"/>
              </w:rPr>
              <w:t>ДОДАТКУ №3</w:t>
            </w:r>
            <w:r w:rsidRPr="001F1FD4">
              <w:rPr>
                <w:sz w:val="22"/>
                <w:szCs w:val="22"/>
                <w:lang w:val="uk-UA" w:eastAsia="en-US"/>
              </w:rPr>
              <w:t xml:space="preserve"> тендерної документації</w:t>
            </w:r>
          </w:p>
          <w:p w:rsidR="005233B3" w:rsidRPr="001F1FD4" w:rsidRDefault="005233B3">
            <w:pPr>
              <w:shd w:val="clear" w:color="auto" w:fill="FFFFFF"/>
              <w:spacing w:after="60" w:line="276" w:lineRule="auto"/>
              <w:ind w:left="34" w:right="113" w:firstLine="425"/>
              <w:contextualSpacing/>
              <w:jc w:val="both"/>
              <w:rPr>
                <w:sz w:val="22"/>
                <w:szCs w:val="22"/>
                <w:lang w:val="uk-UA" w:eastAsia="en-US"/>
              </w:rPr>
            </w:pPr>
            <w:r w:rsidRPr="001F1FD4">
              <w:rPr>
                <w:sz w:val="22"/>
                <w:szCs w:val="22"/>
                <w:lang w:val="uk-UA" w:eastAsia="en-US"/>
              </w:rPr>
              <w:t xml:space="preserve">- інформацією та документами щодо відсутності підстав для відхилення, визначеним у статті 17 Закону, згідно з вимогами ч.2  </w:t>
            </w:r>
            <w:r w:rsidRPr="001F1FD4">
              <w:rPr>
                <w:b/>
                <w:sz w:val="22"/>
                <w:szCs w:val="22"/>
                <w:lang w:val="uk-UA" w:eastAsia="en-US"/>
              </w:rPr>
              <w:t>ДОДАТКУ №2</w:t>
            </w:r>
            <w:r w:rsidRPr="001F1FD4">
              <w:rPr>
                <w:sz w:val="22"/>
                <w:szCs w:val="22"/>
                <w:lang w:val="uk-UA" w:eastAsia="en-US"/>
              </w:rPr>
              <w:t xml:space="preserve"> тендерної документації.</w:t>
            </w:r>
          </w:p>
          <w:p w:rsidR="005233B3" w:rsidRPr="001F1FD4" w:rsidRDefault="005233B3">
            <w:pPr>
              <w:pStyle w:val="rvps2"/>
              <w:shd w:val="clear" w:color="auto" w:fill="FFFFFF"/>
              <w:spacing w:before="0" w:beforeAutospacing="0" w:after="0" w:afterAutospacing="0" w:line="276" w:lineRule="auto"/>
              <w:jc w:val="both"/>
              <w:rPr>
                <w:rFonts w:ascii="Times New Roman CYR" w:hAnsi="Times New Roman CYR"/>
                <w:sz w:val="22"/>
                <w:szCs w:val="22"/>
                <w:lang w:val="uk-UA" w:eastAsia="en-US"/>
              </w:rPr>
            </w:pPr>
            <w:r w:rsidRPr="001F1FD4">
              <w:rPr>
                <w:rFonts w:ascii="Times New Roman CYR" w:hAnsi="Times New Roman CYR"/>
                <w:sz w:val="22"/>
                <w:szCs w:val="22"/>
                <w:lang w:val="uk-UA" w:eastAsia="en-US"/>
              </w:rPr>
              <w:t xml:space="preserve">          У зв’язку з введенням в дію функціоналу в електронній системі закупівель стосовно електронізації підстав для відмови в участі у процедурі закупівель по статті 17 Закону спосіб подання такої інформації  та порядок змін також встановлюється Замовником в електронних полях системи по кожному пункту ч.1 та ч.2 статті 7 Закону.</w:t>
            </w:r>
          </w:p>
          <w:p w:rsidR="005233B3" w:rsidRPr="001F1FD4" w:rsidRDefault="005233B3">
            <w:pPr>
              <w:pStyle w:val="rvps2"/>
              <w:shd w:val="clear" w:color="auto" w:fill="FFFFFF"/>
              <w:spacing w:before="0" w:beforeAutospacing="0" w:after="0" w:afterAutospacing="0" w:line="276" w:lineRule="auto"/>
              <w:jc w:val="both"/>
              <w:rPr>
                <w:rFonts w:ascii="Times New Roman CYR" w:hAnsi="Times New Roman CYR"/>
                <w:sz w:val="22"/>
                <w:szCs w:val="22"/>
                <w:lang w:val="uk-UA" w:eastAsia="en-US"/>
              </w:rPr>
            </w:pPr>
            <w:r w:rsidRPr="001F1FD4">
              <w:rPr>
                <w:rFonts w:ascii="Times New Roman CYR" w:hAnsi="Times New Roman CYR"/>
                <w:sz w:val="22"/>
                <w:szCs w:val="22"/>
                <w:lang w:val="uk-UA" w:eastAsia="en-US"/>
              </w:rPr>
              <w:t xml:space="preserve">            Інформація щодо відповідності учасника (переможця) вимогам, визначеним у статті 17 Закону, яку зазначає учасник (переможець) в своїй пропозиції згідно з Додатком №2 цієї тендерної документації повинна відповідати інформації, яка буде зазначена в електронізації ст.17 Закону шляхом заповнення електронних полів електронної системи закупівель </w:t>
            </w:r>
          </w:p>
          <w:p w:rsidR="005233B3" w:rsidRPr="001F1FD4" w:rsidRDefault="005233B3">
            <w:pPr>
              <w:pStyle w:val="rvps2"/>
              <w:shd w:val="clear" w:color="auto" w:fill="FFFFFF"/>
              <w:spacing w:before="0" w:beforeAutospacing="0" w:after="0" w:afterAutospacing="0" w:line="276" w:lineRule="auto"/>
              <w:jc w:val="both"/>
              <w:rPr>
                <w:rFonts w:ascii="Times New Roman CYR" w:hAnsi="Times New Roman CYR"/>
                <w:sz w:val="22"/>
                <w:szCs w:val="22"/>
                <w:lang w:val="uk-UA" w:eastAsia="en-US"/>
              </w:rPr>
            </w:pPr>
            <w:r w:rsidRPr="001F1FD4">
              <w:rPr>
                <w:rFonts w:ascii="Times New Roman CYR" w:hAnsi="Times New Roman CYR"/>
                <w:sz w:val="22"/>
                <w:szCs w:val="22"/>
                <w:lang w:val="uk-UA" w:eastAsia="en-US"/>
              </w:rPr>
              <w:t xml:space="preserve">         Учасник процедури закупівлі в електронній системі закупівель під час подання тендерної пропозиції підтверджує відсутність підстав, про відмову учаснику в участі у процедурі закупівлі, передбачених пунктами 5, 6, 12 і 13 частини першої та частиною другою статті 17 Закону у спосіб, вказаний в Частині 2 Додатку № 2 до Тендерної документації. </w:t>
            </w:r>
          </w:p>
          <w:p w:rsidR="005233B3" w:rsidRPr="001F1FD4" w:rsidRDefault="005233B3">
            <w:pPr>
              <w:pStyle w:val="rvps2"/>
              <w:shd w:val="clear" w:color="auto" w:fill="FFFFFF"/>
              <w:spacing w:before="0" w:beforeAutospacing="0" w:after="0" w:afterAutospacing="0" w:line="276" w:lineRule="auto"/>
              <w:ind w:right="-62"/>
              <w:jc w:val="both"/>
              <w:rPr>
                <w:rFonts w:ascii="Times New Roman CYR" w:hAnsi="Times New Roman CYR"/>
                <w:sz w:val="22"/>
                <w:szCs w:val="22"/>
                <w:lang w:val="uk-UA" w:eastAsia="en-US"/>
              </w:rPr>
            </w:pPr>
            <w:r w:rsidRPr="001F1FD4">
              <w:rPr>
                <w:rFonts w:ascii="Times New Roman CYR" w:hAnsi="Times New Roman CYR"/>
                <w:sz w:val="22"/>
                <w:szCs w:val="22"/>
                <w:lang w:val="uk-UA" w:eastAsia="en-US"/>
              </w:rPr>
              <w:t xml:space="preserve">          Переможець процедури закупівлі у строк, що не перевищує десяти днів з дати оприлюднення в електронній системі закупівель повідомлення про намір укласти договір про закупівлю, повинен оприлюднити в електронній системі закупівель документи, що підтверджують відсутність підстав про відмову учаснику (переможцю) в участі у процедурі закупівлі, визначених пунктами 5, 6, 12 і 13 частини першої та частини другої статті 17 згідно з вимогами ч.4 Додатку №2 до Тендерної документації.</w:t>
            </w:r>
          </w:p>
          <w:p w:rsidR="005233B3" w:rsidRPr="001F1FD4" w:rsidRDefault="005233B3">
            <w:pPr>
              <w:pStyle w:val="rvps2"/>
              <w:shd w:val="clear" w:color="auto" w:fill="FFFFFF"/>
              <w:spacing w:before="0" w:beforeAutospacing="0" w:after="0" w:afterAutospacing="0" w:line="276" w:lineRule="auto"/>
              <w:jc w:val="both"/>
              <w:rPr>
                <w:rFonts w:ascii="Times New Roman CYR" w:hAnsi="Times New Roman CYR"/>
                <w:sz w:val="22"/>
                <w:szCs w:val="22"/>
                <w:lang w:val="uk-UA" w:eastAsia="en-US"/>
              </w:rPr>
            </w:pPr>
            <w:r w:rsidRPr="001F1FD4">
              <w:rPr>
                <w:rFonts w:ascii="Times New Roman CYR" w:hAnsi="Times New Roman CYR"/>
                <w:sz w:val="22"/>
                <w:szCs w:val="22"/>
                <w:lang w:val="uk-UA" w:eastAsia="en-US"/>
              </w:rPr>
              <w:t>5.7. У разі подання тендерної пропозиції об’єднанням учасників підтвердження відсутності підстав для відмови в участі у процедурі закупівлі встановленими статтею 17 Закону подається по кожному з учасників, які входять у склад об’єднання окремо.</w:t>
            </w:r>
          </w:p>
          <w:p w:rsidR="005233B3" w:rsidRPr="001F1FD4" w:rsidRDefault="005233B3">
            <w:pPr>
              <w:shd w:val="clear" w:color="auto" w:fill="FFFFFF"/>
              <w:spacing w:after="60" w:line="276" w:lineRule="auto"/>
              <w:ind w:left="34" w:right="113" w:firstLine="425"/>
              <w:contextualSpacing/>
              <w:jc w:val="both"/>
              <w:rPr>
                <w:sz w:val="22"/>
                <w:szCs w:val="22"/>
                <w:lang w:val="uk-UA" w:eastAsia="en-US"/>
              </w:rPr>
            </w:pPr>
            <w:r w:rsidRPr="001F1FD4">
              <w:rPr>
                <w:sz w:val="22"/>
                <w:szCs w:val="22"/>
                <w:lang w:val="uk-UA" w:eastAsia="en-US"/>
              </w:rPr>
              <w:t xml:space="preserve">5.8. У разі якщо учасник процедури закупівлі має намір залучити спроможності інших суб’єктів господарювання як субпідрядників/ співвиконавців в обсязі не менше ніж 20 відсотків від вартості договору про закупівлю у випадку закупівлі робіт або послуг для підтвердження його </w:t>
            </w:r>
            <w:r w:rsidRPr="001F1FD4">
              <w:rPr>
                <w:sz w:val="22"/>
                <w:szCs w:val="22"/>
                <w:lang w:val="uk-UA" w:eastAsia="en-US"/>
              </w:rPr>
              <w:lastRenderedPageBreak/>
              <w:t>відповідності кваліфікаційним критеріям відповідно до частини третьої статті 16 цього Закону, замовник перевіряє таких суб’єктів господарювання на відсутність підстав, визначених у частині 1 ст.17 Закону.  ;</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right="113"/>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        - Документами, що підтверджують повноваження: </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right="113"/>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          Службової/посадової особи/уповноваженої особи (виписка з протоколу, наказ  про призначення, або інший документ),  Учасника. </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right="113"/>
              <w:jc w:val="both"/>
              <w:rPr>
                <w:rFonts w:ascii="Times New Roman" w:hAnsi="Times New Roman"/>
                <w:b/>
                <w:sz w:val="22"/>
                <w:szCs w:val="22"/>
                <w:lang w:val="uk-UA" w:eastAsia="en-US"/>
              </w:rPr>
            </w:pPr>
            <w:r w:rsidRPr="001F1FD4">
              <w:rPr>
                <w:rFonts w:ascii="Times New Roman" w:hAnsi="Times New Roman"/>
                <w:sz w:val="22"/>
                <w:szCs w:val="22"/>
                <w:lang w:val="uk-UA" w:eastAsia="en-US"/>
              </w:rPr>
              <w:t xml:space="preserve">         У разі підпису документів тендерної пропозиції  представником учасника (уповноваженою особою) у  довіреності, або іншому документі, що підтверджує </w:t>
            </w:r>
            <w:r w:rsidRPr="001F1FD4">
              <w:rPr>
                <w:rFonts w:ascii="Times New Roman" w:hAnsi="Times New Roman"/>
                <w:b/>
                <w:sz w:val="22"/>
                <w:szCs w:val="22"/>
                <w:lang w:val="uk-UA" w:eastAsia="en-US"/>
              </w:rPr>
              <w:t>повноваження особи  на підписання документів  обов’язково повинні бути  вказані повноваження на  представлення  інтересів Учасника в процедурах закупівлі та на підпис  документів тендерної пропозиції;</w:t>
            </w:r>
          </w:p>
          <w:p w:rsidR="005233B3" w:rsidRPr="001F1FD4" w:rsidRDefault="005233B3">
            <w:pPr>
              <w:shd w:val="clear" w:color="auto" w:fill="FFFFFF"/>
              <w:spacing w:after="60" w:line="276" w:lineRule="auto"/>
              <w:ind w:left="34" w:right="113" w:firstLine="425"/>
              <w:contextualSpacing/>
              <w:jc w:val="both"/>
              <w:rPr>
                <w:rStyle w:val="rvts0"/>
                <w:sz w:val="22"/>
                <w:szCs w:val="22"/>
              </w:rPr>
            </w:pPr>
            <w:r w:rsidRPr="001F1FD4">
              <w:rPr>
                <w:rStyle w:val="rvts0"/>
                <w:sz w:val="22"/>
                <w:szCs w:val="22"/>
                <w:lang w:val="uk-UA" w:eastAsia="en-US"/>
              </w:rPr>
              <w:t>- документом, що підтверджує надання учасником забезпечення тендерної пропозиції (</w:t>
            </w:r>
            <w:r w:rsidRPr="001F1FD4">
              <w:rPr>
                <w:color w:val="000000"/>
                <w:sz w:val="22"/>
                <w:szCs w:val="22"/>
                <w:lang w:val="uk-UA" w:eastAsia="en-US"/>
              </w:rPr>
              <w:t>Банківською гарантією ( у разі  якщо надання забезпечення тендерної пропозиції вимагається в тендерній документації).</w:t>
            </w:r>
          </w:p>
          <w:p w:rsidR="005233B3" w:rsidRPr="001F1FD4" w:rsidRDefault="005233B3">
            <w:pPr>
              <w:shd w:val="clear" w:color="auto" w:fill="FFFFFF"/>
              <w:spacing w:after="60" w:line="276" w:lineRule="auto"/>
              <w:ind w:left="34" w:right="113" w:firstLine="425"/>
              <w:contextualSpacing/>
              <w:jc w:val="both"/>
              <w:rPr>
                <w:rStyle w:val="rvts0"/>
                <w:sz w:val="22"/>
                <w:szCs w:val="22"/>
                <w:lang w:val="uk-UA" w:eastAsia="en-US"/>
              </w:rPr>
            </w:pPr>
            <w:r w:rsidRPr="001F1FD4">
              <w:rPr>
                <w:rStyle w:val="rvts0"/>
                <w:sz w:val="22"/>
                <w:szCs w:val="22"/>
                <w:lang w:val="uk-UA" w:eastAsia="en-US"/>
              </w:rPr>
              <w:t>- інформацією (повне найменування та місцезнаходження) щодо кожного суб’єкта господарювання, якого учасник планує залучати до виконання робіт як субпідрядника/співвиконавця, в обсязі не менше ніж 20 відсотків від вартості договору про закупівлю (у разі закупівлі робіт або послуг);</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left="34" w:right="113" w:firstLine="425"/>
              <w:contextualSpacing/>
              <w:jc w:val="both"/>
              <w:rPr>
                <w:color w:val="000000"/>
                <w:sz w:val="22"/>
                <w:szCs w:val="22"/>
                <w:lang w:val="uk-UA"/>
              </w:rPr>
            </w:pPr>
            <w:r w:rsidRPr="001F1FD4">
              <w:rPr>
                <w:sz w:val="22"/>
                <w:szCs w:val="22"/>
                <w:lang w:val="uk-UA" w:eastAsia="en-US"/>
              </w:rPr>
              <w:t xml:space="preserve">  -  проектом договору, </w:t>
            </w:r>
            <w:r w:rsidRPr="001F1FD4">
              <w:rPr>
                <w:b/>
                <w:sz w:val="22"/>
                <w:szCs w:val="22"/>
                <w:lang w:val="uk-UA" w:eastAsia="en-US"/>
              </w:rPr>
              <w:t>ДОДАТОК №5</w:t>
            </w:r>
            <w:r w:rsidRPr="001F1FD4">
              <w:rPr>
                <w:color w:val="000000"/>
                <w:sz w:val="22"/>
                <w:szCs w:val="22"/>
                <w:lang w:val="uk-UA" w:eastAsia="en-US"/>
              </w:rPr>
              <w:t xml:space="preserve"> , скріпленим підписом</w:t>
            </w:r>
            <w:r w:rsidRPr="001F1FD4">
              <w:rPr>
                <w:sz w:val="22"/>
                <w:szCs w:val="22"/>
                <w:lang w:val="uk-UA" w:eastAsia="en-US"/>
              </w:rPr>
              <w:t xml:space="preserve"> </w:t>
            </w:r>
            <w:r w:rsidRPr="001F1FD4">
              <w:rPr>
                <w:color w:val="000000"/>
                <w:sz w:val="22"/>
                <w:szCs w:val="22"/>
                <w:lang w:val="uk-UA" w:eastAsia="en-US"/>
              </w:rPr>
              <w:t>службової/посадової особи/уповноваженої особи,( якщо  документ надається у формі електронного  документа через електронну систему закупівель із накладанням кваліфікованого електронного підпису - підпис службової/посадової особи/уповноваженої особи не вимагається), що свідчить про ознайомлення з основними умовами договору і водночас про згоду з їх змістом (при цьому заповнювати додаток № 5 не потрібно)</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left="34" w:right="113" w:firstLine="425"/>
              <w:contextualSpacing/>
              <w:jc w:val="both"/>
              <w:rPr>
                <w:color w:val="000000"/>
                <w:sz w:val="22"/>
                <w:szCs w:val="22"/>
                <w:lang w:eastAsia="en-US"/>
              </w:rPr>
            </w:pPr>
            <w:r w:rsidRPr="001F1FD4">
              <w:rPr>
                <w:color w:val="000000"/>
                <w:sz w:val="22"/>
                <w:szCs w:val="22"/>
                <w:lang w:val="uk-UA" w:eastAsia="en-US"/>
              </w:rPr>
              <w:t>-- або листом згодою з проектом договору, скріпленим підписом</w:t>
            </w:r>
            <w:r w:rsidRPr="001F1FD4">
              <w:rPr>
                <w:sz w:val="22"/>
                <w:szCs w:val="22"/>
                <w:lang w:val="uk-UA" w:eastAsia="en-US"/>
              </w:rPr>
              <w:t xml:space="preserve"> </w:t>
            </w:r>
            <w:r w:rsidRPr="001F1FD4">
              <w:rPr>
                <w:color w:val="000000"/>
                <w:sz w:val="22"/>
                <w:szCs w:val="22"/>
                <w:lang w:val="uk-UA" w:eastAsia="en-US"/>
              </w:rPr>
              <w:t>службової/посадової особи/уповноваженої особи,( якщо  документ надається у формі електронного  документа через електронну систему закупівель із накладанням кваліфікованого електронного підпису - підпис службової/посадової особи/уповноваженої особи не вимагається)</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left="34" w:right="113" w:firstLine="425"/>
              <w:contextualSpacing/>
              <w:jc w:val="both"/>
              <w:rPr>
                <w:color w:val="000000"/>
                <w:sz w:val="22"/>
                <w:szCs w:val="22"/>
                <w:lang w:val="uk-UA" w:eastAsia="en-US"/>
              </w:rPr>
            </w:pPr>
            <w:r w:rsidRPr="001F1FD4">
              <w:rPr>
                <w:color w:val="000000"/>
                <w:sz w:val="22"/>
                <w:szCs w:val="22"/>
                <w:lang w:val="uk-UA" w:eastAsia="en-US"/>
              </w:rPr>
              <w:t xml:space="preserve">-  </w:t>
            </w:r>
            <w:r w:rsidRPr="001F1FD4">
              <w:rPr>
                <w:b/>
                <w:color w:val="000000"/>
                <w:sz w:val="22"/>
                <w:szCs w:val="22"/>
                <w:lang w:val="uk-UA" w:eastAsia="en-US"/>
              </w:rPr>
              <w:t>ДОДАТКОМ № 6</w:t>
            </w:r>
            <w:r w:rsidRPr="001F1FD4">
              <w:rPr>
                <w:color w:val="000000"/>
                <w:sz w:val="22"/>
                <w:szCs w:val="22"/>
                <w:lang w:val="uk-UA" w:eastAsia="en-US"/>
              </w:rPr>
              <w:t xml:space="preserve">  Технічні вимоги.</w:t>
            </w: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left="34" w:right="113" w:firstLine="425"/>
              <w:contextualSpacing/>
              <w:jc w:val="both"/>
              <w:rPr>
                <w:color w:val="000000"/>
                <w:sz w:val="22"/>
                <w:szCs w:val="22"/>
                <w:lang w:val="uk-UA" w:eastAsia="en-US"/>
              </w:rPr>
            </w:pPr>
          </w:p>
          <w:p w:rsidR="005233B3" w:rsidRPr="001F1FD4" w:rsidRDefault="005233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76" w:lineRule="auto"/>
              <w:ind w:left="34" w:right="113" w:firstLine="425"/>
              <w:contextualSpacing/>
              <w:jc w:val="both"/>
              <w:rPr>
                <w:rFonts w:cs="Times New Roman CYR"/>
                <w:sz w:val="22"/>
                <w:szCs w:val="22"/>
                <w:lang w:val="uk-UA" w:eastAsia="en-US"/>
              </w:rPr>
            </w:pPr>
            <w:r w:rsidRPr="001F1FD4">
              <w:rPr>
                <w:color w:val="000000"/>
                <w:sz w:val="22"/>
                <w:szCs w:val="22"/>
                <w:lang w:val="uk-UA" w:eastAsia="en-US"/>
              </w:rPr>
              <w:t xml:space="preserve">У разі якщо тендерна пропозиція надається об’єднанням учасників, до неї обов’язково включається документ про створення такого об’єднання.   </w:t>
            </w:r>
          </w:p>
          <w:p w:rsidR="005233B3" w:rsidRPr="001F1FD4" w:rsidRDefault="005233B3">
            <w:pPr>
              <w:widowControl w:val="0"/>
              <w:shd w:val="clear" w:color="auto" w:fill="FFFFFF"/>
              <w:spacing w:after="60" w:line="276" w:lineRule="auto"/>
              <w:ind w:left="34" w:hanging="21"/>
              <w:jc w:val="both"/>
              <w:rPr>
                <w:rFonts w:cs="Times New Roman CYR"/>
                <w:color w:val="000000"/>
                <w:sz w:val="22"/>
                <w:szCs w:val="22"/>
                <w:lang w:val="uk-UA" w:eastAsia="en-US"/>
              </w:rPr>
            </w:pPr>
            <w:r w:rsidRPr="001F1FD4">
              <w:rPr>
                <w:rFonts w:cs="Times New Roman CYR"/>
                <w:color w:val="000000"/>
                <w:sz w:val="22"/>
                <w:szCs w:val="22"/>
                <w:lang w:val="uk-UA" w:eastAsia="en-US"/>
              </w:rPr>
              <w:t>У разі якщо  документи, що подаються у складі тендерної пропозиції  надаються у формі електронного  документа через електронну систему закупівель із накладанням кваліфікованого електронного підпису - підпис службової/посадової особи/уповноваженої особи  на документах  не вимагається.</w:t>
            </w:r>
          </w:p>
          <w:p w:rsidR="005233B3" w:rsidRPr="001F1FD4" w:rsidRDefault="005233B3" w:rsidP="000B06B5">
            <w:pPr>
              <w:widowControl w:val="0"/>
              <w:shd w:val="clear" w:color="auto" w:fill="FFFFFF"/>
              <w:spacing w:after="60" w:line="276" w:lineRule="auto"/>
              <w:ind w:left="34" w:hanging="21"/>
              <w:jc w:val="both"/>
              <w:rPr>
                <w:rFonts w:cs="Times New Roman CYR"/>
                <w:color w:val="000000"/>
                <w:sz w:val="22"/>
                <w:szCs w:val="22"/>
                <w:lang w:val="uk-UA" w:eastAsia="en-US"/>
              </w:rPr>
            </w:pPr>
            <w:r w:rsidRPr="001F1FD4">
              <w:rPr>
                <w:rFonts w:cs="Times New Roman CYR"/>
                <w:b/>
                <w:color w:val="000000"/>
                <w:sz w:val="22"/>
                <w:szCs w:val="22"/>
                <w:lang w:val="uk-UA" w:eastAsia="en-US"/>
              </w:rPr>
              <w:t xml:space="preserve">Завантажені файли повинні бути не запаролені та вільно </w:t>
            </w:r>
            <w:r w:rsidRPr="001F1FD4">
              <w:rPr>
                <w:rFonts w:cs="Times New Roman CYR"/>
                <w:b/>
                <w:color w:val="000000"/>
                <w:sz w:val="22"/>
                <w:szCs w:val="22"/>
                <w:lang w:val="uk-UA" w:eastAsia="en-US"/>
              </w:rPr>
              <w:lastRenderedPageBreak/>
              <w:t>відкриватися для ознайомлення з інформацією, що в них міститься. У випадку якщо файл пошкоджений або відсутня будь-яка технічна можливість його відкрити, то інформація, яка б мала бути в ньому, вважається відсутньою</w:t>
            </w:r>
            <w:r w:rsidR="000B06B5" w:rsidRPr="001F1FD4">
              <w:rPr>
                <w:rFonts w:cs="Times New Roman CYR"/>
                <w:color w:val="000000"/>
                <w:sz w:val="22"/>
                <w:szCs w:val="22"/>
                <w:lang w:val="uk-UA" w:eastAsia="en-US"/>
              </w:rPr>
              <w:t>.</w:t>
            </w:r>
          </w:p>
        </w:tc>
      </w:tr>
      <w:tr w:rsidR="005233B3" w:rsidRPr="001F1FD4" w:rsidTr="00690D38">
        <w:trPr>
          <w:trHeight w:val="410"/>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lastRenderedPageBreak/>
              <w:t>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cs="Times New Roman CYR"/>
                <w:color w:val="000000"/>
                <w:sz w:val="22"/>
                <w:szCs w:val="22"/>
                <w:lang w:val="uk-UA" w:eastAsia="en-US"/>
              </w:rPr>
            </w:pPr>
            <w:r w:rsidRPr="001F1FD4">
              <w:rPr>
                <w:rFonts w:cs="Times New Roman CYR"/>
                <w:color w:val="000000"/>
                <w:sz w:val="22"/>
                <w:szCs w:val="22"/>
                <w:lang w:val="uk-UA" w:eastAsia="en-US"/>
              </w:rPr>
              <w:t>Забезпечення тендерної пропозиції</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tabs>
                <w:tab w:val="left" w:pos="1440"/>
              </w:tabs>
              <w:spacing w:line="276" w:lineRule="auto"/>
              <w:jc w:val="both"/>
              <w:rPr>
                <w:rStyle w:val="rvts0"/>
                <w:color w:val="000000"/>
                <w:sz w:val="22"/>
                <w:szCs w:val="22"/>
                <w:lang w:val="uk-UA" w:eastAsia="en-US"/>
              </w:rPr>
            </w:pPr>
            <w:r w:rsidRPr="001F1FD4">
              <w:rPr>
                <w:rStyle w:val="rvts0"/>
                <w:color w:val="000000"/>
                <w:sz w:val="22"/>
                <w:szCs w:val="22"/>
                <w:lang w:val="uk-UA" w:eastAsia="en-US"/>
              </w:rPr>
              <w:t xml:space="preserve"> </w:t>
            </w:r>
            <w:permStart w:id="2112696149" w:edGrp="everyone"/>
            <w:r w:rsidR="008C03A8">
              <w:rPr>
                <w:rStyle w:val="rvts0"/>
                <w:color w:val="000000"/>
                <w:sz w:val="22"/>
                <w:szCs w:val="22"/>
                <w:lang w:val="uk-UA" w:eastAsia="en-US"/>
              </w:rPr>
              <w:t xml:space="preserve">Не </w:t>
            </w:r>
            <w:proofErr w:type="spellStart"/>
            <w:r w:rsidR="008C03A8">
              <w:rPr>
                <w:rStyle w:val="rvts0"/>
                <w:color w:val="000000"/>
                <w:sz w:val="22"/>
                <w:szCs w:val="22"/>
                <w:lang w:val="uk-UA" w:eastAsia="en-US"/>
              </w:rPr>
              <w:t>вимигається</w:t>
            </w:r>
            <w:permEnd w:id="2112696149"/>
            <w:proofErr w:type="spellEnd"/>
          </w:p>
          <w:p w:rsidR="005233B3" w:rsidRPr="001F1FD4" w:rsidRDefault="005233B3">
            <w:pPr>
              <w:shd w:val="clear" w:color="auto" w:fill="FFFFFF"/>
              <w:spacing w:line="276" w:lineRule="auto"/>
              <w:rPr>
                <w:rFonts w:cs="Times New Roman CYR"/>
                <w:sz w:val="22"/>
                <w:szCs w:val="22"/>
              </w:rPr>
            </w:pPr>
            <w:r w:rsidRPr="001F1FD4">
              <w:rPr>
                <w:rStyle w:val="rvts0"/>
                <w:color w:val="000000"/>
                <w:sz w:val="22"/>
                <w:szCs w:val="22"/>
                <w:lang w:val="uk-UA" w:eastAsia="en-US"/>
              </w:rPr>
              <w:t xml:space="preserve"> </w:t>
            </w:r>
            <w:permStart w:id="1904294978" w:edGrp="everyone"/>
            <w:permEnd w:id="1904294978"/>
          </w:p>
        </w:tc>
      </w:tr>
      <w:tr w:rsidR="005233B3" w:rsidRPr="00CC764D"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permStart w:id="945300089" w:edGrp="everyone" w:colFirst="2" w:colLast="2"/>
            <w:r w:rsidRPr="001F1FD4">
              <w:rPr>
                <w:rFonts w:cs="Times New Roman CYR"/>
                <w:color w:val="000000"/>
                <w:sz w:val="22"/>
                <w:szCs w:val="22"/>
                <w:lang w:val="uk-UA" w:eastAsia="en-US"/>
              </w:rPr>
              <w:t>3</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Умови повернення чи неповернення забезпечення тендерної пропозиції</w:t>
            </w:r>
          </w:p>
        </w:tc>
        <w:tc>
          <w:tcPr>
            <w:tcW w:w="6269" w:type="dxa"/>
            <w:tcBorders>
              <w:top w:val="single" w:sz="4" w:space="0" w:color="auto"/>
              <w:left w:val="single" w:sz="4" w:space="0" w:color="auto"/>
              <w:bottom w:val="single" w:sz="4" w:space="0" w:color="auto"/>
              <w:right w:val="single" w:sz="4" w:space="0" w:color="auto"/>
            </w:tcBorders>
          </w:tcPr>
          <w:p w:rsidR="005233B3" w:rsidRPr="008C03A8" w:rsidRDefault="005233B3" w:rsidP="008C03A8">
            <w:pPr>
              <w:spacing w:line="276" w:lineRule="auto"/>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 xml:space="preserve"> </w:t>
            </w:r>
            <w:r w:rsidR="008C03A8">
              <w:rPr>
                <w:rFonts w:ascii="Times New Roman" w:hAnsi="Times New Roman"/>
                <w:color w:val="000000"/>
                <w:sz w:val="22"/>
                <w:szCs w:val="22"/>
                <w:lang w:val="uk-UA" w:eastAsia="en-US"/>
              </w:rPr>
              <w:t>Не вимагається</w:t>
            </w:r>
          </w:p>
        </w:tc>
      </w:tr>
      <w:permEnd w:id="945300089"/>
      <w:tr w:rsidR="005233B3" w:rsidRPr="001F1FD4" w:rsidTr="00690D38">
        <w:trPr>
          <w:trHeight w:val="2777"/>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4</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Строк, протягом якого тендерні пропозиції є дійсними</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тендерні пропозиції вважаються дійсними протягом  120 днів із дати кінцевого строку подання тендерних пропозицій). До закінчення цього строку замовник має право вимагати від учасників продовження строку дії тендерних пропозицій;</w:t>
            </w:r>
          </w:p>
          <w:p w:rsidR="005233B3" w:rsidRPr="001F1FD4" w:rsidRDefault="005233B3">
            <w:pPr>
              <w:widowControl w:val="0"/>
              <w:shd w:val="clear" w:color="auto" w:fill="FFFFFF"/>
              <w:spacing w:after="60" w:line="276" w:lineRule="auto"/>
              <w:ind w:right="113" w:firstLine="459"/>
              <w:jc w:val="both"/>
              <w:rPr>
                <w:rFonts w:cs="Times New Roman CYR"/>
                <w:sz w:val="22"/>
                <w:szCs w:val="22"/>
                <w:lang w:val="uk-UA" w:eastAsia="en-US"/>
              </w:rPr>
            </w:pPr>
            <w:r w:rsidRPr="001F1FD4">
              <w:rPr>
                <w:rFonts w:cs="Times New Roman CYR"/>
                <w:sz w:val="22"/>
                <w:szCs w:val="22"/>
                <w:lang w:val="uk-UA" w:eastAsia="en-US"/>
              </w:rPr>
              <w:t>Учасник має право:</w:t>
            </w:r>
          </w:p>
          <w:p w:rsidR="005233B3" w:rsidRPr="001F1FD4" w:rsidRDefault="005233B3" w:rsidP="005233B3">
            <w:pPr>
              <w:pStyle w:val="af3"/>
              <w:widowControl w:val="0"/>
              <w:numPr>
                <w:ilvl w:val="0"/>
                <w:numId w:val="19"/>
              </w:numPr>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відхилити таку вимогу, не втрачаючи при цьому наданого ним забезпечення тендерної пропозиції;</w:t>
            </w:r>
          </w:p>
          <w:p w:rsidR="005233B3" w:rsidRPr="001F1FD4" w:rsidRDefault="005233B3" w:rsidP="005233B3">
            <w:pPr>
              <w:pStyle w:val="af3"/>
              <w:widowControl w:val="0"/>
              <w:numPr>
                <w:ilvl w:val="0"/>
                <w:numId w:val="19"/>
              </w:numPr>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погодитися з вимогою та продовжити строк дії поданої ним тендерної пропозиції та наданого забезпечення тендерної пропозиції</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5</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Кваліфікаційні критерії до учасників та вимоги, установлені статтею 17 Закону</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При визначенні кваліфікаційних критеріїв у тендерній документації замовник керується переліком кваліфікаційних критеріїв, зазначених у ст.16 Закону. Замовником зазначаються кваліфікаційні критерії до учасників відповідно до ст. 16 Закону, вимоги, встановлені ст. 17 Закону, та інформація про спосіб підтвердження відповідності учасників встановленим критеріям та вимогам згідно із законодавством.</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У разі якщо учасник процедури закупівлі має намір залучити спроможності інших суб’єктів господарювання як субпідрядників/співвиконавців в обсязі не менше ніж 20 відсотків від вартості договору про закупівлю у випадку закупівлі робіт або послуг для підтвердження його відповідності кваліфікаційним критеріям відповідно до частини третьої статті 16 цього Закону, замовник перевіряє таких суб’єктів господарювання на відсутність підстав, визначених у частині 1 ст.17 Закону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Детальніше: </w:t>
            </w:r>
            <w:r w:rsidRPr="001F1FD4">
              <w:rPr>
                <w:rFonts w:cs="Times New Roman CYR"/>
                <w:b/>
                <w:bCs/>
                <w:sz w:val="22"/>
                <w:szCs w:val="22"/>
                <w:lang w:val="uk-UA" w:eastAsia="en-US"/>
              </w:rPr>
              <w:t>ДОДАТОК №2</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6</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Інформація про технічні, якісні та кількісні характеристики предмета закупівлі</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учасники процедури закупівлі повинні надати у складі тендерних пропозицій інформацію та документи, які підтверджують відповідність тендерної пропозиції учасника технічним, якісним, кількісним та іншим вимогам до предмета закупівлі, установленим замовником;</w:t>
            </w:r>
          </w:p>
          <w:p w:rsidR="005233B3" w:rsidRPr="001F1FD4" w:rsidRDefault="005233B3">
            <w:pPr>
              <w:widowControl w:val="0"/>
              <w:shd w:val="clear" w:color="auto" w:fill="FFFFFF"/>
              <w:spacing w:after="60" w:line="276" w:lineRule="auto"/>
              <w:ind w:right="113"/>
              <w:jc w:val="center"/>
              <w:rPr>
                <w:rFonts w:cs="Times New Roman CYR"/>
                <w:sz w:val="22"/>
                <w:szCs w:val="22"/>
                <w:lang w:val="uk-UA" w:eastAsia="en-US"/>
              </w:rPr>
            </w:pPr>
            <w:r w:rsidRPr="001F1FD4">
              <w:rPr>
                <w:rFonts w:cs="Times New Roman CYR"/>
                <w:b/>
                <w:bCs/>
                <w:sz w:val="22"/>
                <w:szCs w:val="22"/>
                <w:lang w:val="uk-UA" w:eastAsia="en-US"/>
              </w:rPr>
              <w:t>Технічні, якісні та кількісні характеристики предмета закупівлі</w:t>
            </w:r>
          </w:p>
          <w:p w:rsidR="00F12B85" w:rsidRDefault="005233B3">
            <w:pPr>
              <w:shd w:val="clear" w:color="auto" w:fill="FFFFFF"/>
              <w:spacing w:line="276" w:lineRule="auto"/>
              <w:ind w:right="715"/>
              <w:rPr>
                <w:sz w:val="22"/>
                <w:szCs w:val="22"/>
                <w:lang w:val="uk-UA" w:eastAsia="en-US"/>
              </w:rPr>
            </w:pPr>
            <w:r w:rsidRPr="001F1FD4">
              <w:rPr>
                <w:sz w:val="22"/>
                <w:szCs w:val="22"/>
                <w:lang w:val="uk-UA" w:eastAsia="en-US"/>
              </w:rPr>
              <w:t xml:space="preserve">    ДК </w:t>
            </w:r>
            <w:r w:rsidRPr="001F1FD4">
              <w:rPr>
                <w:sz w:val="22"/>
                <w:szCs w:val="22"/>
                <w:lang w:val="uk-UA" w:eastAsia="en-US"/>
              </w:rPr>
              <w:softHyphen/>
            </w:r>
            <w:r w:rsidRPr="001F1FD4">
              <w:rPr>
                <w:sz w:val="22"/>
                <w:szCs w:val="22"/>
                <w:lang w:val="uk-UA" w:eastAsia="en-US"/>
              </w:rPr>
              <w:softHyphen/>
            </w:r>
            <w:r w:rsidRPr="001F1FD4">
              <w:rPr>
                <w:sz w:val="22"/>
                <w:szCs w:val="22"/>
                <w:lang w:val="uk-UA" w:eastAsia="en-US"/>
              </w:rPr>
              <w:softHyphen/>
            </w:r>
            <w:r w:rsidRPr="001F1FD4">
              <w:rPr>
                <w:sz w:val="22"/>
                <w:szCs w:val="22"/>
                <w:lang w:val="uk-UA" w:eastAsia="en-US"/>
              </w:rPr>
              <w:softHyphen/>
            </w:r>
            <w:r w:rsidRPr="001F1FD4">
              <w:rPr>
                <w:sz w:val="22"/>
                <w:szCs w:val="22"/>
                <w:lang w:val="uk-UA" w:eastAsia="en-US"/>
              </w:rPr>
              <w:softHyphen/>
            </w:r>
            <w:permStart w:id="1001477283" w:edGrp="everyone"/>
            <w:r w:rsidR="004A77BE">
              <w:rPr>
                <w:sz w:val="22"/>
                <w:szCs w:val="22"/>
                <w:lang w:val="uk-UA" w:eastAsia="en-US"/>
              </w:rPr>
              <w:t xml:space="preserve"> </w:t>
            </w:r>
            <w:r w:rsidR="008C03A8" w:rsidRPr="008C03A8">
              <w:rPr>
                <w:sz w:val="22"/>
                <w:szCs w:val="22"/>
                <w:lang w:val="uk-UA" w:eastAsia="en-US"/>
              </w:rPr>
              <w:t xml:space="preserve">021-2015 – </w:t>
            </w:r>
            <w:r w:rsidR="00F12B85" w:rsidRPr="00F12B85">
              <w:rPr>
                <w:sz w:val="22"/>
                <w:szCs w:val="22"/>
                <w:lang w:val="uk-UA" w:eastAsia="en-US"/>
              </w:rPr>
              <w:t xml:space="preserve">31210000-1 «Електрична апаратура для </w:t>
            </w:r>
            <w:proofErr w:type="spellStart"/>
            <w:r w:rsidR="00F12B85" w:rsidRPr="00F12B85">
              <w:rPr>
                <w:sz w:val="22"/>
                <w:szCs w:val="22"/>
                <w:lang w:val="uk-UA" w:eastAsia="en-US"/>
              </w:rPr>
              <w:t>комутування</w:t>
            </w:r>
            <w:proofErr w:type="spellEnd"/>
            <w:r w:rsidR="00F12B85" w:rsidRPr="00F12B85">
              <w:rPr>
                <w:sz w:val="22"/>
                <w:szCs w:val="22"/>
                <w:lang w:val="uk-UA" w:eastAsia="en-US"/>
              </w:rPr>
              <w:t xml:space="preserve"> та захисту електричних кіл»</w:t>
            </w:r>
            <w:r w:rsidR="00F12B85">
              <w:rPr>
                <w:sz w:val="22"/>
                <w:szCs w:val="22"/>
                <w:lang w:val="uk-UA" w:eastAsia="en-US"/>
              </w:rPr>
              <w:t xml:space="preserve"> </w:t>
            </w:r>
            <w:r w:rsidR="00F12B85" w:rsidRPr="00F12B85">
              <w:rPr>
                <w:sz w:val="22"/>
                <w:szCs w:val="22"/>
                <w:lang w:val="uk-UA" w:eastAsia="en-US"/>
              </w:rPr>
              <w:t>(Роз’єднувачі)</w:t>
            </w:r>
          </w:p>
          <w:p w:rsidR="005233B3" w:rsidRPr="001F1FD4" w:rsidRDefault="005233B3">
            <w:pPr>
              <w:shd w:val="clear" w:color="auto" w:fill="FFFFFF"/>
              <w:spacing w:line="276" w:lineRule="auto"/>
              <w:ind w:right="715"/>
              <w:rPr>
                <w:rFonts w:cs="Times New Roman CYR"/>
                <w:sz w:val="22"/>
                <w:szCs w:val="22"/>
                <w:lang w:val="uk-UA" w:eastAsia="en-US"/>
              </w:rPr>
            </w:pPr>
            <w:r w:rsidRPr="001F1FD4">
              <w:rPr>
                <w:sz w:val="22"/>
                <w:szCs w:val="22"/>
                <w:lang w:val="uk-UA" w:eastAsia="en-US"/>
              </w:rPr>
              <w:t xml:space="preserve"> </w:t>
            </w:r>
            <w:permEnd w:id="1001477283"/>
            <w:r w:rsidRPr="001F1FD4">
              <w:rPr>
                <w:rFonts w:cs="Times New Roman CYR"/>
                <w:sz w:val="22"/>
                <w:szCs w:val="22"/>
                <w:lang w:val="uk-UA" w:eastAsia="en-US"/>
              </w:rPr>
              <w:t xml:space="preserve">Детальніше: </w:t>
            </w:r>
            <w:r w:rsidRPr="001F1FD4">
              <w:rPr>
                <w:rFonts w:cs="Times New Roman CYR"/>
                <w:b/>
                <w:bCs/>
                <w:sz w:val="22"/>
                <w:szCs w:val="22"/>
                <w:lang w:val="uk-UA" w:eastAsia="en-US"/>
              </w:rPr>
              <w:t xml:space="preserve">ДОДАТОК №3,6    </w:t>
            </w:r>
          </w:p>
        </w:tc>
      </w:tr>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en-US" w:eastAsia="en-US"/>
              </w:rPr>
            </w:pPr>
            <w:r w:rsidRPr="001F1FD4">
              <w:rPr>
                <w:rFonts w:cs="Times New Roman CYR"/>
                <w:color w:val="000000"/>
                <w:sz w:val="22"/>
                <w:szCs w:val="22"/>
                <w:lang w:val="en-US" w:eastAsia="en-US"/>
              </w:rPr>
              <w:t>7</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sz w:val="22"/>
                <w:szCs w:val="22"/>
                <w:lang w:val="uk-UA" w:eastAsia="uk-UA"/>
              </w:rPr>
            </w:pPr>
            <w:r w:rsidRPr="001F1FD4">
              <w:rPr>
                <w:sz w:val="22"/>
                <w:szCs w:val="22"/>
                <w:lang w:val="uk-UA" w:eastAsia="uk-UA"/>
              </w:rPr>
              <w:t xml:space="preserve">Інформація про субпідрядника(у випадку </w:t>
            </w:r>
            <w:r w:rsidRPr="001F1FD4">
              <w:rPr>
                <w:sz w:val="22"/>
                <w:szCs w:val="22"/>
                <w:lang w:val="uk-UA" w:eastAsia="uk-UA"/>
              </w:rPr>
              <w:lastRenderedPageBreak/>
              <w:t>закупівлі робіт і послуг)</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sz w:val="22"/>
                <w:szCs w:val="22"/>
                <w:lang w:val="uk-UA" w:eastAsia="en-US"/>
              </w:rPr>
            </w:pPr>
            <w:r w:rsidRPr="001F1FD4">
              <w:rPr>
                <w:sz w:val="22"/>
                <w:szCs w:val="22"/>
                <w:lang w:val="uk-UA" w:eastAsia="en-US"/>
              </w:rPr>
              <w:lastRenderedPageBreak/>
              <w:t xml:space="preserve">Учасник у складі тендерної пропозиції надає інформацію про повне найменування та місцезнаходження щодо кожного </w:t>
            </w:r>
            <w:r w:rsidRPr="001F1FD4">
              <w:rPr>
                <w:sz w:val="22"/>
                <w:szCs w:val="22"/>
                <w:lang w:val="uk-UA" w:eastAsia="en-US"/>
              </w:rPr>
              <w:lastRenderedPageBreak/>
              <w:t>суб’єкта господарювання, якого учасник планує залучати до виконання робіт чи послуг як субпідрядника/співвиконавця в обсязі не менше 20 відсотків від вартості договору про закупівлю, або інформацію у довільній формі щодо незалучення такого (таких) субпідрядника/співвиконавця (або так само залучення їх в обсязі, що не перевищує 20 відсотків від вартості договору про закупівлю).</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en-US" w:eastAsia="en-US"/>
              </w:rPr>
            </w:pPr>
            <w:r w:rsidRPr="001F1FD4">
              <w:rPr>
                <w:rFonts w:cs="Times New Roman CYR"/>
                <w:color w:val="000000"/>
                <w:sz w:val="22"/>
                <w:szCs w:val="22"/>
                <w:lang w:val="en-US" w:eastAsia="en-US"/>
              </w:rPr>
              <w:lastRenderedPageBreak/>
              <w:t>8</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sz w:val="22"/>
                <w:szCs w:val="22"/>
                <w:lang w:val="uk-UA" w:eastAsia="uk-UA"/>
              </w:rPr>
              <w:t>Унесення змін або відкликання тендерної пропозиції учасником</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widowControl w:val="0"/>
              <w:shd w:val="clear" w:color="auto" w:fill="FFFFFF"/>
              <w:spacing w:after="60" w:line="276" w:lineRule="auto"/>
              <w:ind w:right="113"/>
              <w:jc w:val="both"/>
              <w:rPr>
                <w:sz w:val="22"/>
                <w:szCs w:val="22"/>
                <w:lang w:val="uk-UA" w:eastAsia="en-US"/>
              </w:rPr>
            </w:pPr>
            <w:r w:rsidRPr="001F1FD4">
              <w:rPr>
                <w:sz w:val="22"/>
                <w:szCs w:val="22"/>
                <w:lang w:val="uk-UA" w:eastAsia="en-US"/>
              </w:rPr>
              <w:t xml:space="preserve">учасник має право внести зміни або відкликати свою тендерну пропозицію до закінчення кінцевого строку її подання без втрати свого забезпечення тендерної пропозиції. Такі зміни або заява про відкликання тендерної пропозиції враховуються, якщо вони отримані електронною системою закупівель до закінчення кінцевого строку подання тендерних пропозицій. </w:t>
            </w:r>
          </w:p>
          <w:p w:rsidR="005233B3" w:rsidRPr="001F1FD4" w:rsidRDefault="005233B3">
            <w:pPr>
              <w:widowControl w:val="0"/>
              <w:shd w:val="clear" w:color="auto" w:fill="FFFFFF"/>
              <w:spacing w:after="60" w:line="276" w:lineRule="auto"/>
              <w:ind w:right="113"/>
              <w:jc w:val="both"/>
              <w:rPr>
                <w:sz w:val="22"/>
                <w:szCs w:val="22"/>
                <w:lang w:val="uk-UA" w:eastAsia="en-US"/>
              </w:rPr>
            </w:pPr>
            <w:r w:rsidRPr="001F1FD4">
              <w:rPr>
                <w:sz w:val="22"/>
                <w:szCs w:val="22"/>
                <w:lang w:val="uk-UA" w:eastAsia="en-US"/>
              </w:rPr>
              <w:t xml:space="preserve"> Учасник процедури закупівлі виправляє невідповідності в інформації та/або документах, що подані ним у своїй тендерній пропозиції, виявлені замовником після розкриття тендерних пропозицій, шляхом завантаження через електронну систему закупівель уточнених або нових документів в електронній системі закупівель протягом 24 годин з моменту розміщення замовником в електронній системі закупівель повідомлення з вимогою про усунення таких невідповідностей.</w:t>
            </w:r>
          </w:p>
          <w:p w:rsidR="005233B3" w:rsidRPr="001F1FD4" w:rsidRDefault="005233B3">
            <w:pPr>
              <w:widowControl w:val="0"/>
              <w:shd w:val="clear" w:color="auto" w:fill="FFFFFF"/>
              <w:spacing w:after="60" w:line="276" w:lineRule="auto"/>
              <w:ind w:right="113"/>
              <w:jc w:val="both"/>
              <w:rPr>
                <w:sz w:val="22"/>
                <w:szCs w:val="22"/>
                <w:lang w:val="uk-UA" w:eastAsia="en-US"/>
              </w:rPr>
            </w:pPr>
            <w:r w:rsidRPr="001F1FD4">
              <w:rPr>
                <w:sz w:val="22"/>
                <w:szCs w:val="22"/>
                <w:lang w:val="uk-UA" w:eastAsia="en-US"/>
              </w:rPr>
              <w:t>Замовник розглядає подані тендерні пропозиції з урахуванням виправлення або невиправлення учасник</w:t>
            </w:r>
            <w:r w:rsidR="000B06B5" w:rsidRPr="001F1FD4">
              <w:rPr>
                <w:sz w:val="22"/>
                <w:szCs w:val="22"/>
                <w:lang w:val="uk-UA" w:eastAsia="en-US"/>
              </w:rPr>
              <w:t>ами виявлених невідповідностей.</w:t>
            </w:r>
          </w:p>
        </w:tc>
      </w:tr>
      <w:tr w:rsidR="005233B3" w:rsidRPr="001F1FD4" w:rsidTr="00690D38">
        <w:trPr>
          <w:trHeight w:val="140"/>
          <w:jc w:val="center"/>
        </w:trPr>
        <w:tc>
          <w:tcPr>
            <w:tcW w:w="9990" w:type="dxa"/>
            <w:gridSpan w:val="3"/>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left="34" w:right="113" w:hanging="23"/>
              <w:jc w:val="center"/>
              <w:rPr>
                <w:rFonts w:cs="Times New Roman CYR"/>
                <w:b/>
                <w:bCs/>
                <w:sz w:val="22"/>
                <w:szCs w:val="22"/>
                <w:lang w:val="uk-UA" w:eastAsia="en-US"/>
              </w:rPr>
            </w:pPr>
            <w:r w:rsidRPr="001F1FD4">
              <w:rPr>
                <w:rFonts w:cs="Times New Roman CYR"/>
                <w:b/>
                <w:bCs/>
                <w:sz w:val="22"/>
                <w:szCs w:val="22"/>
                <w:lang w:val="uk-UA" w:eastAsia="en-US"/>
              </w:rPr>
              <w:t>Подання та розкриття тендерної пропозиції</w:t>
            </w:r>
          </w:p>
        </w:tc>
      </w:tr>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Кінцевий строк подання тендерної пропозиції</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spacing w:line="276" w:lineRule="auto"/>
              <w:rPr>
                <w:rFonts w:cs="Times New Roman CYR"/>
                <w:sz w:val="22"/>
                <w:szCs w:val="22"/>
                <w:lang w:val="uk-UA" w:eastAsia="en-US"/>
              </w:rPr>
            </w:pPr>
            <w:r w:rsidRPr="001F1FD4">
              <w:rPr>
                <w:rFonts w:cs="Times New Roman CYR"/>
                <w:sz w:val="22"/>
                <w:szCs w:val="22"/>
                <w:lang w:val="uk-UA" w:eastAsia="en-US"/>
              </w:rPr>
              <w:t xml:space="preserve">         Кінцевий строк подання тендерних пропозицій  </w:t>
            </w:r>
            <w:permStart w:id="221656871" w:edGrp="everyone"/>
            <w:r w:rsidRPr="001F1FD4">
              <w:rPr>
                <w:rFonts w:ascii="Times New Roman" w:hAnsi="Times New Roman"/>
                <w:b/>
                <w:sz w:val="22"/>
                <w:szCs w:val="22"/>
                <w:lang w:val="uk-UA" w:eastAsia="en-US"/>
              </w:rPr>
              <w:t>_</w:t>
            </w:r>
            <w:r w:rsidR="00A62E7A">
              <w:rPr>
                <w:rFonts w:ascii="Times New Roman" w:hAnsi="Times New Roman"/>
                <w:b/>
                <w:sz w:val="22"/>
                <w:szCs w:val="22"/>
                <w:lang w:val="uk-UA" w:eastAsia="en-US"/>
              </w:rPr>
              <w:t>03.05</w:t>
            </w:r>
            <w:r w:rsidRPr="001F1FD4">
              <w:rPr>
                <w:rFonts w:ascii="Times New Roman" w:hAnsi="Times New Roman"/>
                <w:b/>
                <w:sz w:val="22"/>
                <w:szCs w:val="22"/>
                <w:lang w:val="uk-UA" w:eastAsia="en-US"/>
              </w:rPr>
              <w:t>.2021 р. до _</w:t>
            </w:r>
            <w:r w:rsidR="00A62E7A">
              <w:rPr>
                <w:rFonts w:ascii="Times New Roman" w:hAnsi="Times New Roman"/>
                <w:b/>
                <w:sz w:val="22"/>
                <w:szCs w:val="22"/>
                <w:lang w:val="uk-UA" w:eastAsia="en-US"/>
              </w:rPr>
              <w:t>19.00</w:t>
            </w:r>
            <w:bookmarkStart w:id="0" w:name="_GoBack"/>
            <w:bookmarkEnd w:id="0"/>
            <w:r w:rsidRPr="001F1FD4">
              <w:rPr>
                <w:rFonts w:ascii="Times New Roman" w:hAnsi="Times New Roman"/>
                <w:b/>
                <w:sz w:val="22"/>
                <w:szCs w:val="22"/>
                <w:lang w:val="uk-UA" w:eastAsia="en-US"/>
              </w:rPr>
              <w:t>_ год</w:t>
            </w:r>
            <w:permEnd w:id="221656871"/>
            <w:r w:rsidRPr="001F1FD4">
              <w:rPr>
                <w:rFonts w:ascii="Times New Roman" w:hAnsi="Times New Roman"/>
                <w:b/>
                <w:sz w:val="22"/>
                <w:szCs w:val="22"/>
                <w:lang w:val="uk-UA" w:eastAsia="en-US"/>
              </w:rPr>
              <w:t xml:space="preserve">. </w:t>
            </w:r>
            <w:r w:rsidRPr="001F1FD4">
              <w:rPr>
                <w:rFonts w:cs="Times New Roman CYR"/>
                <w:sz w:val="22"/>
                <w:szCs w:val="22"/>
                <w:lang w:val="uk-UA" w:eastAsia="en-US"/>
              </w:rPr>
              <w:t>;</w:t>
            </w:r>
          </w:p>
          <w:p w:rsidR="005233B3" w:rsidRPr="001F1FD4" w:rsidRDefault="005233B3">
            <w:pPr>
              <w:shd w:val="clear" w:color="auto" w:fill="FFFFFF"/>
              <w:spacing w:line="276" w:lineRule="auto"/>
              <w:rPr>
                <w:rFonts w:cs="Times New Roman CYR"/>
                <w:sz w:val="22"/>
                <w:szCs w:val="22"/>
                <w:lang w:val="uk-UA" w:eastAsia="en-US"/>
              </w:rPr>
            </w:pPr>
            <w:r w:rsidRPr="001F1FD4">
              <w:rPr>
                <w:rFonts w:cs="Times New Roman CYR"/>
                <w:sz w:val="22"/>
                <w:szCs w:val="22"/>
                <w:lang w:val="uk-UA" w:eastAsia="en-US"/>
              </w:rPr>
              <w:t xml:space="preserve">         Отримана тендерна пропозиція автоматично вноситься до реєстру отриманих тендерних пропозицій.</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Електронна система закупівель автоматично формує та надсилає повідомлення учаснику про отримання його пропозиції із зазначенням дати та часу.</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Тендерні пропозиції, отримані електронною системою закупівель після закінчення строку подання або ціна яких перевищує очікувану вартість предмета закупівлі, не приймаються та автоматично повертаються учасникам, які їх подали.</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Дата та час розкриття тендерної пропозиції</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spacing w:line="276" w:lineRule="auto"/>
              <w:jc w:val="both"/>
              <w:rPr>
                <w:sz w:val="22"/>
                <w:szCs w:val="22"/>
                <w:lang w:val="uk-UA" w:eastAsia="en-US"/>
              </w:rPr>
            </w:pPr>
            <w:r w:rsidRPr="001F1FD4">
              <w:rPr>
                <w:sz w:val="22"/>
                <w:szCs w:val="22"/>
                <w:lang w:val="uk-UA" w:eastAsia="en-US"/>
              </w:rPr>
              <w:t xml:space="preserve">          Дата і час розкриття тендерних пропозицій визначаються електронною системою закупівель автоматично в день оприлюднення замовником оголошення про проведення  відкритих торгів.</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Розкриття тендерних пропозицій з інформацією та документами, що підтверджують відповідність учасника кваліфікаційним критеріям, та інформацією і документами, що містять технічний опис предмета закупівлі, здійснюється автоматично електронною системою закупівель відразу після закінчення електронного аукціону. Перед початком електронного аукціону автоматично розкривається інформація про ціни/приведені ціни тендерних пропозицій.</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 w:name="n468"/>
            <w:bookmarkEnd w:id="1"/>
            <w:r w:rsidRPr="001F1FD4">
              <w:rPr>
                <w:sz w:val="22"/>
                <w:szCs w:val="22"/>
                <w:lang w:val="uk-UA" w:eastAsia="en-US"/>
              </w:rPr>
              <w:t xml:space="preserve">          У разі якщо оголошення про проведення процедури закупівлі оприлюднюється відповідно до </w:t>
            </w:r>
            <w:hyperlink r:id="rId12" w:anchor="n214" w:history="1">
              <w:r w:rsidRPr="001F1FD4">
                <w:rPr>
                  <w:rStyle w:val="a8"/>
                  <w:sz w:val="22"/>
                  <w:szCs w:val="22"/>
                  <w:lang w:val="uk-UA" w:eastAsia="en-US"/>
                </w:rPr>
                <w:t xml:space="preserve">частини </w:t>
              </w:r>
              <w:r w:rsidRPr="001F1FD4">
                <w:rPr>
                  <w:rStyle w:val="a8"/>
                  <w:sz w:val="22"/>
                  <w:szCs w:val="22"/>
                  <w:lang w:val="uk-UA" w:eastAsia="en-US"/>
                </w:rPr>
                <w:lastRenderedPageBreak/>
                <w:t xml:space="preserve">третьої </w:t>
              </w:r>
            </w:hyperlink>
            <w:r w:rsidRPr="001F1FD4">
              <w:rPr>
                <w:sz w:val="22"/>
                <w:szCs w:val="22"/>
                <w:lang w:val="uk-UA" w:eastAsia="en-US"/>
              </w:rPr>
              <w:t xml:space="preserve"> статті 10 цього Закону, у день і час закінчення строку подання тендерних пропозицій, зазначених в оголошенні, електронною системою закупівель автоматично розкриваються всі файли тендерної пропозиції, крім  інформації про ціну тендерної пропозиції. </w:t>
            </w:r>
            <w:bookmarkStart w:id="2" w:name="n469"/>
            <w:bookmarkEnd w:id="2"/>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Під час розкриття тендерних пропозицій автоматично розкривається вся інформація, зазначена в пропозиціях учасників, та формується список учасників у порядку від найнижчої до найвищої запропонованої ними ціни/приведеної ціни. </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Не підлягає розкриттю інформація, що обґрунтовано визначена учасником як конфіденційна, у тому числі що містить персональні дані. Конфіденційною не може бути визначена інформація про запропоновану ціну, інші критерії оцінки, технічні умови, технічні специфікації та документи, що підтверджують відповідність кваліфікаційним критеріям відповідно до </w:t>
            </w:r>
            <w:hyperlink r:id="rId13" w:anchor="n284" w:history="1">
              <w:r w:rsidRPr="001F1FD4">
                <w:rPr>
                  <w:rStyle w:val="a8"/>
                  <w:sz w:val="22"/>
                  <w:szCs w:val="22"/>
                  <w:lang w:val="uk-UA" w:eastAsia="en-US"/>
                </w:rPr>
                <w:t>статті 16</w:t>
              </w:r>
            </w:hyperlink>
            <w:r w:rsidRPr="001F1FD4">
              <w:rPr>
                <w:sz w:val="22"/>
                <w:szCs w:val="22"/>
                <w:lang w:val="uk-UA" w:eastAsia="en-US"/>
              </w:rPr>
              <w:t> Закону, і документи, що підтверджують відсутність підстав, установлених </w:t>
            </w:r>
            <w:hyperlink r:id="rId14" w:anchor="n294" w:history="1">
              <w:r w:rsidRPr="001F1FD4">
                <w:rPr>
                  <w:rStyle w:val="a8"/>
                  <w:sz w:val="22"/>
                  <w:szCs w:val="22"/>
                  <w:lang w:val="uk-UA" w:eastAsia="en-US"/>
                </w:rPr>
                <w:t>статтею 17</w:t>
              </w:r>
            </w:hyperlink>
            <w:r w:rsidRPr="001F1FD4">
              <w:rPr>
                <w:sz w:val="22"/>
                <w:szCs w:val="22"/>
                <w:lang w:val="uk-UA" w:eastAsia="en-US"/>
              </w:rPr>
              <w:t> цього Закону.</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3" w:name="n470"/>
            <w:bookmarkEnd w:id="3"/>
            <w:r w:rsidRPr="001F1FD4">
              <w:rPr>
                <w:sz w:val="22"/>
                <w:szCs w:val="22"/>
                <w:lang w:val="uk-UA" w:eastAsia="en-US"/>
              </w:rPr>
              <w:t xml:space="preserve">           Протокол розкриття тендерних пропозицій формується та оприлюднюється електронною системою закупівель автоматично в день розкриття пропозицій. </w:t>
            </w:r>
          </w:p>
        </w:tc>
      </w:tr>
      <w:tr w:rsidR="005233B3" w:rsidRPr="001F1FD4" w:rsidTr="00690D38">
        <w:trPr>
          <w:trHeight w:val="168"/>
          <w:jc w:val="center"/>
        </w:trPr>
        <w:tc>
          <w:tcPr>
            <w:tcW w:w="9990" w:type="dxa"/>
            <w:gridSpan w:val="3"/>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center"/>
              <w:rPr>
                <w:rFonts w:cs="Times New Roman CYR"/>
                <w:b/>
                <w:bCs/>
                <w:sz w:val="22"/>
                <w:szCs w:val="22"/>
                <w:lang w:val="uk-UA" w:eastAsia="en-US"/>
              </w:rPr>
            </w:pPr>
            <w:r w:rsidRPr="001F1FD4">
              <w:rPr>
                <w:rFonts w:cs="Times New Roman CYR"/>
                <w:b/>
                <w:bCs/>
                <w:sz w:val="22"/>
                <w:szCs w:val="22"/>
                <w:lang w:val="uk-UA" w:eastAsia="en-US"/>
              </w:rPr>
              <w:lastRenderedPageBreak/>
              <w:t>Розгляд та Оцінка тендерної пропозиції</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Перелік критеріїв та методика оцінки тендерної пропозиції із зазначенням питомої ваги критерію</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spacing w:line="276" w:lineRule="auto"/>
              <w:jc w:val="both"/>
              <w:rPr>
                <w:rFonts w:ascii="Times New Roman" w:hAnsi="Times New Roman"/>
                <w:sz w:val="22"/>
                <w:szCs w:val="22"/>
                <w:lang w:val="uk-UA" w:eastAsia="en-US"/>
              </w:rPr>
            </w:pPr>
            <w:r w:rsidRPr="001F1FD4">
              <w:rPr>
                <w:sz w:val="22"/>
                <w:szCs w:val="22"/>
                <w:lang w:val="uk-UA" w:eastAsia="en-US"/>
              </w:rPr>
              <w:t xml:space="preserve">        </w:t>
            </w:r>
            <w:r w:rsidRPr="001F1FD4">
              <w:rPr>
                <w:rFonts w:ascii="Times New Roman" w:hAnsi="Times New Roman"/>
                <w:sz w:val="22"/>
                <w:szCs w:val="22"/>
                <w:lang w:val="uk-UA" w:eastAsia="en-US"/>
              </w:rPr>
              <w:t xml:space="preserve"> Факт подання тендерної пропозиції учасником - фізичною особою чи фізичною особою-підприємцем, яка є суб’єктом персональних даних, вважається безумовною згодою суб’єкта персональних даних щодо обробки її персональних даних у зв’язку з участю в процедурі закупівлі, відповідно до абзацу 4 статті 2 Закону України «Про захист персональних даних» від 01.06.2010 № 2297-VI.</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В усіх інших випадках, факт подання тендерної пропозиції учасником – юридичною особою, що є розпорядником персональних даних, вважається підтвердженням наявності у неї права на обробку персональних даних, а також надання такого права замовнику, як одержувачу зазначених персональних даних від імені суб’єкта (володільця). Таким чином, відповідальність за неправомірну передачу замовнику персональних даних, а також їх обробку, несе виключно учасник процедури закупівлі, що подав тендерну пропозицію.</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 Документи, видані державними органами, повинні відповідати вимогам нормативних актів, відповідно до яких такі документи видані.</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Оцінка тендерних пропозицій проводиться автоматично електронною системою закупівель на основі критеріїв і методики оцінки, зазначених замовником у тендерній документації шляхом застосування електронного аукціону.</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4" w:name="n473"/>
            <w:bookmarkEnd w:id="4"/>
            <w:r w:rsidRPr="001F1FD4">
              <w:rPr>
                <w:sz w:val="22"/>
                <w:szCs w:val="22"/>
                <w:lang w:val="uk-UA" w:eastAsia="en-US"/>
              </w:rPr>
              <w:t xml:space="preserve">           У разі якщо оголошення про проведення процедури закупівлі оприлюднюється відповідно до норм частини третьої </w:t>
            </w:r>
            <w:hyperlink r:id="rId15" w:anchor="n199" w:history="1">
              <w:r w:rsidRPr="001F1FD4">
                <w:rPr>
                  <w:rStyle w:val="a8"/>
                  <w:sz w:val="22"/>
                  <w:szCs w:val="22"/>
                  <w:lang w:val="uk-UA" w:eastAsia="en-US"/>
                </w:rPr>
                <w:t>статті 10</w:t>
              </w:r>
            </w:hyperlink>
            <w:r w:rsidRPr="001F1FD4">
              <w:rPr>
                <w:sz w:val="22"/>
                <w:szCs w:val="22"/>
                <w:lang w:val="uk-UA" w:eastAsia="en-US"/>
              </w:rPr>
              <w:t> цього Закону, проводиться оцінка лише тих тендерних пропозицій, що не були відхилені згідно з цим Законом.</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5" w:name="n474"/>
            <w:bookmarkEnd w:id="5"/>
            <w:r w:rsidRPr="001F1FD4">
              <w:rPr>
                <w:sz w:val="22"/>
                <w:szCs w:val="22"/>
                <w:lang w:val="uk-UA" w:eastAsia="en-US"/>
              </w:rPr>
              <w:t xml:space="preserve">           Критеріями оцінки є</w:t>
            </w:r>
            <w:bookmarkStart w:id="6" w:name="n475"/>
            <w:bookmarkEnd w:id="6"/>
            <w:r w:rsidRPr="001F1FD4">
              <w:rPr>
                <w:sz w:val="22"/>
                <w:szCs w:val="22"/>
                <w:lang w:val="uk-UA" w:eastAsia="en-US"/>
              </w:rPr>
              <w:t xml:space="preserve"> ціна.</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Учасник в своїй тендерній пропозиції зазначає ціну з </w:t>
            </w:r>
            <w:r w:rsidRPr="001F1FD4">
              <w:rPr>
                <w:sz w:val="22"/>
                <w:szCs w:val="22"/>
                <w:lang w:val="uk-UA" w:eastAsia="en-US"/>
              </w:rPr>
              <w:lastRenderedPageBreak/>
              <w:t>врахуванням податку на додану вартість (ПДВ). Якщо учасник не є платником податку на додану вартість, то він зазначає ціну з позначкою «без ПДВ». Ціною тендерної пропозиції вважається сума, зазначена учасником у його тендерній пропозиції як загальна сума, за яку він погоджується виконати умови закупівлі згідно вимог замовника, в тому числі з урахуванням технічних, якісних та кількісних характеристик предмету закупівлі, всіх умов виконання договору, та з урахуванням сум належних податків та зборів, що мають бути сплачені учасником</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7" w:name="n477"/>
            <w:bookmarkStart w:id="8" w:name="n476"/>
            <w:bookmarkEnd w:id="7"/>
            <w:bookmarkEnd w:id="8"/>
            <w:r w:rsidRPr="001F1FD4">
              <w:rPr>
                <w:sz w:val="22"/>
                <w:szCs w:val="22"/>
                <w:lang w:val="uk-UA" w:eastAsia="en-US"/>
              </w:rPr>
              <w:t xml:space="preserve">           До початку проведення електронного аукціону в електронній системі закупівель автоматично розкривається інформація про ціну та перелік усіх цін тендерних пропозицій, розташованих у порядку від найнижчої до найвищої ціни без зазначення найменувань та інформації про учасників.</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9" w:name="n481"/>
            <w:bookmarkStart w:id="10" w:name="n480"/>
            <w:bookmarkStart w:id="11" w:name="n479"/>
            <w:bookmarkStart w:id="12" w:name="n478"/>
            <w:bookmarkEnd w:id="9"/>
            <w:bookmarkEnd w:id="10"/>
            <w:bookmarkEnd w:id="11"/>
            <w:bookmarkEnd w:id="12"/>
            <w:r w:rsidRPr="001F1FD4">
              <w:rPr>
                <w:sz w:val="22"/>
                <w:szCs w:val="22"/>
                <w:lang w:val="uk-UA" w:eastAsia="en-US"/>
              </w:rPr>
              <w:t xml:space="preserve">           Після оцінки пропозицій замовник розглядає тендерні пропозиції на відповідність вимогам тендерної документації з переліку учасників, починаючи з учасника, пропозиція якого за результатом оцінки визначена найбільш економічно вигідною. </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Строк розгляду тендерної пропозиції, що за результатами оцінки визначена найбільш економічно вигідною, не повинен перевищувати п’яти робочих днів з дня визначення найбільш економічно вигідної пропозиції. Такий строк може бути аргументовано продовжено замовником до 20 робочих днів. У разі продовження строку замовник оприлюднює повідомлення в електронній системі закупівель протягом одного дня з дня прийняття відповідного рішення.</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3" w:name="n482"/>
            <w:bookmarkEnd w:id="13"/>
            <w:r w:rsidRPr="001F1FD4">
              <w:rPr>
                <w:sz w:val="22"/>
                <w:szCs w:val="22"/>
                <w:lang w:val="uk-UA" w:eastAsia="en-US"/>
              </w:rPr>
              <w:t xml:space="preserve">           У разі відхилення тендерної пропозиції, що за результатами оцінки визначена найбільш економічно вигідною, замовник розглядає наступну тендерну пропозицію у списку пропозицій, розташованих за результатами їх оцінки, починаючи з найкращої, у порядку та строки , визначені ст..29 Закону</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4" w:name="n483"/>
            <w:bookmarkEnd w:id="14"/>
            <w:r w:rsidRPr="001F1FD4">
              <w:rPr>
                <w:sz w:val="22"/>
                <w:szCs w:val="22"/>
                <w:lang w:val="uk-UA" w:eastAsia="en-US"/>
              </w:rPr>
              <w:t xml:space="preserve">           Якщо оголошення про проведення процедури закупівлі оприлюднюється відповідно до норм </w:t>
            </w:r>
            <w:hyperlink r:id="rId16" w:anchor="n214" w:history="1">
              <w:r w:rsidRPr="001F1FD4">
                <w:rPr>
                  <w:rStyle w:val="a8"/>
                  <w:sz w:val="22"/>
                  <w:szCs w:val="22"/>
                  <w:lang w:val="uk-UA" w:eastAsia="en-US"/>
                </w:rPr>
                <w:t xml:space="preserve">частини </w:t>
              </w:r>
            </w:hyperlink>
            <w:r w:rsidRPr="001F1FD4">
              <w:rPr>
                <w:sz w:val="22"/>
                <w:szCs w:val="22"/>
                <w:lang w:val="uk-UA" w:eastAsia="en-US"/>
              </w:rPr>
              <w:t>третьої статті 10 цього Закону, замовник розглядає тендерні пропозиції на відповідність вимогам тендерної документації до проведення оцінки тендерних пропозицій у строк, що не перевищує 20 робочих днів.</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5" w:name="n484"/>
            <w:bookmarkEnd w:id="15"/>
            <w:r w:rsidRPr="001F1FD4">
              <w:rPr>
                <w:sz w:val="22"/>
                <w:szCs w:val="22"/>
                <w:lang w:val="uk-UA" w:eastAsia="en-US"/>
              </w:rPr>
              <w:t>За результатами розгляду замовником в електронній системі закупівель відповідно до статті 10 цього Закону складається та оприлюднюється протокол розгляду всіх тендерних пропозицій</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Після оприлюднення замовником протоколу розгляду тендерних пропозицій електронною системою закупівель автоматично розсилаються повідомлення всім учасникам тендеру та оприлюднюється перелік учасників, тендерні пропозиції яких не відхилені згідно з цим Законом. Дата і час проведення електронного аукціону визначаються електронною системою автоматично, але не раніше ніж через п’ять днів після оприлюднення протоколу розгляду тендерних пропозицій.</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lastRenderedPageBreak/>
              <w:t>Замовник та учасники не можуть ініціювати будь-які переговори з питань внесення змін до змісту або ціни поданої тендерної пропозиції</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Згідно п. 3 ч. 1 ст. 1 Закону аномально низька ціна тендерної пропозиції (далі - аномально низька ціна) - ціна найбільш економічно вигідної пропозиції за результатами аукціону, яка є меншою на 40 або більше відсотків від середньоарифметичного значення ціни тендерних пропозицій інших учасників на початковому етапі аукціону, та/або є меншою на 30 або більше відсотків від наступної ціни тендерної пропозиції за результатами проведеного електронного аукціону. Аномально низька ціна визначається електронною системою закупівель автоматично за умови наявності не менше двох учасників, які подали свої тендерні пропозиції щодо предмета закупівлі або його частини (лота).</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6" w:name="n485"/>
            <w:bookmarkEnd w:id="16"/>
            <w:r w:rsidRPr="001F1FD4">
              <w:rPr>
                <w:sz w:val="22"/>
                <w:szCs w:val="22"/>
                <w:lang w:val="uk-UA" w:eastAsia="en-US"/>
              </w:rPr>
              <w:t xml:space="preserve">            Учасник, який надав найбільш економічно вигідну тендерну пропозицію, що є аномально низькою, повинен надати протягом одного робочого дня з дня визначення найбільш економічно вигідної тендерної пропозиції обґрунтування в довільній формі щодо цін або вартості відповідних товарів, робіт чи послуг пропозиції.</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Замовник може відхилити аномально низьку тендерну пропозицію, у разі якщо учасник  не надав належного обґрунтування вказаної у ній ціни  або вартості, та відхиляє аномально низьку тендерну пропозицію у разі ненадходження  такого обґрунтування протягом одного робочого дня.   </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Якщо за результатами розгляду тендерних пропозицій до оцінки допущено тендерні пропозиції менше ніж двох учасників, процедура закупівлі відміняється.</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7" w:name="n486"/>
            <w:bookmarkEnd w:id="17"/>
            <w:r w:rsidRPr="001F1FD4">
              <w:rPr>
                <w:sz w:val="22"/>
                <w:szCs w:val="22"/>
                <w:lang w:val="uk-UA" w:eastAsia="en-US"/>
              </w:rPr>
              <w:t xml:space="preserve">             Замовник та учасники не можуть ініціювати будь-які переговори з питань внесення змін до змісту або ціни поданої тендерної пропозиції.</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підставам, установленим </w:t>
            </w:r>
            <w:hyperlink r:id="rId17" w:anchor="n295" w:history="1">
              <w:r w:rsidRPr="001F1FD4">
                <w:rPr>
                  <w:rStyle w:val="a8"/>
                  <w:sz w:val="22"/>
                  <w:szCs w:val="22"/>
                  <w:lang w:val="uk-UA" w:eastAsia="en-US"/>
                </w:rPr>
                <w:t>частиною перш</w:t>
              </w:r>
            </w:hyperlink>
            <w:r w:rsidRPr="001F1FD4">
              <w:rPr>
                <w:sz w:val="22"/>
                <w:szCs w:val="22"/>
                <w:lang w:val="uk-UA" w:eastAsia="en-US"/>
              </w:rPr>
              <w:t>ою статті 17 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У разі якщо учасник стає переможцем декількох або всіх лотів, замовник може укласти один договір про закупівлю з переможцем, об’єднавши лоти.</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Якщо замовником під час розгляду тендерної пропозиції учасника виявлено невідповідності в інформації та/або документах, що подані учасником у тендерній пропозиції та/або, подання яких вимагалось тендерною документацією, він розміщує у строк, який не може бути меншим ніж два робочі дні до закінчення строку розгляду тендерних пропозицій, повідомлення з вимогою про усунення таких невідповідностей в електронній системі закупівель.</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lastRenderedPageBreak/>
              <w:t>Замовник розміщує повідомлення з вимогою про усунення невідповідностей в інформації та/або документах:</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1) що підтверджують відповідність учасника процедури закупівлі кваліфікаційним критеріям відповідно до статті 16 цього Закону;</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2) на підтвердження права підпису тендерної пропозиції та/або договору про закупівлю.</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Повідомлення з вимогою про усунення невідповідностей повинно містити таку інформацію:</w:t>
            </w:r>
          </w:p>
          <w:p w:rsidR="005233B3" w:rsidRPr="001F1FD4" w:rsidRDefault="005233B3" w:rsidP="005233B3">
            <w:pPr>
              <w:pStyle w:val="af3"/>
              <w:numPr>
                <w:ilvl w:val="0"/>
                <w:numId w:val="20"/>
              </w:numPr>
              <w:shd w:val="clear" w:color="auto" w:fill="FFFFFF"/>
              <w:spacing w:after="60" w:line="276" w:lineRule="auto"/>
              <w:ind w:right="113"/>
              <w:jc w:val="both"/>
              <w:rPr>
                <w:sz w:val="22"/>
                <w:szCs w:val="22"/>
                <w:lang w:val="uk-UA" w:eastAsia="en-US"/>
              </w:rPr>
            </w:pPr>
            <w:r w:rsidRPr="001F1FD4">
              <w:rPr>
                <w:sz w:val="22"/>
                <w:szCs w:val="22"/>
                <w:lang w:val="uk-UA" w:eastAsia="en-US"/>
              </w:rPr>
              <w:t>перелік виявлених невідповідностей;</w:t>
            </w:r>
          </w:p>
          <w:p w:rsidR="005233B3" w:rsidRPr="001F1FD4" w:rsidRDefault="005233B3" w:rsidP="005233B3">
            <w:pPr>
              <w:pStyle w:val="af3"/>
              <w:numPr>
                <w:ilvl w:val="0"/>
                <w:numId w:val="20"/>
              </w:numPr>
              <w:shd w:val="clear" w:color="auto" w:fill="FFFFFF"/>
              <w:spacing w:after="60" w:line="276" w:lineRule="auto"/>
              <w:ind w:right="113"/>
              <w:jc w:val="both"/>
              <w:rPr>
                <w:sz w:val="22"/>
                <w:szCs w:val="22"/>
                <w:lang w:val="uk-UA" w:eastAsia="en-US"/>
              </w:rPr>
            </w:pPr>
            <w:r w:rsidRPr="001F1FD4">
              <w:rPr>
                <w:sz w:val="22"/>
                <w:szCs w:val="22"/>
                <w:lang w:val="uk-UA" w:eastAsia="en-US"/>
              </w:rPr>
              <w:t>посилання на вимогу (вимоги) тендерної документації, щодо якої (яких) виявлені невідповідності;</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3) перелік інформації та/або документів, які повинен подати учасник для усунення виявлених невідповідностей. </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Замовник не може розміщувати щодо одного й того ж учасника процедури закупівлі більш ніж один раз повідомлення з вимогою про усунення невідповідностей в інформації та/або документах, що подані учасником у тендерній пропозиції, крім випадків, пов’язаних з виконанням рішення органу оскарження.</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 xml:space="preserve">             За результатами розгляду та оцінки тендерної пропозиції замовник визначає переможця та приймає рішення про намір укласти договір згідно з цим Законом.</w:t>
            </w:r>
          </w:p>
          <w:p w:rsidR="005233B3" w:rsidRPr="001F1FD4" w:rsidRDefault="005233B3">
            <w:pPr>
              <w:shd w:val="clear" w:color="auto" w:fill="FFFFFF"/>
              <w:spacing w:line="276" w:lineRule="auto"/>
              <w:rPr>
                <w:rFonts w:cs="Times New Roman CYR"/>
                <w:sz w:val="22"/>
                <w:szCs w:val="22"/>
                <w:lang w:val="uk-UA" w:eastAsia="en-US"/>
              </w:rPr>
            </w:pPr>
            <w:r w:rsidRPr="001F1FD4">
              <w:rPr>
                <w:sz w:val="22"/>
                <w:szCs w:val="22"/>
                <w:lang w:val="uk-UA" w:eastAsia="en-US"/>
              </w:rPr>
              <w:t xml:space="preserve">             Замовником визначаються критерії та методика оцінки відповідно до частини першої статті 29 Закону </w:t>
            </w:r>
            <w:r w:rsidRPr="001F1FD4">
              <w:rPr>
                <w:b/>
                <w:sz w:val="22"/>
                <w:szCs w:val="22"/>
                <w:lang w:val="uk-UA" w:eastAsia="en-US"/>
              </w:rPr>
              <w:t>ДОДАТОК№4.</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lastRenderedPageBreak/>
              <w:t>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Інша інформація</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замовник у тендерній документації може зазначити іншу інформацію відповідно до вимог законодавства, яку вважає за необхідне включити.</w:t>
            </w:r>
          </w:p>
          <w:p w:rsidR="005233B3" w:rsidRPr="001F1FD4" w:rsidRDefault="005233B3">
            <w:pPr>
              <w:widowControl w:val="0"/>
              <w:shd w:val="clear" w:color="auto" w:fill="FFFFFF"/>
              <w:spacing w:after="60" w:line="276" w:lineRule="auto"/>
              <w:ind w:right="113"/>
              <w:jc w:val="both"/>
              <w:rPr>
                <w:rStyle w:val="a6"/>
                <w:b w:val="0"/>
                <w:bCs w:val="0"/>
                <w:sz w:val="22"/>
                <w:szCs w:val="22"/>
              </w:rPr>
            </w:pPr>
            <w:r w:rsidRPr="001F1FD4">
              <w:rPr>
                <w:rStyle w:val="a6"/>
                <w:sz w:val="22"/>
                <w:szCs w:val="22"/>
                <w:lang w:val="uk-UA" w:eastAsia="en-US"/>
              </w:rPr>
              <w:t>Для підтвердження повноважень на підписання документів необхідно надати :</w:t>
            </w:r>
          </w:p>
          <w:p w:rsidR="005233B3" w:rsidRPr="001F1FD4" w:rsidRDefault="005233B3">
            <w:pPr>
              <w:widowControl w:val="0"/>
              <w:shd w:val="clear" w:color="auto" w:fill="FFFFFF"/>
              <w:spacing w:after="60" w:line="276" w:lineRule="auto"/>
              <w:ind w:right="113"/>
              <w:jc w:val="both"/>
              <w:rPr>
                <w:rFonts w:ascii="Times New Roman" w:hAnsi="Times New Roman"/>
                <w:sz w:val="22"/>
                <w:szCs w:val="22"/>
              </w:rPr>
            </w:pPr>
            <w:r w:rsidRPr="001F1FD4">
              <w:rPr>
                <w:rStyle w:val="a6"/>
                <w:sz w:val="22"/>
                <w:szCs w:val="22"/>
                <w:lang w:val="uk-UA" w:eastAsia="en-US"/>
              </w:rPr>
              <w:t>-повну к</w:t>
            </w:r>
            <w:r w:rsidRPr="001F1FD4">
              <w:rPr>
                <w:rFonts w:ascii="Times New Roman" w:hAnsi="Times New Roman"/>
                <w:sz w:val="22"/>
                <w:szCs w:val="22"/>
                <w:lang w:val="uk-UA" w:eastAsia="en-US"/>
              </w:rPr>
              <w:t>опію Статуту/установчого договору або іншого установчого документу.</w:t>
            </w:r>
          </w:p>
          <w:p w:rsidR="005233B3" w:rsidRPr="001F1FD4" w:rsidRDefault="005233B3">
            <w:pPr>
              <w:widowControl w:val="0"/>
              <w:shd w:val="clear" w:color="auto" w:fill="FFFFFF"/>
              <w:spacing w:after="60" w:line="276" w:lineRule="auto"/>
              <w:ind w:right="113"/>
              <w:jc w:val="both"/>
              <w:rPr>
                <w:rFonts w:ascii="Times New Roman" w:hAnsi="Times New Roman"/>
                <w:sz w:val="22"/>
                <w:szCs w:val="22"/>
                <w:lang w:val="uk-UA" w:eastAsia="en-US"/>
              </w:rPr>
            </w:pPr>
            <w:r w:rsidRPr="001F1FD4">
              <w:rPr>
                <w:sz w:val="22"/>
                <w:szCs w:val="22"/>
                <w:lang w:val="uk-UA" w:eastAsia="en-US"/>
              </w:rPr>
              <w:t xml:space="preserve"> </w:t>
            </w:r>
            <w:r w:rsidRPr="001F1FD4">
              <w:rPr>
                <w:rFonts w:ascii="Times New Roman" w:hAnsi="Times New Roman"/>
                <w:sz w:val="22"/>
                <w:szCs w:val="22"/>
                <w:lang w:val="uk-UA" w:eastAsia="en-US"/>
              </w:rPr>
              <w:t>У разі, якщо учасник здійснює свою діяльність на підставі модельного статуту, він повинен надати копію рішення засновників(а) про створення товариства на підставі модельного статуту, або рішення/протокол загальних зборів учасника/учасників товариства про перехід на діяльність на підставі модельного статуту. Для об’єднань учасників таким документом можуть бути установчі документи об’єднання учасників відповідно до законодавства України або законодавства іншої держави, відповідно до якого було утворене об’єднання;</w:t>
            </w:r>
          </w:p>
          <w:p w:rsidR="005233B3" w:rsidRPr="001F1FD4" w:rsidRDefault="005233B3">
            <w:pPr>
              <w:shd w:val="clear" w:color="auto" w:fill="FFFFFF"/>
              <w:tabs>
                <w:tab w:val="left" w:pos="355"/>
              </w:tabs>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документи (оригінал або копія), що підтверджують повноваження службової</w:t>
            </w:r>
            <w:r w:rsidRPr="001F1FD4">
              <w:rPr>
                <w:sz w:val="22"/>
                <w:szCs w:val="22"/>
                <w:lang w:eastAsia="en-US"/>
              </w:rPr>
              <w:t>/посадової/</w:t>
            </w:r>
            <w:r w:rsidRPr="001F1FD4">
              <w:rPr>
                <w:rFonts w:ascii="Times New Roman" w:hAnsi="Times New Roman"/>
                <w:sz w:val="22"/>
                <w:szCs w:val="22"/>
                <w:lang w:val="uk-UA" w:eastAsia="en-US"/>
              </w:rPr>
              <w:t xml:space="preserve">уповноваженої особи або представника учасника процедури закупівлі щодо підпису документів тендерної пропозиції, договорів за проведеними торгами (виписка з протоколу/ наказ  про призначення/ довіреність/ </w:t>
            </w:r>
            <w:r w:rsidRPr="001F1FD4">
              <w:rPr>
                <w:sz w:val="22"/>
                <w:szCs w:val="22"/>
                <w:lang w:eastAsia="en-US"/>
              </w:rPr>
              <w:t>доручення</w:t>
            </w:r>
            <w:r w:rsidRPr="001F1FD4">
              <w:rPr>
                <w:rFonts w:ascii="Times New Roman" w:hAnsi="Times New Roman"/>
                <w:sz w:val="22"/>
                <w:szCs w:val="22"/>
                <w:lang w:val="uk-UA" w:eastAsia="en-US"/>
              </w:rPr>
              <w:t xml:space="preserve"> або інший документ, що підтверджує повноваження особи  на підписання документів). </w:t>
            </w:r>
          </w:p>
          <w:p w:rsidR="005233B3" w:rsidRPr="001F1FD4" w:rsidRDefault="005233B3">
            <w:pPr>
              <w:shd w:val="clear" w:color="auto" w:fill="FFFFFF"/>
              <w:tabs>
                <w:tab w:val="left" w:pos="355"/>
              </w:tabs>
              <w:spacing w:line="276" w:lineRule="auto"/>
              <w:jc w:val="both"/>
              <w:rPr>
                <w:rFonts w:ascii="Times New Roman" w:hAnsi="Times New Roman" w:cs="Times New Roman CYR"/>
                <w:sz w:val="22"/>
                <w:szCs w:val="22"/>
                <w:lang w:val="uk-UA" w:eastAsia="en-US"/>
              </w:rPr>
            </w:pPr>
            <w:r w:rsidRPr="001F1FD4">
              <w:rPr>
                <w:rFonts w:ascii="Times New Roman" w:hAnsi="Times New Roman"/>
                <w:b/>
                <w:sz w:val="22"/>
                <w:szCs w:val="22"/>
                <w:lang w:val="uk-UA" w:eastAsia="en-US"/>
              </w:rPr>
              <w:t>-  рішення  компетентного органу юридичної особи, про надання згоди службовій</w:t>
            </w:r>
            <w:r w:rsidRPr="001F1FD4">
              <w:rPr>
                <w:b/>
                <w:sz w:val="22"/>
                <w:szCs w:val="22"/>
                <w:lang w:val="uk-UA" w:eastAsia="en-US"/>
              </w:rPr>
              <w:t>/посадовій/</w:t>
            </w:r>
            <w:r w:rsidRPr="001F1FD4">
              <w:rPr>
                <w:rFonts w:ascii="Times New Roman" w:hAnsi="Times New Roman"/>
                <w:b/>
                <w:sz w:val="22"/>
                <w:szCs w:val="22"/>
                <w:lang w:val="uk-UA" w:eastAsia="en-US"/>
              </w:rPr>
              <w:t xml:space="preserve">уповноваженій особі на вчинення значного правочину/ відсутність обмежень по </w:t>
            </w:r>
            <w:r w:rsidRPr="001F1FD4">
              <w:rPr>
                <w:rFonts w:ascii="Times New Roman" w:hAnsi="Times New Roman"/>
                <w:b/>
                <w:sz w:val="22"/>
                <w:szCs w:val="22"/>
                <w:lang w:val="uk-UA" w:eastAsia="en-US"/>
              </w:rPr>
              <w:lastRenderedPageBreak/>
              <w:t>сумі при укладанні правочинів, якщо такі  обмеження встановлені установчими документами.</w:t>
            </w:r>
            <w:r w:rsidRPr="001F1FD4">
              <w:rPr>
                <w:rFonts w:ascii="Times New Roman" w:hAnsi="Times New Roman"/>
                <w:sz w:val="22"/>
                <w:szCs w:val="22"/>
                <w:lang w:val="uk-UA" w:eastAsia="en-US"/>
              </w:rPr>
              <w:t xml:space="preserve"> </w:t>
            </w:r>
          </w:p>
          <w:p w:rsidR="005233B3" w:rsidRPr="001F1FD4" w:rsidRDefault="005233B3">
            <w:pPr>
              <w:shd w:val="clear" w:color="auto" w:fill="FFFFFF"/>
              <w:tabs>
                <w:tab w:val="left" w:pos="355"/>
              </w:tabs>
              <w:spacing w:line="276" w:lineRule="auto"/>
              <w:jc w:val="both"/>
              <w:rPr>
                <w:rStyle w:val="a6"/>
                <w:b w:val="0"/>
                <w:caps/>
                <w:sz w:val="22"/>
                <w:szCs w:val="22"/>
                <w:lang w:val="uk-UA"/>
              </w:rPr>
            </w:pPr>
            <w:r w:rsidRPr="001F1FD4">
              <w:rPr>
                <w:rStyle w:val="a6"/>
                <w:caps/>
                <w:sz w:val="22"/>
                <w:szCs w:val="22"/>
                <w:lang w:val="uk-UA" w:eastAsia="en-US"/>
              </w:rPr>
              <w:t>Для фізичних осіб,</w:t>
            </w:r>
            <w:r w:rsidRPr="001F1FD4">
              <w:rPr>
                <w:rStyle w:val="a6"/>
                <w:b w:val="0"/>
                <w:caps/>
                <w:sz w:val="22"/>
                <w:szCs w:val="22"/>
                <w:lang w:val="uk-UA" w:eastAsia="en-US"/>
              </w:rPr>
              <w:t xml:space="preserve"> :</w:t>
            </w:r>
          </w:p>
          <w:p w:rsidR="005233B3" w:rsidRPr="001F1FD4" w:rsidRDefault="005233B3">
            <w:pPr>
              <w:spacing w:line="276" w:lineRule="auto"/>
              <w:jc w:val="both"/>
              <w:rPr>
                <w:rFonts w:ascii="Times New Roman" w:hAnsi="Times New Roman"/>
                <w:sz w:val="22"/>
                <w:szCs w:val="22"/>
              </w:rPr>
            </w:pPr>
            <w:r w:rsidRPr="001F1FD4">
              <w:rPr>
                <w:rFonts w:ascii="Times New Roman" w:hAnsi="Times New Roman"/>
                <w:bCs/>
                <w:sz w:val="22"/>
                <w:szCs w:val="22"/>
                <w:lang w:val="uk-UA" w:eastAsia="en-US"/>
              </w:rPr>
              <w:t xml:space="preserve">- довідка/картка про присвоєння ідентифікаційного коду або у разі відсутності довідки/картки про присвоєння ідентифікаційного коду з релігійних переконань, надати сторінку паспорта з відповідною відміткою  </w:t>
            </w:r>
            <w:r w:rsidRPr="001F1FD4">
              <w:rPr>
                <w:rFonts w:ascii="Times New Roman" w:hAnsi="Times New Roman"/>
                <w:bCs/>
                <w:sz w:val="22"/>
                <w:szCs w:val="22"/>
                <w:lang w:eastAsia="en-US"/>
              </w:rPr>
              <w:t>або лист-пояснення із зазначенням законодавчих підстав ненадання документу.</w:t>
            </w:r>
          </w:p>
          <w:p w:rsidR="005233B3" w:rsidRPr="001F1FD4" w:rsidRDefault="005233B3">
            <w:pPr>
              <w:spacing w:line="276" w:lineRule="auto"/>
              <w:jc w:val="both"/>
              <w:rPr>
                <w:rFonts w:ascii="Times New Roman" w:hAnsi="Times New Roman"/>
                <w:bCs/>
                <w:sz w:val="22"/>
                <w:szCs w:val="22"/>
                <w:lang w:eastAsia="en-US"/>
              </w:rPr>
            </w:pPr>
            <w:r w:rsidRPr="001F1FD4">
              <w:rPr>
                <w:rFonts w:ascii="Times New Roman" w:hAnsi="Times New Roman"/>
                <w:bCs/>
                <w:sz w:val="22"/>
                <w:szCs w:val="22"/>
                <w:lang w:eastAsia="en-US"/>
              </w:rPr>
              <w:t xml:space="preserve">та </w:t>
            </w:r>
          </w:p>
          <w:p w:rsidR="005233B3" w:rsidRPr="001F1FD4" w:rsidRDefault="005233B3">
            <w:pPr>
              <w:spacing w:line="276" w:lineRule="auto"/>
              <w:jc w:val="both"/>
              <w:rPr>
                <w:rFonts w:ascii="Times New Roman" w:hAnsi="Times New Roman"/>
                <w:bCs/>
                <w:sz w:val="22"/>
                <w:szCs w:val="22"/>
                <w:lang w:eastAsia="en-US"/>
              </w:rPr>
            </w:pPr>
            <w:r w:rsidRPr="001F1FD4">
              <w:rPr>
                <w:rFonts w:ascii="Times New Roman" w:hAnsi="Times New Roman"/>
                <w:bCs/>
                <w:sz w:val="22"/>
                <w:szCs w:val="22"/>
                <w:lang w:eastAsia="en-US"/>
              </w:rPr>
              <w:t>- паспорт (1-6 сторінки та місце проживання) у випадку, якщо такий паспорт оформлено у вигляді книжечки,  або паспорт (обидві сторони), якщо такий паспорт оформлено у формі картки, що містить безконтактний електронний носій, або інший документ, передбачений статтею 13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№5492-VI (із змінами).</w:t>
            </w:r>
          </w:p>
          <w:p w:rsidR="005233B3" w:rsidRPr="001F1FD4" w:rsidRDefault="005233B3">
            <w:pPr>
              <w:spacing w:line="276" w:lineRule="auto"/>
              <w:jc w:val="both"/>
              <w:rPr>
                <w:rFonts w:ascii="Times New Roman" w:hAnsi="Times New Roman"/>
                <w:bCs/>
                <w:sz w:val="22"/>
                <w:szCs w:val="22"/>
                <w:lang w:eastAsia="en-US"/>
              </w:rPr>
            </w:pPr>
          </w:p>
          <w:p w:rsidR="005233B3" w:rsidRPr="001F1FD4" w:rsidRDefault="005233B3">
            <w:pPr>
              <w:spacing w:line="276" w:lineRule="auto"/>
              <w:jc w:val="both"/>
              <w:rPr>
                <w:rFonts w:ascii="Times New Roman" w:hAnsi="Times New Roman"/>
                <w:b/>
                <w:bCs/>
                <w:sz w:val="22"/>
                <w:szCs w:val="22"/>
                <w:lang w:eastAsia="en-US"/>
              </w:rPr>
            </w:pPr>
            <w:r w:rsidRPr="001F1FD4">
              <w:rPr>
                <w:rFonts w:ascii="Times New Roman" w:hAnsi="Times New Roman"/>
                <w:b/>
                <w:bCs/>
                <w:sz w:val="22"/>
                <w:szCs w:val="22"/>
                <w:lang w:eastAsia="en-US"/>
              </w:rPr>
              <w:t xml:space="preserve">ДЛЯ </w:t>
            </w:r>
            <w:r w:rsidRPr="001F1FD4">
              <w:rPr>
                <w:rFonts w:ascii="Times New Roman" w:hAnsi="Times New Roman"/>
                <w:b/>
                <w:bCs/>
                <w:caps/>
                <w:sz w:val="22"/>
                <w:szCs w:val="22"/>
                <w:lang w:eastAsia="en-US"/>
              </w:rPr>
              <w:t>фізичних осіб</w:t>
            </w:r>
            <w:r w:rsidRPr="001F1FD4">
              <w:rPr>
                <w:rFonts w:ascii="Times New Roman" w:hAnsi="Times New Roman"/>
                <w:b/>
                <w:bCs/>
                <w:caps/>
                <w:sz w:val="22"/>
                <w:szCs w:val="22"/>
                <w:lang w:val="uk-UA" w:eastAsia="en-US"/>
              </w:rPr>
              <w:t xml:space="preserve"> </w:t>
            </w:r>
            <w:r w:rsidRPr="001F1FD4">
              <w:rPr>
                <w:rFonts w:ascii="Times New Roman" w:hAnsi="Times New Roman"/>
                <w:b/>
                <w:bCs/>
                <w:caps/>
                <w:sz w:val="22"/>
                <w:szCs w:val="22"/>
                <w:lang w:eastAsia="en-US"/>
              </w:rPr>
              <w:t>- підприємців</w:t>
            </w:r>
            <w:r w:rsidRPr="001F1FD4">
              <w:rPr>
                <w:rFonts w:ascii="Times New Roman" w:hAnsi="Times New Roman"/>
                <w:b/>
                <w:bCs/>
                <w:sz w:val="22"/>
                <w:szCs w:val="22"/>
                <w:lang w:eastAsia="en-US"/>
              </w:rPr>
              <w:t>:</w:t>
            </w:r>
          </w:p>
          <w:p w:rsidR="005233B3" w:rsidRPr="001F1FD4" w:rsidRDefault="005233B3">
            <w:pPr>
              <w:spacing w:line="276" w:lineRule="auto"/>
              <w:jc w:val="both"/>
              <w:rPr>
                <w:rFonts w:ascii="Times New Roman" w:hAnsi="Times New Roman"/>
                <w:bCs/>
                <w:sz w:val="22"/>
                <w:szCs w:val="22"/>
                <w:lang w:eastAsia="en-US"/>
              </w:rPr>
            </w:pPr>
            <w:r w:rsidRPr="001F1FD4">
              <w:rPr>
                <w:rFonts w:ascii="Times New Roman" w:hAnsi="Times New Roman"/>
                <w:bCs/>
                <w:sz w:val="22"/>
                <w:szCs w:val="22"/>
                <w:lang w:val="uk-UA" w:eastAsia="en-US"/>
              </w:rPr>
              <w:t>-</w:t>
            </w:r>
            <w:r w:rsidRPr="001F1FD4">
              <w:rPr>
                <w:rFonts w:ascii="Times New Roman" w:hAnsi="Times New Roman"/>
                <w:bCs/>
                <w:sz w:val="22"/>
                <w:szCs w:val="22"/>
                <w:lang w:eastAsia="en-US"/>
              </w:rPr>
              <w:t>паспорт (1-6 сторінки та місце проживання) у випадку, якщо такий паспорт оформлено у вигляді книжечки,  або паспорт (обидві сторони), якщо такий паспорт оформлено у формі картки, що містить безконтактний електронний носій, або інший документ, передбачений статтею 13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№5492-VI (із змінами).</w:t>
            </w:r>
          </w:p>
          <w:p w:rsidR="005233B3" w:rsidRPr="001F1FD4" w:rsidRDefault="005233B3">
            <w:pPr>
              <w:spacing w:line="276" w:lineRule="auto"/>
              <w:jc w:val="both"/>
              <w:rPr>
                <w:rFonts w:ascii="Times New Roman" w:hAnsi="Times New Roman"/>
                <w:b/>
                <w:bCs/>
                <w:sz w:val="22"/>
                <w:szCs w:val="22"/>
                <w:lang w:val="uk-UA" w:eastAsia="en-US"/>
              </w:rPr>
            </w:pPr>
            <w:r w:rsidRPr="001F1FD4">
              <w:rPr>
                <w:rFonts w:ascii="Times New Roman" w:hAnsi="Times New Roman"/>
                <w:sz w:val="22"/>
                <w:szCs w:val="22"/>
                <w:lang w:val="uk-UA" w:eastAsia="en-US"/>
              </w:rPr>
              <w:t xml:space="preserve">- документ (оригінал або копія), що відображає інформацію про основні види діяльності ФОП (для фізичних осіб – підприємців). Таким документом може бути  витяг або виписка з єдиного державного реєстру юpидичних oсiб, фiзичних oсiб-пiдпpиємцiв тa гpoмaдських формувань за 2021 рік </w:t>
            </w:r>
          </w:p>
          <w:p w:rsidR="005233B3" w:rsidRPr="001F1FD4" w:rsidRDefault="005233B3">
            <w:pPr>
              <w:shd w:val="clear" w:color="auto" w:fill="FFFFFF"/>
              <w:spacing w:line="276" w:lineRule="auto"/>
              <w:jc w:val="both"/>
              <w:rPr>
                <w:rFonts w:ascii="Times New Roman" w:hAnsi="Times New Roman"/>
                <w:sz w:val="22"/>
                <w:szCs w:val="22"/>
                <w:lang w:val="uk-UA"/>
              </w:rPr>
            </w:pPr>
          </w:p>
          <w:p w:rsidR="005233B3" w:rsidRPr="001F1FD4" w:rsidRDefault="005233B3">
            <w:pPr>
              <w:shd w:val="clear" w:color="auto" w:fill="FFFFFF"/>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 у разі якщо тендерна пропозиція надається об’єднанням учасників, до неї обов’язково включається документ про створення такого об’єднання.   </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Документи, що не передбачені законодавством для учасників - юридичних, фізичних осіб, у тому числі фізичних осіб - підприємців, не подаються ними у складі тендерної пропозиції та не вимагаються під час проведення переговорів з учасником (у разі застосування переговорної процедури закупівлі).</w:t>
            </w:r>
          </w:p>
          <w:p w:rsidR="005233B3" w:rsidRPr="001F1FD4" w:rsidRDefault="005233B3">
            <w:pPr>
              <w:widowControl w:val="0"/>
              <w:shd w:val="clear" w:color="auto" w:fill="FFFFFF"/>
              <w:spacing w:after="60" w:line="276" w:lineRule="auto"/>
              <w:ind w:right="113"/>
              <w:jc w:val="both"/>
              <w:rPr>
                <w:rFonts w:cs="Times New Roman CYR"/>
                <w:b/>
                <w:sz w:val="22"/>
                <w:szCs w:val="22"/>
                <w:lang w:val="uk-UA" w:eastAsia="en-US"/>
              </w:rPr>
            </w:pPr>
            <w:r w:rsidRPr="001F1FD4">
              <w:rPr>
                <w:rFonts w:cs="Times New Roman CYR"/>
                <w:b/>
                <w:sz w:val="22"/>
                <w:szCs w:val="22"/>
                <w:lang w:val="uk-UA" w:eastAsia="en-US"/>
              </w:rPr>
              <w:t>У разі якщо учасник або переможець не повинен складати або, відповідно до норм чинного законодавства (у разі подання тендерної пропозиції учасником-нерезидентом/переможцем-нерезидентом відповідно до норм законодавства країни реєстрації) не зобов’язаний складати якийсь зі вказаних в положеннях документації документ, то він надає лист-роз’яснення в довільній формі, за підписом уповноваженої особи учасника/переможця/переможця-нерезидента й завірений печаткою (у разі наявності), в якому зазначає законодавчі підстави ненадання відповідних документів.</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lastRenderedPageBreak/>
              <w:t>Відсутність документів, що не передбачені законодавством для учасників - юридичних, фізичних осіб, у тому числі фізичних осіб - підприємців, у складі тендерної пропозиції не може бути підставою для її відхилення замовником.</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При вирішенні питань, що не врегульовано тендерною документацією, замовник керується відповідними нормами чинного законодавства. </w:t>
            </w:r>
          </w:p>
          <w:p w:rsidR="005233B3" w:rsidRPr="001F1FD4" w:rsidRDefault="005233B3">
            <w:pPr>
              <w:widowControl w:val="0"/>
              <w:shd w:val="clear" w:color="auto" w:fill="FFFFFF"/>
              <w:spacing w:after="60" w:line="276" w:lineRule="auto"/>
              <w:ind w:left="34" w:right="113"/>
              <w:jc w:val="both"/>
              <w:rPr>
                <w:rFonts w:cs="Times New Roman CYR"/>
                <w:sz w:val="22"/>
                <w:szCs w:val="22"/>
                <w:lang w:val="uk-UA" w:eastAsia="en-US"/>
              </w:rPr>
            </w:pPr>
            <w:r w:rsidRPr="001F1FD4">
              <w:rPr>
                <w:rFonts w:cs="Times New Roman CYR"/>
                <w:sz w:val="22"/>
                <w:szCs w:val="22"/>
                <w:lang w:val="uk-UA" w:eastAsia="en-US"/>
              </w:rPr>
              <w:t>Замовник може передбачити опис та приклади формальних (несуттєвих) помилок, допущення яких учасниками в тендерних пропозиціях не призведе до відхилення їх пропозицій;</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Формальними (несуттєвими) вважаються помилки, що пов’язані з оформленням тендерної пропозиції та не впливають на зміст пропозиції, а саме :</w:t>
            </w:r>
          </w:p>
          <w:p w:rsidR="005233B3" w:rsidRPr="001F1FD4" w:rsidRDefault="005233B3">
            <w:pPr>
              <w:widowControl w:val="0"/>
              <w:shd w:val="clear" w:color="auto" w:fill="FFFFFF"/>
              <w:spacing w:after="60" w:line="276" w:lineRule="auto"/>
              <w:ind w:right="113"/>
              <w:jc w:val="both"/>
              <w:rPr>
                <w:rFonts w:ascii="Times New Roman" w:hAnsi="Times New Roman"/>
                <w:sz w:val="22"/>
                <w:szCs w:val="22"/>
                <w:lang w:eastAsia="en-US"/>
              </w:rPr>
            </w:pPr>
            <w:r w:rsidRPr="001F1FD4">
              <w:rPr>
                <w:rFonts w:ascii="Times New Roman" w:hAnsi="Times New Roman"/>
                <w:sz w:val="22"/>
                <w:szCs w:val="22"/>
                <w:lang w:eastAsia="en-US"/>
              </w:rPr>
              <w:t>1. Інформація/документ, подана учасником процедури закупівлі у складі тендерної пропозиції, містить помилку (помилки) у частині:</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уживання великої літери;</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уживання розділових знаків та відмінювання слів у реченні;</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використання слова або мовного звороту, запозичених з іншої мови;</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зазначення унікального номера оголошення про проведення конкурентної процедури закупівлі, присвоєного електронною системою закупівель та/або унікального номера повідомлення про намір укласти договір про закупівлю - помилка в цифрах;</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застосування правил переносу частини слова з рядка в рядок;</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написання слів разом та/або окремо, та/або через дефіс;</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нумерації сторінок/аркушів (у тому числі кілька сторінок/аркушів мають однаковий номер, пропущені номери окремих сторінок/аркушів, немає нумерації сторінок/аркушів, нумерація сторінок/аркушів не відповідає переліку, зазначеному в документі).</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2. Помилка, зроблена учасником процедури закупівлі під час оформлення тексту документа/унесення інформації в окремі поля електронної форми тендерної пропозиції (у тому числі комп'ютерна коректура, заміна літери (літер) та/або цифри (цифр), переставлення літер (цифр) місцями, пропуск літер (цифр), повторення слів, немає пропуску між словами, заокруглення числа), що не впливає на ціну тендерної пропозиції учасника процедури закупівлі та не призводить до її спотворення та/або не стосується характеристики предмета закупівлі, кваліфікаційних критеріїв до учасника процедури закупівлі.</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lastRenderedPageBreak/>
              <w:t>3. Невірна назва документа (документів), що подається учасником процедури закупівлі у складі тендерної пропозиції, зміст якого відповідає вимогам, визначеним замовником у тендерній документації.</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4. Окрема сторінка (сторінки) копії документа (документів) не завірена підписом та/або печаткою учасника процедури закупівлі (у разі її використання).</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5. У складі тендерної пропозиції немає документа (документів), на який посилається учасник процедури закупівлі у своїй тендерній пропозиції, при цьому замовником не вимагається подання такого документа в тендерній документації.</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6. Подання документа (документів) учасником процедури закупівлі у складі тендерної пропозиції, що не містить власноручного підпису уповноваженої особи учасника процедури закупівлі, якщо на цей документ (документи) накладено її кваліфікований електронний підпис.</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7. Подання документа (документів) учасником процедури закупівлі у складі тендерної пропозиції, що складений у довільній формі та не містить вихідного номера.</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8. Подання документа учасником процедури закупівлі у складі тендерної пропозиції, що є сканованою копією оригіналу документа/електронного документа.</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9. Подання документа учасником процедури закупівлі у складі тендерної пропозиції, який засвідчений підписом уповноваженої особи учасника процедури закупівлі та додатково містить підпис (візу) особи, повноваження якої учасником процедури закупівлі не підтверджені (наприклад, переклад документа завізований перекладачем тощо).</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10. Подання документа (документів) учасником процедури закупівлі у складі тендерної пропозиції, що містить (містять) застарілу інформацію про назву вулиці, міста, найменування юридичної особи тощо, у зв'язку з тим, що такі назва, найменування були змінені відповідно до законодавства після того, як відповідний документ (документи) був (були) поданий (подані).</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11. Подання документа (документів) учасником процедури закупівлі у складі тендерної пропозиції, в якому позиція цифри (цифр) у сумі є некоректною, при цьому сума, що зазначена прописом, є правильною.</w:t>
            </w:r>
          </w:p>
          <w:p w:rsidR="005233B3" w:rsidRPr="001F1FD4" w:rsidRDefault="005233B3">
            <w:pPr>
              <w:autoSpaceDE/>
              <w:adjustRightInd/>
              <w:spacing w:before="100" w:beforeAutospacing="1" w:after="100" w:afterAutospacing="1" w:line="276" w:lineRule="auto"/>
              <w:rPr>
                <w:rFonts w:ascii="Times New Roman" w:hAnsi="Times New Roman"/>
                <w:sz w:val="22"/>
                <w:szCs w:val="22"/>
                <w:lang w:eastAsia="en-US"/>
              </w:rPr>
            </w:pPr>
            <w:r w:rsidRPr="001F1FD4">
              <w:rPr>
                <w:rFonts w:ascii="Times New Roman" w:hAnsi="Times New Roman"/>
                <w:sz w:val="22"/>
                <w:szCs w:val="22"/>
                <w:lang w:eastAsia="en-US"/>
              </w:rPr>
              <w:t>12. Подання документа (документів) учасником процедури закупівлі у складі тендерної пропозиції в форматі, що відрізняється від формату, який вимагається замовником у тендерній документації, при цьому такий формат документа забезпечує можливість його перегляду.</w:t>
            </w:r>
          </w:p>
        </w:tc>
      </w:tr>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rPr>
                <w:rFonts w:cs="Times New Roman CYR"/>
                <w:color w:val="000000"/>
                <w:sz w:val="22"/>
                <w:szCs w:val="22"/>
                <w:lang w:val="uk-UA" w:eastAsia="en-US"/>
              </w:rPr>
            </w:pPr>
            <w:r w:rsidRPr="001F1FD4">
              <w:rPr>
                <w:rFonts w:cs="Times New Roman CYR"/>
                <w:color w:val="000000"/>
                <w:sz w:val="22"/>
                <w:szCs w:val="22"/>
                <w:lang w:val="uk-UA" w:eastAsia="en-US"/>
              </w:rPr>
              <w:lastRenderedPageBreak/>
              <w:t>3</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Відхилення тендерних пропозицій</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Замовник відхиляє тендерну пропозицію у разі якщо: </w:t>
            </w:r>
          </w:p>
          <w:p w:rsidR="005233B3" w:rsidRPr="001F1FD4" w:rsidRDefault="005233B3">
            <w:pPr>
              <w:widowControl w:val="0"/>
              <w:shd w:val="clear" w:color="auto" w:fill="FFFFFF"/>
              <w:spacing w:after="60" w:line="276" w:lineRule="auto"/>
              <w:ind w:left="34" w:firstLine="425"/>
              <w:jc w:val="both"/>
              <w:rPr>
                <w:rFonts w:cs="Times New Roman CYR"/>
                <w:sz w:val="22"/>
                <w:szCs w:val="22"/>
                <w:lang w:val="uk-UA" w:eastAsia="en-US"/>
              </w:rPr>
            </w:pPr>
            <w:r w:rsidRPr="001F1FD4">
              <w:rPr>
                <w:rFonts w:cs="Times New Roman CYR"/>
                <w:sz w:val="22"/>
                <w:szCs w:val="22"/>
                <w:lang w:val="uk-UA" w:eastAsia="en-US"/>
              </w:rPr>
              <w:t>1. учасник процедури закупівлі:</w:t>
            </w:r>
          </w:p>
          <w:p w:rsidR="005233B3" w:rsidRPr="001F1FD4" w:rsidRDefault="005233B3">
            <w:pPr>
              <w:spacing w:before="100" w:beforeAutospacing="1" w:after="100" w:afterAutospacing="1" w:line="276" w:lineRule="auto"/>
              <w:rPr>
                <w:rFonts w:ascii="Times New Roman" w:hAnsi="Times New Roman"/>
                <w:sz w:val="22"/>
                <w:szCs w:val="22"/>
                <w:lang w:eastAsia="en-US"/>
              </w:rPr>
            </w:pPr>
            <w:r w:rsidRPr="001F1FD4">
              <w:rPr>
                <w:rFonts w:cs="Times New Roman CYR"/>
                <w:sz w:val="22"/>
                <w:szCs w:val="22"/>
                <w:lang w:val="uk-UA" w:eastAsia="en-US"/>
              </w:rPr>
              <w:t>- не   відповідає   кваліфікаційним   критеріям, установленим статтею 16 Закону</w:t>
            </w:r>
            <w:r w:rsidRPr="001F1FD4">
              <w:rPr>
                <w:rFonts w:ascii="Times New Roman" w:hAnsi="Times New Roman"/>
                <w:sz w:val="22"/>
                <w:szCs w:val="22"/>
                <w:lang w:eastAsia="en-US"/>
              </w:rPr>
              <w:t xml:space="preserve"> та/або наявні підстави, встановлені частиною першою статті 17 цього Закону;</w:t>
            </w:r>
          </w:p>
          <w:p w:rsidR="005233B3" w:rsidRPr="001F1FD4" w:rsidRDefault="005233B3">
            <w:pPr>
              <w:widowControl w:val="0"/>
              <w:shd w:val="clear" w:color="auto" w:fill="FFFFFF"/>
              <w:spacing w:after="60" w:line="276" w:lineRule="auto"/>
              <w:ind w:right="113"/>
              <w:jc w:val="both"/>
              <w:rPr>
                <w:rStyle w:val="rvts0"/>
                <w:sz w:val="22"/>
                <w:szCs w:val="22"/>
                <w:lang w:val="uk-UA"/>
              </w:rPr>
            </w:pPr>
            <w:r w:rsidRPr="001F1FD4">
              <w:rPr>
                <w:rFonts w:cs="Times New Roman CYR"/>
                <w:sz w:val="22"/>
                <w:szCs w:val="22"/>
                <w:lang w:val="uk-UA" w:eastAsia="en-US"/>
              </w:rPr>
              <w:t xml:space="preserve">- не відповідає встановленим абзацом першим частини третьої статті 22 Закону </w:t>
            </w:r>
            <w:r w:rsidRPr="001F1FD4">
              <w:rPr>
                <w:rStyle w:val="rvts0"/>
                <w:sz w:val="22"/>
                <w:szCs w:val="22"/>
                <w:lang w:val="uk-UA" w:eastAsia="en-US"/>
              </w:rPr>
              <w:t>інформацію, вимоги щодо наявності якої передбачені законодавством та яку замовник вважає за необхідне включити до тендерної документації.</w:t>
            </w:r>
          </w:p>
          <w:p w:rsidR="005233B3" w:rsidRPr="001F1FD4" w:rsidRDefault="005233B3">
            <w:pPr>
              <w:widowControl w:val="0"/>
              <w:shd w:val="clear" w:color="auto" w:fill="FFFFFF"/>
              <w:spacing w:after="60" w:line="276" w:lineRule="auto"/>
              <w:ind w:right="113"/>
              <w:jc w:val="both"/>
              <w:rPr>
                <w:rFonts w:cs="Times New Roman CYR"/>
                <w:sz w:val="22"/>
                <w:szCs w:val="22"/>
                <w:lang w:val="uk-UA"/>
              </w:rPr>
            </w:pPr>
            <w:r w:rsidRPr="001F1FD4">
              <w:rPr>
                <w:rFonts w:cs="Times New Roman CYR"/>
                <w:sz w:val="22"/>
                <w:szCs w:val="22"/>
                <w:lang w:val="uk-UA" w:eastAsia="en-US"/>
              </w:rPr>
              <w:t xml:space="preserve"> - зазначив у тендерній пропозиції недостовірну інформацію, що є суттєвою при визначені результатів процедури закупівлі, яку замовником виявлено згідно з частиною 15 статті 29 Закону;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надав забезпечення тендерної пропозиції, якщо таке забезпечення вимагалося замовником, та/або забезпечення тендерної пропозиції не відповідає умовам, що визначені замовником у тендерній документації до такого забезпечення тендерної пропозиції;</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виправив виявлені замовником після розкриття тендерних пропозицій невідповідності в інформації та/або документах, що подані ним у своїй тендерній пропозиції, протягом 24 годин з моменту розміщення замовником повідомлення з вимогою про усунення таких невідповідностей;</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надав обґрунтування аномально низької ціни тендерної пропозиції протягом встановленого строку;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визначив конфіденційною інформацію, що не може бути визначена як конфіденційна відповідно до вимог частини другої статті 28 Закону.</w:t>
            </w:r>
          </w:p>
          <w:p w:rsidR="005233B3" w:rsidRPr="001F1FD4" w:rsidRDefault="005233B3">
            <w:pPr>
              <w:widowControl w:val="0"/>
              <w:shd w:val="clear" w:color="auto" w:fill="FFFFFF"/>
              <w:spacing w:after="60" w:line="276" w:lineRule="auto"/>
              <w:ind w:right="113" w:firstLine="388"/>
              <w:jc w:val="both"/>
              <w:rPr>
                <w:rFonts w:cs="Times New Roman CYR"/>
                <w:sz w:val="22"/>
                <w:szCs w:val="22"/>
                <w:lang w:val="uk-UA" w:eastAsia="en-US"/>
              </w:rPr>
            </w:pPr>
            <w:r w:rsidRPr="001F1FD4">
              <w:rPr>
                <w:rFonts w:cs="Times New Roman CYR"/>
                <w:sz w:val="22"/>
                <w:szCs w:val="22"/>
                <w:lang w:val="uk-UA" w:eastAsia="en-US"/>
              </w:rPr>
              <w:t>2. тендерна пропозиція учасника:</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відповідає умовам технічної специфікації та іншим вимогам щодо предмета закупівлі тендерної документації;</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викладена іншою мовою (мовами), аніж мова (мови), що вимагається тендерною документацією;</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є такою, строк дії якої закінчився.</w:t>
            </w:r>
          </w:p>
          <w:p w:rsidR="005233B3" w:rsidRPr="001F1FD4" w:rsidRDefault="005233B3">
            <w:pPr>
              <w:widowControl w:val="0"/>
              <w:shd w:val="clear" w:color="auto" w:fill="FFFFFF"/>
              <w:spacing w:after="60" w:line="276" w:lineRule="auto"/>
              <w:ind w:right="113" w:firstLine="388"/>
              <w:jc w:val="both"/>
              <w:rPr>
                <w:rFonts w:cs="Times New Roman CYR"/>
                <w:sz w:val="22"/>
                <w:szCs w:val="22"/>
                <w:lang w:val="uk-UA" w:eastAsia="en-US"/>
              </w:rPr>
            </w:pPr>
            <w:r w:rsidRPr="001F1FD4">
              <w:rPr>
                <w:rFonts w:cs="Times New Roman CYR"/>
                <w:sz w:val="22"/>
                <w:szCs w:val="22"/>
                <w:lang w:val="uk-UA" w:eastAsia="en-US"/>
              </w:rPr>
              <w:t>3. переможець процедури закупівлі:</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відмовився від підписання договору про закупівлю відповідно до вимог тендерної документації або укладення договору про закупівлю;</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надав у спосіб, зазначений у тендерній документації, документи, що підтверджують відсутність підстав, установлених статтею 17 Закону;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надав копії ліцензії або документа дозвільного характеру (у разі їх наявності) відповідно до частини другої статті 41 Закону;</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не надав забезпечення виконання договору про закупівлю, якщо таке забезпечення вимагалося замовником.</w:t>
            </w:r>
          </w:p>
          <w:p w:rsidR="005233B3" w:rsidRPr="001F1FD4" w:rsidRDefault="005233B3">
            <w:pPr>
              <w:widowControl w:val="0"/>
              <w:shd w:val="clear" w:color="auto" w:fill="FFFFFF"/>
              <w:spacing w:after="60" w:line="276" w:lineRule="auto"/>
              <w:ind w:right="113" w:firstLine="459"/>
              <w:jc w:val="both"/>
              <w:rPr>
                <w:rFonts w:cs="Times New Roman CYR"/>
                <w:sz w:val="22"/>
                <w:szCs w:val="22"/>
                <w:lang w:val="uk-UA" w:eastAsia="en-US"/>
              </w:rPr>
            </w:pPr>
            <w:r w:rsidRPr="001F1FD4">
              <w:rPr>
                <w:rFonts w:cs="Times New Roman CYR"/>
                <w:sz w:val="22"/>
                <w:szCs w:val="22"/>
                <w:lang w:val="uk-UA" w:eastAsia="en-US"/>
              </w:rPr>
              <w:t xml:space="preserve">4. наявні підстави, зазначені у частині першій  статті 17 і частині п’ятнадцятої  статті 29 Закону, а саме : </w:t>
            </w:r>
          </w:p>
          <w:p w:rsidR="005233B3" w:rsidRPr="001F1FD4" w:rsidRDefault="005233B3">
            <w:pPr>
              <w:widowControl w:val="0"/>
              <w:shd w:val="clear" w:color="auto" w:fill="FFFFFF"/>
              <w:spacing w:after="60" w:line="276" w:lineRule="auto"/>
              <w:ind w:right="113" w:firstLine="459"/>
              <w:jc w:val="both"/>
              <w:rPr>
                <w:rFonts w:cs="Times New Roman CYR"/>
                <w:sz w:val="22"/>
                <w:szCs w:val="22"/>
                <w:lang w:val="uk-UA" w:eastAsia="en-US"/>
              </w:rPr>
            </w:pPr>
            <w:r w:rsidRPr="001F1FD4">
              <w:rPr>
                <w:rFonts w:cs="Times New Roman CYR"/>
                <w:sz w:val="22"/>
                <w:szCs w:val="22"/>
                <w:lang w:val="uk-UA" w:eastAsia="en-US"/>
              </w:rPr>
              <w:lastRenderedPageBreak/>
              <w:t>1) замовник має незаперечні докази того, що учасник пропонує, дає або погоджується дати прямо чи опосередковано будь-якій службовій (посадовій) особі замовника, іншого державного органу винагороду в будь-якій формі (пропозиція щодо найму на роботу, цінна річ, послуга тощо) з метою вплинути на прийняття рішення щодо визначення переможця процедури закупівлі або застосування замовником певної процедури закупівлі;</w:t>
            </w:r>
          </w:p>
          <w:p w:rsidR="005233B3" w:rsidRPr="001F1FD4" w:rsidRDefault="005233B3">
            <w:pPr>
              <w:widowControl w:val="0"/>
              <w:shd w:val="clear" w:color="auto" w:fill="FFFFFF"/>
              <w:spacing w:after="60" w:line="276" w:lineRule="auto"/>
              <w:ind w:right="113" w:firstLine="459"/>
              <w:jc w:val="both"/>
              <w:rPr>
                <w:rFonts w:cs="Times New Roman CYR"/>
                <w:sz w:val="22"/>
                <w:szCs w:val="22"/>
                <w:lang w:val="uk-UA" w:eastAsia="en-US"/>
              </w:rPr>
            </w:pPr>
            <w:r w:rsidRPr="001F1FD4">
              <w:rPr>
                <w:rFonts w:cs="Times New Roman CYR"/>
                <w:sz w:val="22"/>
                <w:szCs w:val="22"/>
                <w:lang w:val="uk-UA" w:eastAsia="en-US"/>
              </w:rPr>
              <w:t>2) відомості про юридичну особу, яка є учасником, внесено до Єдиного державного реєстру осіб, які вчинили корупційні або пов’язані з корупцією правопорушення;</w:t>
            </w:r>
          </w:p>
          <w:p w:rsidR="005233B3" w:rsidRPr="001F1FD4" w:rsidRDefault="005233B3">
            <w:pPr>
              <w:widowControl w:val="0"/>
              <w:shd w:val="clear" w:color="auto" w:fill="FFFFFF"/>
              <w:spacing w:after="60" w:line="276" w:lineRule="auto"/>
              <w:ind w:right="113" w:firstLine="459"/>
              <w:jc w:val="both"/>
              <w:rPr>
                <w:rFonts w:cs="Times New Roman CYR"/>
                <w:sz w:val="22"/>
                <w:szCs w:val="22"/>
                <w:lang w:val="uk-UA" w:eastAsia="en-US"/>
              </w:rPr>
            </w:pPr>
            <w:r w:rsidRPr="001F1FD4">
              <w:rPr>
                <w:rFonts w:cs="Times New Roman CYR"/>
                <w:sz w:val="22"/>
                <w:szCs w:val="22"/>
                <w:lang w:val="uk-UA" w:eastAsia="en-US"/>
              </w:rPr>
              <w:t>3) службову (посадову) особу учасника,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у сфері закупівель корупційного правопорушення;</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4) суб’єкт господарювання (учасник) протягом останніх трьох років притягувався до відповідальності за порушення, передбачене пунктом 4 частини другої статті 6, пунктом 1 статті 50 </w:t>
            </w:r>
            <w:hyperlink r:id="rId18" w:history="1">
              <w:r w:rsidRPr="001F1FD4">
                <w:rPr>
                  <w:rStyle w:val="a8"/>
                  <w:rFonts w:cs="Times New Roman CYR"/>
                  <w:sz w:val="22"/>
                  <w:szCs w:val="22"/>
                  <w:lang w:val="uk-UA" w:eastAsia="en-US"/>
                </w:rPr>
                <w:t>Закону України</w:t>
              </w:r>
            </w:hyperlink>
            <w:r w:rsidRPr="001F1FD4">
              <w:rPr>
                <w:rFonts w:cs="Times New Roman CYR"/>
                <w:sz w:val="22"/>
                <w:szCs w:val="22"/>
                <w:lang w:val="uk-UA" w:eastAsia="en-US"/>
              </w:rPr>
              <w:t> "Про захист економічної конкуренції", у вигляді вчинення антиконкурентних узгоджених дій, що стосуються спотворення результатів торгів (тендерів);</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5) фізична особа, яка є учасником, була засуджена за злочин, учинений з корисливих мотивів( зокрема, пов'язаний з хабарництвом та відмиванням коштів), судимість з якої не знято або не погашено у встановленому законом порядку;</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6) службова (посадова) особа учасника, яка підписала тендерну пропозицію, була засуджена за злочин, вчинений з корисливих мотивів ( зокрема, пов'язаний з хабарництвом, шахрайством та відмиванням коштів), судимість з якої не знято або не погашено у встановленому законом порядку;</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7) тендерна пропозиція подана учасником процедури закупівлі, який є пов’язаною особою з іншими учасниками процедури закупівлі та/або з уповноваженою особою (особами),та/або з керівником замовника;</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8) учасник визнаний у встановленому законом порядку банкрутом та стосовно нього відкрита ліквідаційна процедура;</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9) у Єдиному державному реєстрі юридичних осіб, фізичних осіб - підприємців та громадських формувань відсутня інформація, передбачена </w:t>
            </w:r>
            <w:hyperlink r:id="rId19" w:history="1">
              <w:r w:rsidRPr="001F1FD4">
                <w:rPr>
                  <w:rStyle w:val="a8"/>
                  <w:rFonts w:cs="Times New Roman CYR"/>
                  <w:sz w:val="22"/>
                  <w:szCs w:val="22"/>
                  <w:lang w:val="uk-UA" w:eastAsia="en-US"/>
                </w:rPr>
                <w:t>пунктом 9</w:t>
              </w:r>
            </w:hyperlink>
            <w:r w:rsidRPr="001F1FD4">
              <w:rPr>
                <w:rFonts w:cs="Times New Roman CYR"/>
                <w:sz w:val="22"/>
                <w:szCs w:val="22"/>
                <w:lang w:val="uk-UA" w:eastAsia="en-US"/>
              </w:rPr>
              <w:t> частини другої статті 9 Закону України "Про державну реєстрацію юридичних осіб, фізичних осіб - підприємців та громадських формувань" (крім нерезидентів);</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10) юридична особа, яка є учасником процедури закупівлі (крім нерезидентів), не має антикорупційної програми чи уповноваженого з реалізації антикорупційної програми, якщо вартість закупівлі товару (товарів), послуги (послуг) або робіт дорівнює чи перевищує 20 мільйонів гривень (у тому числі за лотом);</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11) учасник процедури закупівля є особою, до якої застосовано санкцію у виді заборони на здійснення у неї </w:t>
            </w:r>
            <w:r w:rsidRPr="001F1FD4">
              <w:rPr>
                <w:rFonts w:cs="Times New Roman CYR"/>
                <w:sz w:val="22"/>
                <w:szCs w:val="22"/>
                <w:lang w:val="uk-UA" w:eastAsia="en-US"/>
              </w:rPr>
              <w:lastRenderedPageBreak/>
              <w:t>публічних закупівель товарів, робіт і послуг згідно із Законом України «Про санкції»;</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12) службова (посадова) особа учасника,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правопорушення, пов’язаного з використанням дитячої праці чи будь-якими формами торгівлі людьми; </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13) учасник має заборгованість із сплати податків і зборів (обов’язкових платежів), крім випадку, якщо такий учасник здійснив заходи щодо розстрочення і відстрочення такої заборгованості у порядку та на умовах, визначених законодавством країни реєстрації такого учасника;</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14) 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невідповідність переможця процедури закупівлі вимогам кваліфікаційних критеріїв, підставам, установленим </w:t>
            </w:r>
            <w:hyperlink r:id="rId20" w:history="1">
              <w:r w:rsidRPr="001F1FD4">
                <w:rPr>
                  <w:rStyle w:val="a8"/>
                  <w:rFonts w:cs="Times New Roman CYR"/>
                  <w:sz w:val="22"/>
                  <w:szCs w:val="22"/>
                  <w:lang w:val="uk-UA" w:eastAsia="en-US"/>
                </w:rPr>
                <w:t>частиною першій</w:t>
              </w:r>
            </w:hyperlink>
            <w:r w:rsidRPr="001F1FD4">
              <w:rPr>
                <w:rFonts w:cs="Times New Roman CYR"/>
                <w:sz w:val="22"/>
                <w:szCs w:val="22"/>
                <w:lang w:val="uk-UA" w:eastAsia="en-US"/>
              </w:rPr>
              <w:t> статті 17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 xml:space="preserve">      Замовник може прийняти рішення про відмову учаснику в участі у процедурі закупівлі та може відхилити тендерну пропозицію учасника в разі, якщо учасник процедури закупівлі не виконав свої зобов’язання за раніше укладеним договором про закупівлю з цим самим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Учасник процедури закупівлі, що перебуває в обставинах, зазначених у частині другій 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збитків.</w:t>
            </w:r>
          </w:p>
          <w:p w:rsidR="005233B3" w:rsidRPr="001F1FD4" w:rsidRDefault="005233B3">
            <w:pPr>
              <w:shd w:val="clear" w:color="auto" w:fill="FFFFFF"/>
              <w:spacing w:line="276" w:lineRule="auto"/>
              <w:jc w:val="both"/>
              <w:rPr>
                <w:rFonts w:cs="Times New Roman CYR"/>
                <w:sz w:val="22"/>
                <w:szCs w:val="22"/>
                <w:lang w:val="uk-UA" w:eastAsia="en-US"/>
              </w:rPr>
            </w:pPr>
            <w:r w:rsidRPr="001F1FD4">
              <w:rPr>
                <w:rFonts w:cs="Times New Roman CYR"/>
                <w:sz w:val="22"/>
                <w:szCs w:val="22"/>
                <w:lang w:val="uk-UA" w:eastAsia="en-US"/>
              </w:rPr>
              <w:t>Якщо замовник вважає таке підтвердження достатнім, учаснику не може бути відмовлено в участі в процедурі закупівлі.</w:t>
            </w:r>
          </w:p>
          <w:p w:rsidR="005233B3" w:rsidRPr="001F1FD4" w:rsidRDefault="005233B3">
            <w:pPr>
              <w:widowControl w:val="0"/>
              <w:shd w:val="clear" w:color="auto" w:fill="FFFFFF"/>
              <w:spacing w:after="60" w:line="276" w:lineRule="auto"/>
              <w:ind w:left="34" w:firstLine="425"/>
              <w:jc w:val="both"/>
              <w:rPr>
                <w:rFonts w:cs="Times New Roman CYR"/>
                <w:sz w:val="22"/>
                <w:szCs w:val="22"/>
                <w:lang w:val="uk-UA" w:eastAsia="en-US"/>
              </w:rPr>
            </w:pPr>
            <w:r w:rsidRPr="001F1FD4">
              <w:rPr>
                <w:rFonts w:cs="Times New Roman CYR"/>
                <w:sz w:val="22"/>
                <w:szCs w:val="22"/>
                <w:lang w:val="uk-UA" w:eastAsia="en-US"/>
              </w:rPr>
              <w:t>Інформація про відхилення тендерної пропозиції протягом одного дня з дня ухвалення рішення оприлюднюється в електронній системі закупівель та автоматично надсилається учаснику/переможцю, тендерна пропозиція якого відхилена, через електронну систему закупівель.</w:t>
            </w:r>
          </w:p>
        </w:tc>
      </w:tr>
      <w:tr w:rsidR="005233B3" w:rsidRPr="001F1FD4" w:rsidTr="00690D38">
        <w:trPr>
          <w:trHeight w:val="210"/>
          <w:jc w:val="center"/>
        </w:trPr>
        <w:tc>
          <w:tcPr>
            <w:tcW w:w="9990" w:type="dxa"/>
            <w:gridSpan w:val="3"/>
            <w:tcBorders>
              <w:top w:val="single" w:sz="4" w:space="0" w:color="auto"/>
              <w:left w:val="single" w:sz="4" w:space="0" w:color="auto"/>
              <w:bottom w:val="single" w:sz="4" w:space="0" w:color="auto"/>
              <w:right w:val="single" w:sz="4" w:space="0" w:color="auto"/>
            </w:tcBorders>
            <w:vAlign w:val="center"/>
            <w:hideMark/>
          </w:tcPr>
          <w:p w:rsidR="005233B3" w:rsidRPr="001F1FD4" w:rsidRDefault="005233B3">
            <w:pPr>
              <w:widowControl w:val="0"/>
              <w:shd w:val="clear" w:color="auto" w:fill="FFFFFF"/>
              <w:spacing w:after="60" w:line="276" w:lineRule="auto"/>
              <w:ind w:left="92" w:hanging="21"/>
              <w:jc w:val="center"/>
              <w:rPr>
                <w:rFonts w:cs="Times New Roman CYR"/>
                <w:b/>
                <w:bCs/>
                <w:sz w:val="22"/>
                <w:szCs w:val="22"/>
                <w:lang w:val="uk-UA" w:eastAsia="en-US"/>
              </w:rPr>
            </w:pPr>
            <w:r w:rsidRPr="001F1FD4">
              <w:rPr>
                <w:rFonts w:cs="Times New Roman CYR"/>
                <w:b/>
                <w:bCs/>
                <w:sz w:val="22"/>
                <w:szCs w:val="22"/>
                <w:lang w:val="uk-UA" w:eastAsia="en-US"/>
              </w:rPr>
              <w:lastRenderedPageBreak/>
              <w:t>Результати торгів та укладання договору про закупівлю</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color w:val="000000"/>
                <w:sz w:val="22"/>
                <w:szCs w:val="22"/>
                <w:lang w:val="uk-UA" w:eastAsia="en-US"/>
              </w:rPr>
            </w:pPr>
            <w:r w:rsidRPr="001F1FD4">
              <w:rPr>
                <w:rFonts w:cs="Times New Roman CYR"/>
                <w:color w:val="000000"/>
                <w:sz w:val="22"/>
                <w:szCs w:val="22"/>
                <w:lang w:val="uk-UA" w:eastAsia="en-US"/>
              </w:rPr>
              <w:t>1</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Відміна торгів чи визнання їх такими, що не відбулися</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         1) замовник відміняє торги в разі:</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відсутності подальшої потреби в закупівлі товарів, робіт чи послуг;</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н</w:t>
            </w:r>
            <w:r w:rsidRPr="001F1FD4">
              <w:rPr>
                <w:sz w:val="22"/>
                <w:szCs w:val="22"/>
                <w:lang w:eastAsia="en-US"/>
              </w:rPr>
              <w:t xml:space="preserve">еможливості усунення порушень, що виникли через виявлені </w:t>
            </w:r>
            <w:r w:rsidRPr="001F1FD4">
              <w:rPr>
                <w:sz w:val="22"/>
                <w:szCs w:val="22"/>
                <w:lang w:eastAsia="en-US"/>
              </w:rPr>
              <w:lastRenderedPageBreak/>
              <w:t>порушення законодавства у сфері публічних закупівель, з описом таких порушень, які неможливо усунути</w:t>
            </w:r>
            <w:r w:rsidRPr="001F1FD4">
              <w:rPr>
                <w:sz w:val="22"/>
                <w:szCs w:val="22"/>
                <w:lang w:val="uk-UA" w:eastAsia="en-US"/>
              </w:rPr>
              <w:t>;</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2) тендер автоматично відміняється електронною системою закупівель у разі:</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подання для участі менше двох тендерних пропозицій;</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допущення до оцінки менше двох тендерних пропозицій;</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відхилення всіх тендерних пропозицій згідно з Законом. </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Про відміну тендеру за таких підстав має бути чітко визначено в тендерній документації.</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Тендер може бути відмінено частково (за лотами).</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Замовник має право визнати тендер таким, що не відбувся, у разі:</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якщо здійснення закупівлі стало неможливим внаслідок дії непереборної сили;</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скорочення видатків на здійснення закупівлі товарів, робіт і послуг;</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замовник має право визнати тендер таким, що не відбувся частково (за лотом).</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У разі відміни тендеру замовником або визнання тендеру таким, що не відбувся, замовник протягом одного дня  з дня прийняття відповідного рішення зазначає в електронній системі закупівель підстави прийняття рішення. </w:t>
            </w:r>
          </w:p>
          <w:p w:rsidR="005233B3" w:rsidRPr="001F1FD4" w:rsidRDefault="005233B3">
            <w:pPr>
              <w:widowControl w:val="0"/>
              <w:shd w:val="clear" w:color="auto" w:fill="FFFFFF"/>
              <w:spacing w:after="60" w:line="276" w:lineRule="auto"/>
              <w:jc w:val="both"/>
              <w:rPr>
                <w:rFonts w:cs="Times New Roman CYR"/>
                <w:sz w:val="22"/>
                <w:szCs w:val="22"/>
                <w:lang w:val="uk-UA" w:eastAsia="en-US"/>
              </w:rPr>
            </w:pPr>
            <w:r w:rsidRPr="001F1FD4">
              <w:rPr>
                <w:rFonts w:cs="Times New Roman CYR"/>
                <w:sz w:val="22"/>
                <w:szCs w:val="22"/>
                <w:lang w:val="uk-UA" w:eastAsia="en-US"/>
              </w:rPr>
              <w:t xml:space="preserve">          У разі автоматичної відміни тендеру електронною системою закупівель, електронна система автоматично оприлюднює інформацію про відміну тендеру.  </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lastRenderedPageBreak/>
              <w:t>2</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Строк укладання договору </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          Замовник укладає договір про закупівлю з учасником, який визнаний переможцем процедури закупівлі, протягом строку дії його пропозиції, не пізніше ніж через 20 днів з дня прийняття рішення про намір укласти договір про закупівлю відповідно до вимог тендерної документації та тендерної пропозиції переможця процедури закупівлі. У випадку обґрунтованої необхідності строк для укладання договору може бути продовжний до 60 днів.</w:t>
            </w:r>
          </w:p>
          <w:p w:rsidR="005233B3" w:rsidRPr="001F1FD4" w:rsidRDefault="005233B3">
            <w:pPr>
              <w:widowControl w:val="0"/>
              <w:shd w:val="clear" w:color="auto" w:fill="FFFFFF"/>
              <w:spacing w:after="60" w:line="276" w:lineRule="auto"/>
              <w:ind w:right="113"/>
              <w:jc w:val="both"/>
              <w:rPr>
                <w:rFonts w:cs="Times New Roman CYR"/>
                <w:sz w:val="22"/>
                <w:szCs w:val="22"/>
                <w:lang w:eastAsia="en-US"/>
              </w:rPr>
            </w:pPr>
            <w:r w:rsidRPr="001F1FD4">
              <w:rPr>
                <w:rFonts w:cs="Times New Roman CYR"/>
                <w:sz w:val="22"/>
                <w:szCs w:val="22"/>
                <w:lang w:val="uk-UA" w:eastAsia="en-US"/>
              </w:rPr>
              <w:t xml:space="preserve">         З метою забезпечення права на оскарження рішень замовника договір про закупівлю не може бути укладено раніше ніж через 10 днів з дати оприлюднення в електронній системі закупівель повідомлення про намір укласти договір про закупівлю.</w:t>
            </w:r>
          </w:p>
        </w:tc>
      </w:tr>
      <w:tr w:rsidR="005233B3" w:rsidRPr="00A546E2"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3</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 xml:space="preserve">Проект договору про закупівлю </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val="uk-UA" w:eastAsia="en-US"/>
              </w:rPr>
              <w:t>проект договору складається замовником з урахуванням особливостей предмету закупівлі;</w:t>
            </w:r>
          </w:p>
          <w:p w:rsidR="005233B3" w:rsidRPr="001F1FD4" w:rsidRDefault="005233B3">
            <w:pPr>
              <w:shd w:val="clear" w:color="auto" w:fill="FFFFFF"/>
              <w:spacing w:after="60" w:line="276" w:lineRule="auto"/>
              <w:ind w:right="113"/>
              <w:contextualSpacing/>
              <w:jc w:val="both"/>
              <w:rPr>
                <w:sz w:val="22"/>
                <w:szCs w:val="22"/>
                <w:lang w:eastAsia="en-US"/>
              </w:rPr>
            </w:pPr>
            <w:r w:rsidRPr="001F1FD4">
              <w:rPr>
                <w:sz w:val="22"/>
                <w:szCs w:val="22"/>
                <w:lang w:val="uk-UA" w:eastAsia="en-US"/>
              </w:rPr>
              <w:t xml:space="preserve">разом з тендерною документацією замовником в окремому файлі подається проект договору про закупівлю. </w:t>
            </w:r>
          </w:p>
          <w:p w:rsidR="005233B3" w:rsidRPr="001F1FD4" w:rsidRDefault="005233B3">
            <w:pPr>
              <w:shd w:val="clear" w:color="auto" w:fill="FFFFFF"/>
              <w:spacing w:after="60" w:line="276" w:lineRule="auto"/>
              <w:ind w:right="113"/>
              <w:contextualSpacing/>
              <w:jc w:val="both"/>
              <w:rPr>
                <w:sz w:val="22"/>
                <w:szCs w:val="22"/>
                <w:lang w:val="uk-UA" w:eastAsia="en-US"/>
              </w:rPr>
            </w:pPr>
            <w:r w:rsidRPr="001F1FD4">
              <w:rPr>
                <w:sz w:val="22"/>
                <w:szCs w:val="22"/>
                <w:lang w:eastAsia="en-US"/>
              </w:rPr>
              <w:t xml:space="preserve">          </w:t>
            </w:r>
            <w:r w:rsidRPr="001F1FD4">
              <w:rPr>
                <w:sz w:val="22"/>
                <w:szCs w:val="22"/>
                <w:lang w:val="uk-UA" w:eastAsia="en-US"/>
              </w:rPr>
              <w:t>Договір про закупівлю укладається відповідно до норм </w:t>
            </w:r>
            <w:hyperlink r:id="rId21" w:tgtFrame="_blank" w:history="1">
              <w:r w:rsidRPr="001F1FD4">
                <w:rPr>
                  <w:rStyle w:val="a8"/>
                  <w:sz w:val="22"/>
                  <w:szCs w:val="22"/>
                  <w:lang w:val="uk-UA" w:eastAsia="en-US"/>
                </w:rPr>
                <w:t>Цивільного кодексу України</w:t>
              </w:r>
            </w:hyperlink>
            <w:r w:rsidRPr="001F1FD4">
              <w:rPr>
                <w:sz w:val="22"/>
                <w:szCs w:val="22"/>
                <w:lang w:val="uk-UA" w:eastAsia="en-US"/>
              </w:rPr>
              <w:t xml:space="preserve"> та </w:t>
            </w:r>
            <w:hyperlink r:id="rId22" w:tgtFrame="_blank" w:history="1">
              <w:r w:rsidRPr="001F1FD4">
                <w:rPr>
                  <w:rStyle w:val="a8"/>
                  <w:sz w:val="22"/>
                  <w:szCs w:val="22"/>
                  <w:lang w:val="uk-UA" w:eastAsia="en-US"/>
                </w:rPr>
                <w:t>Господарського кодексу України</w:t>
              </w:r>
            </w:hyperlink>
            <w:r w:rsidRPr="001F1FD4">
              <w:rPr>
                <w:sz w:val="22"/>
                <w:szCs w:val="22"/>
                <w:lang w:val="uk-UA" w:eastAsia="en-US"/>
              </w:rPr>
              <w:t> з урахуванням особливостей, визначених Законом.</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8" w:name="n577"/>
            <w:bookmarkEnd w:id="18"/>
            <w:r w:rsidRPr="001F1FD4">
              <w:rPr>
                <w:sz w:val="22"/>
                <w:szCs w:val="22"/>
                <w:lang w:val="uk-UA" w:eastAsia="en-US"/>
              </w:rPr>
              <w:t xml:space="preserve">          Переможець процедури закупівлі під час укладення договору про закупівлю повинен надати:</w:t>
            </w:r>
          </w:p>
          <w:p w:rsidR="005233B3" w:rsidRPr="001F1FD4" w:rsidRDefault="005233B3" w:rsidP="005233B3">
            <w:pPr>
              <w:pStyle w:val="af3"/>
              <w:numPr>
                <w:ilvl w:val="0"/>
                <w:numId w:val="21"/>
              </w:numPr>
              <w:shd w:val="clear" w:color="auto" w:fill="FFFFFF"/>
              <w:spacing w:after="60" w:line="276" w:lineRule="auto"/>
              <w:ind w:right="113"/>
              <w:jc w:val="both"/>
              <w:rPr>
                <w:sz w:val="22"/>
                <w:szCs w:val="22"/>
                <w:lang w:val="uk-UA" w:eastAsia="en-US"/>
              </w:rPr>
            </w:pPr>
            <w:r w:rsidRPr="001F1FD4">
              <w:rPr>
                <w:sz w:val="22"/>
                <w:szCs w:val="22"/>
                <w:lang w:val="uk-UA" w:eastAsia="en-US"/>
              </w:rPr>
              <w:t>відповідну інформацію про право підписання договору про закупівлю;</w:t>
            </w:r>
          </w:p>
          <w:p w:rsidR="005233B3" w:rsidRPr="001F1FD4" w:rsidRDefault="005233B3" w:rsidP="005233B3">
            <w:pPr>
              <w:pStyle w:val="af3"/>
              <w:numPr>
                <w:ilvl w:val="0"/>
                <w:numId w:val="21"/>
              </w:numPr>
              <w:shd w:val="clear" w:color="auto" w:fill="FFFFFF"/>
              <w:spacing w:after="60" w:line="276" w:lineRule="auto"/>
              <w:ind w:right="113"/>
              <w:jc w:val="both"/>
              <w:rPr>
                <w:sz w:val="22"/>
                <w:szCs w:val="22"/>
                <w:lang w:val="uk-UA" w:eastAsia="en-US"/>
              </w:rPr>
            </w:pPr>
            <w:r w:rsidRPr="001F1FD4">
              <w:rPr>
                <w:sz w:val="22"/>
                <w:szCs w:val="22"/>
                <w:lang w:val="uk-UA" w:eastAsia="en-US"/>
              </w:rPr>
              <w:t xml:space="preserve">копію ліцензії або документа дозвільного характеру (у </w:t>
            </w:r>
            <w:r w:rsidRPr="001F1FD4">
              <w:rPr>
                <w:sz w:val="22"/>
                <w:szCs w:val="22"/>
                <w:lang w:val="uk-UA" w:eastAsia="en-US"/>
              </w:rPr>
              <w:lastRenderedPageBreak/>
              <w:t>разі їх наявності) на провадження певного виду господарської діяльності, якщо отримання такого дозволу або ліцензії на провадження такого виду діяльності передбачено законом та у разі якщо про це було зазначено у тендерній документації.</w:t>
            </w:r>
          </w:p>
          <w:p w:rsidR="005233B3" w:rsidRPr="001F1FD4" w:rsidRDefault="005233B3">
            <w:pPr>
              <w:shd w:val="clear" w:color="auto" w:fill="FFFFFF"/>
              <w:spacing w:after="60" w:line="276" w:lineRule="auto"/>
              <w:ind w:right="113"/>
              <w:contextualSpacing/>
              <w:jc w:val="both"/>
              <w:rPr>
                <w:sz w:val="22"/>
                <w:szCs w:val="22"/>
                <w:lang w:val="uk-UA" w:eastAsia="en-US"/>
              </w:rPr>
            </w:pPr>
            <w:bookmarkStart w:id="19" w:name="n579"/>
            <w:bookmarkStart w:id="20" w:name="n578"/>
            <w:bookmarkEnd w:id="19"/>
            <w:bookmarkEnd w:id="20"/>
            <w:r w:rsidRPr="001F1FD4">
              <w:rPr>
                <w:sz w:val="22"/>
                <w:szCs w:val="22"/>
                <w:lang w:val="uk-UA" w:eastAsia="en-US"/>
              </w:rPr>
              <w:t xml:space="preserve">         Договір про закупівлю є нікчемним у разі:</w:t>
            </w:r>
          </w:p>
          <w:p w:rsidR="005233B3" w:rsidRPr="001F1FD4" w:rsidRDefault="005233B3" w:rsidP="005233B3">
            <w:pPr>
              <w:pStyle w:val="af3"/>
              <w:numPr>
                <w:ilvl w:val="0"/>
                <w:numId w:val="21"/>
              </w:numPr>
              <w:shd w:val="clear" w:color="auto" w:fill="FFFFFF"/>
              <w:spacing w:after="60" w:line="276" w:lineRule="auto"/>
              <w:ind w:right="113"/>
              <w:jc w:val="both"/>
              <w:rPr>
                <w:sz w:val="22"/>
                <w:szCs w:val="22"/>
                <w:lang w:val="uk-UA" w:eastAsia="en-US"/>
              </w:rPr>
            </w:pPr>
            <w:bookmarkStart w:id="21" w:name="n591"/>
            <w:bookmarkEnd w:id="21"/>
            <w:r w:rsidRPr="001F1FD4">
              <w:rPr>
                <w:sz w:val="22"/>
                <w:szCs w:val="22"/>
                <w:lang w:val="uk-UA" w:eastAsia="en-US"/>
              </w:rPr>
              <w:t>якщо замовник уклав договір про закупівлю до/без проведення процедур закупівлі;</w:t>
            </w:r>
          </w:p>
          <w:p w:rsidR="005233B3" w:rsidRPr="001F1FD4" w:rsidRDefault="005233B3" w:rsidP="005233B3">
            <w:pPr>
              <w:pStyle w:val="af3"/>
              <w:numPr>
                <w:ilvl w:val="0"/>
                <w:numId w:val="21"/>
              </w:numPr>
              <w:shd w:val="clear" w:color="auto" w:fill="FFFFFF"/>
              <w:spacing w:after="60" w:line="276" w:lineRule="auto"/>
              <w:ind w:right="113"/>
              <w:jc w:val="both"/>
              <w:rPr>
                <w:sz w:val="22"/>
                <w:szCs w:val="22"/>
                <w:lang w:val="uk-UA" w:eastAsia="en-US"/>
              </w:rPr>
            </w:pPr>
            <w:r w:rsidRPr="001F1FD4">
              <w:rPr>
                <w:sz w:val="22"/>
                <w:szCs w:val="22"/>
                <w:lang w:val="uk-UA" w:eastAsia="en-US"/>
              </w:rPr>
              <w:t>укладення договору з порушенням вимог </w:t>
            </w:r>
            <w:hyperlink r:id="rId23" w:anchor="n579" w:history="1">
              <w:r w:rsidRPr="001F1FD4">
                <w:rPr>
                  <w:rStyle w:val="a8"/>
                  <w:sz w:val="22"/>
                  <w:szCs w:val="22"/>
                  <w:lang w:val="uk-UA" w:eastAsia="en-US"/>
                </w:rPr>
                <w:t>частини четвертої</w:t>
              </w:r>
            </w:hyperlink>
            <w:r w:rsidRPr="001F1FD4">
              <w:rPr>
                <w:sz w:val="22"/>
                <w:szCs w:val="22"/>
                <w:lang w:val="uk-UA" w:eastAsia="en-US"/>
              </w:rPr>
              <w:t> статті 41 Закону;</w:t>
            </w:r>
          </w:p>
          <w:p w:rsidR="005233B3" w:rsidRPr="001F1FD4" w:rsidRDefault="005233B3" w:rsidP="005233B3">
            <w:pPr>
              <w:pStyle w:val="af3"/>
              <w:numPr>
                <w:ilvl w:val="0"/>
                <w:numId w:val="21"/>
              </w:numPr>
              <w:shd w:val="clear" w:color="auto" w:fill="FFFFFF"/>
              <w:spacing w:after="60" w:line="276" w:lineRule="auto"/>
              <w:ind w:right="113"/>
              <w:jc w:val="both"/>
              <w:rPr>
                <w:sz w:val="22"/>
                <w:szCs w:val="22"/>
                <w:lang w:val="uk-UA" w:eastAsia="en-US"/>
              </w:rPr>
            </w:pPr>
            <w:bookmarkStart w:id="22" w:name="n592"/>
            <w:bookmarkEnd w:id="22"/>
            <w:r w:rsidRPr="001F1FD4">
              <w:rPr>
                <w:sz w:val="22"/>
                <w:szCs w:val="22"/>
                <w:lang w:val="uk-UA" w:eastAsia="en-US"/>
              </w:rPr>
              <w:t>укладення договору в період оскарження процедури закупівлі відповідно до </w:t>
            </w:r>
            <w:hyperlink r:id="rId24" w:anchor="n311" w:history="1">
              <w:r w:rsidRPr="001F1FD4">
                <w:rPr>
                  <w:rStyle w:val="a8"/>
                  <w:sz w:val="22"/>
                  <w:szCs w:val="22"/>
                  <w:lang w:val="uk-UA" w:eastAsia="en-US"/>
                </w:rPr>
                <w:t>статті 18</w:t>
              </w:r>
            </w:hyperlink>
            <w:r w:rsidRPr="001F1FD4">
              <w:rPr>
                <w:sz w:val="22"/>
                <w:szCs w:val="22"/>
                <w:lang w:val="uk-UA" w:eastAsia="en-US"/>
              </w:rPr>
              <w:t>  Закону;</w:t>
            </w:r>
            <w:bookmarkStart w:id="23" w:name="n593"/>
            <w:bookmarkEnd w:id="23"/>
          </w:p>
          <w:p w:rsidR="005233B3" w:rsidRPr="001F1FD4" w:rsidRDefault="005233B3" w:rsidP="005233B3">
            <w:pPr>
              <w:pStyle w:val="af3"/>
              <w:numPr>
                <w:ilvl w:val="0"/>
                <w:numId w:val="21"/>
              </w:numPr>
              <w:shd w:val="clear" w:color="auto" w:fill="FFFFFF"/>
              <w:spacing w:after="60" w:line="276" w:lineRule="auto"/>
              <w:ind w:right="113"/>
              <w:jc w:val="both"/>
              <w:rPr>
                <w:sz w:val="22"/>
                <w:szCs w:val="22"/>
                <w:lang w:val="uk-UA" w:eastAsia="en-US"/>
              </w:rPr>
            </w:pPr>
            <w:r w:rsidRPr="001F1FD4">
              <w:rPr>
                <w:sz w:val="22"/>
                <w:szCs w:val="22"/>
                <w:lang w:val="uk-UA" w:eastAsia="en-US"/>
              </w:rPr>
              <w:t>укладення договору з порушенням строків, передбачених </w:t>
            </w:r>
            <w:hyperlink r:id="rId25" w:anchor="n527" w:history="1">
              <w:r w:rsidRPr="001F1FD4">
                <w:rPr>
                  <w:rStyle w:val="a8"/>
                  <w:sz w:val="22"/>
                  <w:szCs w:val="22"/>
                  <w:lang w:val="uk-UA" w:eastAsia="en-US"/>
                </w:rPr>
                <w:t>частиною</w:t>
              </w:r>
            </w:hyperlink>
            <w:r w:rsidRPr="001F1FD4">
              <w:rPr>
                <w:sz w:val="22"/>
                <w:szCs w:val="22"/>
                <w:lang w:val="uk-UA" w:eastAsia="en-US"/>
              </w:rPr>
              <w:t xml:space="preserve"> п’ятою і шостою </w:t>
            </w:r>
            <w:hyperlink r:id="rId26" w:anchor="n527" w:history="1">
              <w:r w:rsidRPr="001F1FD4">
                <w:rPr>
                  <w:rStyle w:val="a8"/>
                  <w:sz w:val="22"/>
                  <w:szCs w:val="22"/>
                  <w:lang w:val="uk-UA" w:eastAsia="en-US"/>
                </w:rPr>
                <w:t> статті 3</w:t>
              </w:r>
            </w:hyperlink>
            <w:r w:rsidRPr="001F1FD4">
              <w:rPr>
                <w:sz w:val="22"/>
                <w:szCs w:val="22"/>
                <w:lang w:val="uk-UA" w:eastAsia="en-US"/>
              </w:rPr>
              <w:t>3 та </w:t>
            </w:r>
            <w:hyperlink r:id="rId27" w:anchor="n566" w:history="1">
              <w:r w:rsidRPr="001F1FD4">
                <w:rPr>
                  <w:rStyle w:val="a8"/>
                  <w:sz w:val="22"/>
                  <w:szCs w:val="22"/>
                  <w:lang w:val="uk-UA" w:eastAsia="en-US"/>
                </w:rPr>
                <w:t xml:space="preserve">частиною сьомою статті </w:t>
              </w:r>
            </w:hyperlink>
            <w:r w:rsidRPr="001F1FD4">
              <w:rPr>
                <w:sz w:val="22"/>
                <w:szCs w:val="22"/>
                <w:lang w:val="uk-UA" w:eastAsia="en-US"/>
              </w:rPr>
              <w:t>40 Закону, крім випадків зупинення перебігу строків у зв’язку з розглядом скарги органом оскарження відповідно до </w:t>
            </w:r>
            <w:hyperlink r:id="rId28" w:anchor="n311" w:history="1">
              <w:r w:rsidRPr="001F1FD4">
                <w:rPr>
                  <w:rStyle w:val="a8"/>
                  <w:sz w:val="22"/>
                  <w:szCs w:val="22"/>
                  <w:lang w:val="uk-UA" w:eastAsia="en-US"/>
                </w:rPr>
                <w:t>статті 18</w:t>
              </w:r>
            </w:hyperlink>
            <w:r w:rsidRPr="001F1FD4">
              <w:rPr>
                <w:sz w:val="22"/>
                <w:szCs w:val="22"/>
                <w:lang w:val="uk-UA" w:eastAsia="en-US"/>
              </w:rPr>
              <w:t>  Закону.</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lastRenderedPageBreak/>
              <w:t>4</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Договір про закупівлю</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shd w:val="clear" w:color="auto" w:fill="FFFFFF"/>
              <w:spacing w:line="276" w:lineRule="auto"/>
              <w:jc w:val="both"/>
              <w:rPr>
                <w:color w:val="000000"/>
                <w:sz w:val="22"/>
                <w:szCs w:val="22"/>
                <w:lang w:val="uk-UA" w:eastAsia="en-US"/>
              </w:rPr>
            </w:pPr>
          </w:p>
          <w:p w:rsidR="005233B3" w:rsidRPr="001F1FD4" w:rsidRDefault="005233B3">
            <w:pPr>
              <w:widowControl w:val="0"/>
              <w:shd w:val="clear" w:color="auto" w:fill="FFFFFF"/>
              <w:spacing w:line="276" w:lineRule="auto"/>
              <w:ind w:right="84"/>
              <w:jc w:val="both"/>
              <w:rPr>
                <w:rFonts w:cs="Times New Roman CYR"/>
                <w:sz w:val="22"/>
                <w:szCs w:val="22"/>
                <w:lang w:val="uk-UA" w:eastAsia="en-US"/>
              </w:rPr>
            </w:pPr>
            <w:r w:rsidRPr="001F1FD4">
              <w:rPr>
                <w:rFonts w:cs="Times New Roman CYR"/>
                <w:sz w:val="22"/>
                <w:szCs w:val="22"/>
                <w:lang w:val="uk-UA" w:eastAsia="en-US"/>
              </w:rPr>
              <w:t xml:space="preserve">Проект договору про закупівлю із обов’язковим зазначенням порядку його змін  – </w:t>
            </w:r>
            <w:r w:rsidRPr="001F1FD4">
              <w:rPr>
                <w:rFonts w:cs="Times New Roman CYR"/>
                <w:b/>
                <w:bCs/>
                <w:sz w:val="22"/>
                <w:szCs w:val="22"/>
                <w:lang w:val="uk-UA" w:eastAsia="en-US"/>
              </w:rPr>
              <w:t>ДОДАТОК № 5</w:t>
            </w:r>
            <w:r w:rsidRPr="001F1FD4">
              <w:rPr>
                <w:rFonts w:cs="Times New Roman CYR"/>
                <w:sz w:val="22"/>
                <w:szCs w:val="22"/>
                <w:lang w:val="uk-UA" w:eastAsia="en-US"/>
              </w:rPr>
              <w:t>.</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 xml:space="preserve">Договір про закупівлю укладається відповідно до норм </w:t>
            </w:r>
            <w:hyperlink r:id="rId29" w:history="1">
              <w:r w:rsidRPr="001F1FD4">
                <w:rPr>
                  <w:rStyle w:val="a8"/>
                  <w:rFonts w:ascii="Times New Roman" w:hAnsi="Times New Roman"/>
                  <w:sz w:val="22"/>
                  <w:szCs w:val="22"/>
                  <w:lang w:val="uk-UA" w:eastAsia="en-US"/>
                </w:rPr>
                <w:t>Цивільного кодексу України</w:t>
              </w:r>
            </w:hyperlink>
            <w:r w:rsidRPr="001F1FD4">
              <w:rPr>
                <w:rFonts w:ascii="Times New Roman" w:hAnsi="Times New Roman"/>
                <w:sz w:val="22"/>
                <w:szCs w:val="22"/>
                <w:lang w:val="uk-UA" w:eastAsia="en-US"/>
              </w:rPr>
              <w:t xml:space="preserve"> та</w:t>
            </w:r>
            <w:hyperlink r:id="rId30" w:history="1">
              <w:r w:rsidRPr="001F1FD4">
                <w:rPr>
                  <w:rStyle w:val="a8"/>
                  <w:rFonts w:ascii="Times New Roman" w:hAnsi="Times New Roman"/>
                  <w:sz w:val="22"/>
                  <w:szCs w:val="22"/>
                  <w:lang w:val="uk-UA" w:eastAsia="en-US"/>
                </w:rPr>
                <w:t xml:space="preserve"> Господарського кодексу України</w:t>
              </w:r>
            </w:hyperlink>
            <w:r w:rsidRPr="001F1FD4">
              <w:rPr>
                <w:rFonts w:ascii="Times New Roman" w:hAnsi="Times New Roman"/>
                <w:sz w:val="22"/>
                <w:szCs w:val="22"/>
                <w:lang w:val="uk-UA" w:eastAsia="en-US"/>
              </w:rPr>
              <w:t xml:space="preserve"> з урахуванням особливостей, визначених Законом.</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Істотними умовами договору про закупівлю є предмет (найменування, кількість, якість), ціна та строк дії договору. Інші умови договору про закупівлю істотними не є та можуть змінюватися відповідно до норм Господарського та Цивільного кодексів.</w:t>
            </w:r>
          </w:p>
          <w:p w:rsidR="005233B3" w:rsidRPr="001F1FD4" w:rsidRDefault="005233B3">
            <w:pPr>
              <w:spacing w:line="276" w:lineRule="auto"/>
              <w:jc w:val="both"/>
              <w:rPr>
                <w:rFonts w:ascii="Times New Roman" w:hAnsi="Times New Roman"/>
                <w:sz w:val="22"/>
                <w:szCs w:val="22"/>
                <w:lang w:val="uk-UA" w:eastAsia="en-US"/>
              </w:rPr>
            </w:pPr>
            <w:r w:rsidRPr="001F1FD4">
              <w:rPr>
                <w:rFonts w:ascii="Times New Roman" w:hAnsi="Times New Roman"/>
                <w:sz w:val="22"/>
                <w:szCs w:val="22"/>
                <w:lang w:val="uk-UA" w:eastAsia="en-US"/>
              </w:rPr>
              <w:t>Умови договору про закупівлю не повинні відрізнятися від змісту тендерної пропозиції за результатами електронного аукціону (у тому числі ціни за одиницю товару) переможця процедури закупівлі, крім випадків визначення грошового еквівалента зобов’язання в іноземній валюті та/або випадків перерахунку ціни за результатами електронного аукціону в бік зменшення ціни тендерної пропозиції учасника без зменшення обсягів закупівлі.</w:t>
            </w:r>
          </w:p>
          <w:p w:rsidR="005233B3" w:rsidRPr="001F1FD4" w:rsidRDefault="005233B3">
            <w:pPr>
              <w:widowControl w:val="0"/>
              <w:shd w:val="clear" w:color="auto" w:fill="FFFFFF"/>
              <w:spacing w:line="276" w:lineRule="auto"/>
              <w:ind w:right="84"/>
              <w:jc w:val="both"/>
              <w:rPr>
                <w:rFonts w:cs="Times New Roman CYR"/>
                <w:sz w:val="22"/>
                <w:szCs w:val="22"/>
                <w:lang w:val="uk-UA" w:eastAsia="en-US"/>
              </w:rPr>
            </w:pPr>
            <w:r w:rsidRPr="001F1FD4">
              <w:rPr>
                <w:rFonts w:ascii="Times New Roman" w:hAnsi="Times New Roman"/>
                <w:sz w:val="22"/>
                <w:szCs w:val="22"/>
                <w:lang w:val="uk-UA" w:eastAsia="en-US"/>
              </w:rPr>
              <w:t>У випадку перерахунку ціни за результатами електронного аукціону в бік зменшення ціни тендерної пропозиції учасника без зменшення обсягів закупівлі, переможець до укладення договору надає Замовнику відповідний перерахунок.( див. Дод.4)</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 xml:space="preserve">Умови договору про закупівлю не повинні відрізнятися від змісту тендерної пропозиції за результатами електронного аукціону (у тому числі ціни за одиницю товару) переможця процедури закупівлі, крім випадків визначення грошового  еквівалента зобов’язання в іноземній валюті та /або випадків перерахунку ціни за результатами електронного аукціону в бік зменшення ціни тендерної пропозиції учасника без зменшення обсягів закупівлі.   </w:t>
            </w:r>
          </w:p>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Істотні умови договору про закупівлю не можуть змінюватися після його підписання до виконання зобов’язань сторонами в повному обсязі, крім випа</w:t>
            </w:r>
            <w:r w:rsidR="000B06B5" w:rsidRPr="001F1FD4">
              <w:rPr>
                <w:rFonts w:cs="Times New Roman CYR"/>
                <w:sz w:val="22"/>
                <w:szCs w:val="22"/>
                <w:lang w:val="uk-UA" w:eastAsia="en-US"/>
              </w:rPr>
              <w:t>дків передбачених ст.41 Закону.</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lastRenderedPageBreak/>
              <w:t>5</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Дії замовника при відмові переможця торгів підписати договір про закупівлю</w:t>
            </w:r>
          </w:p>
        </w:tc>
        <w:tc>
          <w:tcPr>
            <w:tcW w:w="6269" w:type="dxa"/>
            <w:tcBorders>
              <w:top w:val="single" w:sz="4" w:space="0" w:color="auto"/>
              <w:left w:val="single" w:sz="4" w:space="0" w:color="auto"/>
              <w:bottom w:val="single" w:sz="4" w:space="0" w:color="auto"/>
              <w:right w:val="single" w:sz="4" w:space="0" w:color="auto"/>
            </w:tcBorders>
            <w:hideMark/>
          </w:tcPr>
          <w:p w:rsidR="005233B3" w:rsidRPr="001F1FD4" w:rsidRDefault="005233B3">
            <w:pPr>
              <w:shd w:val="clear" w:color="auto" w:fill="FFFFFF"/>
              <w:spacing w:line="276" w:lineRule="auto"/>
              <w:jc w:val="both"/>
              <w:rPr>
                <w:rFonts w:cs="Times New Roman CYR"/>
                <w:sz w:val="22"/>
                <w:szCs w:val="22"/>
                <w:lang w:val="uk-UA" w:eastAsia="en-US"/>
              </w:rPr>
            </w:pPr>
            <w:r w:rsidRPr="001F1FD4">
              <w:rPr>
                <w:rFonts w:ascii="Times New Roman" w:hAnsi="Times New Roman"/>
                <w:sz w:val="22"/>
                <w:szCs w:val="22"/>
                <w:lang w:val="uk-UA" w:eastAsia="en-US"/>
              </w:rPr>
              <w:t xml:space="preserve">Переможець вважається таким, що відмовився від підписання договору про закупівлю відповідно до вимог тендерної документації або укладення договору про закупівлю, а його тендерна пропозиція підлягає відхиленню, у випадку ненадання переможцем у визначений тендерною документацією термін або надання документів з порушенням вимог розд.4 додатку 2 тендерної документації документів. </w:t>
            </w:r>
            <w:r w:rsidRPr="001F1FD4">
              <w:rPr>
                <w:rFonts w:cs="Times New Roman CYR"/>
                <w:sz w:val="22"/>
                <w:szCs w:val="22"/>
                <w:lang w:val="uk-UA" w:eastAsia="en-US"/>
              </w:rPr>
              <w:t>У разі відмови переможця закупівлі  від підписання договору про закупівлю відповідно до вимог тендерної документації або неукладення договору про закупівлю з вини учасника, або ненадання замовнику підписаного договору у строк, визначений Законом, або ненадання переможцем документів, що підтверджують відсутність підстав, установлених </w:t>
            </w:r>
            <w:hyperlink r:id="rId31" w:history="1">
              <w:r w:rsidRPr="001F1FD4">
                <w:rPr>
                  <w:rStyle w:val="a8"/>
                  <w:rFonts w:cs="Times New Roman CYR"/>
                  <w:sz w:val="22"/>
                  <w:szCs w:val="22"/>
                  <w:lang w:val="uk-UA" w:eastAsia="en-US"/>
                </w:rPr>
                <w:t>статтею 17</w:t>
              </w:r>
            </w:hyperlink>
            <w:r w:rsidRPr="001F1FD4">
              <w:rPr>
                <w:rFonts w:cs="Times New Roman CYR"/>
                <w:sz w:val="22"/>
                <w:szCs w:val="22"/>
                <w:lang w:val="uk-UA" w:eastAsia="en-US"/>
              </w:rPr>
              <w:t> цього Закону, замовник відхиляє тендерну пропозицію такого учасника, визначає переможця процедури закупівлі серед тих учасників, строк дії тендерної пропозиції яких ще не минув.</w:t>
            </w:r>
          </w:p>
        </w:tc>
      </w:tr>
      <w:tr w:rsidR="005233B3" w:rsidRPr="001F1FD4" w:rsidTr="00690D38">
        <w:trPr>
          <w:trHeight w:val="522"/>
          <w:jc w:val="center"/>
        </w:trPr>
        <w:tc>
          <w:tcPr>
            <w:tcW w:w="576"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jc w:val="both"/>
              <w:rPr>
                <w:rFonts w:cs="Times New Roman CYR"/>
                <w:sz w:val="22"/>
                <w:szCs w:val="22"/>
                <w:lang w:val="uk-UA" w:eastAsia="en-US"/>
              </w:rPr>
            </w:pPr>
            <w:r w:rsidRPr="001F1FD4">
              <w:rPr>
                <w:rFonts w:cs="Times New Roman CYR"/>
                <w:sz w:val="22"/>
                <w:szCs w:val="22"/>
                <w:lang w:val="uk-UA" w:eastAsia="en-US"/>
              </w:rPr>
              <w:t>6</w:t>
            </w:r>
          </w:p>
        </w:tc>
        <w:tc>
          <w:tcPr>
            <w:tcW w:w="3145" w:type="dxa"/>
            <w:tcBorders>
              <w:top w:val="single" w:sz="4" w:space="0" w:color="auto"/>
              <w:left w:val="single" w:sz="4" w:space="0" w:color="auto"/>
              <w:bottom w:val="single" w:sz="4" w:space="0" w:color="auto"/>
              <w:right w:val="single" w:sz="4" w:space="0" w:color="auto"/>
            </w:tcBorders>
            <w:hideMark/>
          </w:tcPr>
          <w:p w:rsidR="005233B3" w:rsidRPr="001F1FD4" w:rsidRDefault="005233B3">
            <w:pPr>
              <w:widowControl w:val="0"/>
              <w:shd w:val="clear" w:color="auto" w:fill="FFFFFF"/>
              <w:spacing w:after="60" w:line="276" w:lineRule="auto"/>
              <w:ind w:right="113"/>
              <w:rPr>
                <w:rFonts w:cs="Times New Roman CYR"/>
                <w:sz w:val="22"/>
                <w:szCs w:val="22"/>
                <w:lang w:val="uk-UA" w:eastAsia="en-US"/>
              </w:rPr>
            </w:pPr>
            <w:r w:rsidRPr="001F1FD4">
              <w:rPr>
                <w:rFonts w:cs="Times New Roman CYR"/>
                <w:sz w:val="22"/>
                <w:szCs w:val="22"/>
                <w:lang w:val="uk-UA" w:eastAsia="en-US"/>
              </w:rPr>
              <w:t xml:space="preserve">Забезпечення виконання договору про закупівлю </w:t>
            </w:r>
          </w:p>
        </w:tc>
        <w:tc>
          <w:tcPr>
            <w:tcW w:w="6269" w:type="dxa"/>
            <w:tcBorders>
              <w:top w:val="single" w:sz="4" w:space="0" w:color="auto"/>
              <w:left w:val="single" w:sz="4" w:space="0" w:color="auto"/>
              <w:bottom w:val="single" w:sz="4" w:space="0" w:color="auto"/>
              <w:right w:val="single" w:sz="4" w:space="0" w:color="auto"/>
            </w:tcBorders>
          </w:tcPr>
          <w:p w:rsidR="005233B3" w:rsidRPr="001F1FD4" w:rsidRDefault="005233B3">
            <w:pPr>
              <w:shd w:val="clear" w:color="auto" w:fill="FFFFFF"/>
              <w:spacing w:line="276" w:lineRule="auto"/>
              <w:rPr>
                <w:rFonts w:ascii="Times New Roman" w:hAnsi="Times New Roman"/>
                <w:color w:val="000000"/>
                <w:sz w:val="22"/>
                <w:szCs w:val="22"/>
                <w:lang w:val="uk-UA" w:eastAsia="en-US"/>
              </w:rPr>
            </w:pPr>
            <w:permStart w:id="1646004650" w:edGrp="everyone"/>
            <w:r w:rsidRPr="001F1FD4">
              <w:rPr>
                <w:rFonts w:ascii="Times New Roman" w:hAnsi="Times New Roman"/>
                <w:color w:val="000000"/>
                <w:sz w:val="22"/>
                <w:szCs w:val="22"/>
                <w:lang w:val="uk-UA" w:eastAsia="en-US"/>
              </w:rPr>
              <w:t>Забезпечення виконання договору про закупівлю не вимагається</w:t>
            </w:r>
            <w:permEnd w:id="1646004650"/>
          </w:p>
          <w:p w:rsidR="005233B3" w:rsidRPr="001F1FD4" w:rsidRDefault="005233B3">
            <w:pPr>
              <w:shd w:val="clear" w:color="auto" w:fill="FFFFFF"/>
              <w:spacing w:line="276" w:lineRule="auto"/>
              <w:rPr>
                <w:rFonts w:ascii="Times New Roman" w:hAnsi="Times New Roman"/>
                <w:color w:val="000000"/>
                <w:sz w:val="22"/>
                <w:szCs w:val="22"/>
                <w:lang w:val="uk-UA" w:eastAsia="en-US"/>
              </w:rPr>
            </w:pPr>
            <w:permStart w:id="777259909" w:edGrp="everyone"/>
            <w:permEnd w:id="777259909"/>
          </w:p>
        </w:tc>
      </w:tr>
    </w:tbl>
    <w:p w:rsidR="008128AC" w:rsidRPr="001F1FD4" w:rsidRDefault="008128AC" w:rsidP="008128AC">
      <w:pPr>
        <w:autoSpaceDE/>
        <w:adjustRightInd/>
        <w:rPr>
          <w:rFonts w:cs="Times New Roman CYR"/>
          <w:sz w:val="22"/>
          <w:szCs w:val="22"/>
          <w:lang w:val="uk-UA"/>
        </w:rPr>
      </w:pPr>
    </w:p>
    <w:p w:rsidR="008128AC" w:rsidRPr="001F1FD4" w:rsidRDefault="008128AC">
      <w:pPr>
        <w:autoSpaceDE/>
        <w:autoSpaceDN/>
        <w:adjustRightInd/>
        <w:spacing w:after="200" w:line="276" w:lineRule="auto"/>
        <w:rPr>
          <w:rFonts w:cs="Times New Roman CYR"/>
          <w:sz w:val="22"/>
          <w:szCs w:val="22"/>
          <w:lang w:val="uk-UA"/>
        </w:rPr>
      </w:pPr>
      <w:r w:rsidRPr="001F1FD4">
        <w:rPr>
          <w:rFonts w:cs="Times New Roman CYR"/>
          <w:sz w:val="22"/>
          <w:szCs w:val="22"/>
          <w:lang w:val="uk-UA"/>
        </w:rPr>
        <w:br w:type="page"/>
      </w:r>
    </w:p>
    <w:p w:rsidR="00DC40B6" w:rsidRPr="001F1FD4" w:rsidRDefault="00DC40B6" w:rsidP="008128AC">
      <w:pPr>
        <w:autoSpaceDE/>
        <w:adjustRightInd/>
        <w:jc w:val="right"/>
        <w:rPr>
          <w:rFonts w:cs="Times New Roman CYR"/>
          <w:sz w:val="22"/>
          <w:szCs w:val="22"/>
          <w:lang w:val="uk-UA"/>
        </w:rPr>
      </w:pPr>
      <w:r w:rsidRPr="001F1FD4">
        <w:rPr>
          <w:rFonts w:cs="Times New Roman CYR"/>
          <w:b/>
          <w:bCs/>
          <w:sz w:val="22"/>
          <w:szCs w:val="22"/>
          <w:lang w:val="uk-UA"/>
        </w:rPr>
        <w:lastRenderedPageBreak/>
        <w:t>ДОДАТОК 1</w:t>
      </w:r>
    </w:p>
    <w:p w:rsidR="00DC40B6" w:rsidRPr="001F1FD4" w:rsidRDefault="00DC40B6" w:rsidP="00DC40B6">
      <w:pPr>
        <w:widowControl w:val="0"/>
        <w:shd w:val="clear" w:color="auto" w:fill="FFFFFF"/>
        <w:ind w:right="196"/>
        <w:jc w:val="right"/>
        <w:rPr>
          <w:rFonts w:cs="Times New Roman CYR"/>
          <w:b/>
          <w:bCs/>
          <w:sz w:val="22"/>
          <w:szCs w:val="22"/>
          <w:lang w:val="uk-UA"/>
        </w:rPr>
      </w:pPr>
    </w:p>
    <w:p w:rsidR="00DC40B6" w:rsidRPr="001F1FD4" w:rsidRDefault="00DC40B6" w:rsidP="00DC40B6">
      <w:pPr>
        <w:widowControl w:val="0"/>
        <w:shd w:val="clear" w:color="auto" w:fill="FFFFFF"/>
        <w:ind w:right="196"/>
        <w:rPr>
          <w:rFonts w:cs="Times New Roman CYR"/>
          <w:b/>
          <w:bCs/>
          <w:sz w:val="22"/>
          <w:szCs w:val="22"/>
          <w:lang w:val="uk-UA"/>
        </w:rPr>
      </w:pPr>
      <w:r w:rsidRPr="001F1FD4">
        <w:rPr>
          <w:rFonts w:cs="Times New Roman CYR"/>
          <w:b/>
          <w:bCs/>
          <w:sz w:val="22"/>
          <w:szCs w:val="22"/>
          <w:lang w:val="uk-UA"/>
        </w:rPr>
        <w:t xml:space="preserve">                                                                УВАГА !!!!!</w:t>
      </w:r>
    </w:p>
    <w:p w:rsidR="00DC40B6" w:rsidRPr="001F1FD4" w:rsidRDefault="00DC40B6" w:rsidP="00DC40B6">
      <w:pPr>
        <w:widowControl w:val="0"/>
        <w:shd w:val="clear" w:color="auto" w:fill="FFFFFF"/>
        <w:ind w:right="196"/>
        <w:rPr>
          <w:rFonts w:cs="Times New Roman CYR"/>
          <w:b/>
          <w:bCs/>
          <w:sz w:val="22"/>
          <w:szCs w:val="22"/>
          <w:lang w:val="uk-UA"/>
        </w:rPr>
      </w:pPr>
    </w:p>
    <w:p w:rsidR="00DC40B6" w:rsidRPr="001F1FD4" w:rsidRDefault="00DC40B6" w:rsidP="00DC40B6">
      <w:pPr>
        <w:shd w:val="clear" w:color="auto" w:fill="FFFFFF"/>
        <w:jc w:val="center"/>
        <w:rPr>
          <w:rFonts w:cs="Times New Roman CYR"/>
          <w:b/>
          <w:bCs/>
          <w:sz w:val="22"/>
          <w:szCs w:val="22"/>
          <w:lang w:val="uk-UA"/>
        </w:rPr>
      </w:pPr>
      <w:r w:rsidRPr="001F1FD4">
        <w:rPr>
          <w:rFonts w:cs="Times New Roman CYR"/>
          <w:b/>
          <w:bCs/>
          <w:sz w:val="22"/>
          <w:szCs w:val="22"/>
          <w:lang w:val="uk-UA"/>
        </w:rPr>
        <w:t xml:space="preserve">При завантаженні ФОРМИ "ТЕНДЕРНА/ЦІНОВА ПРОПОЗИЦІЯ " </w:t>
      </w:r>
      <w:r w:rsidRPr="001F1FD4">
        <w:rPr>
          <w:rFonts w:cs="Times New Roman CYR"/>
          <w:b/>
          <w:bCs/>
          <w:sz w:val="22"/>
          <w:szCs w:val="22"/>
          <w:u w:val="single"/>
          <w:lang w:val="uk-UA"/>
        </w:rPr>
        <w:t>окремим файлом</w:t>
      </w:r>
      <w:r w:rsidRPr="001F1FD4">
        <w:rPr>
          <w:rFonts w:cs="Times New Roman CYR"/>
          <w:b/>
          <w:bCs/>
          <w:sz w:val="22"/>
          <w:szCs w:val="22"/>
          <w:lang w:val="uk-UA"/>
        </w:rPr>
        <w:t xml:space="preserve"> із зазначенням усієї інформації стосовно ціни пропозиції та заповненням усіх необхідних граф на виконання  вимог  Додатку 1  необхідно вказати </w:t>
      </w:r>
      <w:r w:rsidRPr="001F1FD4">
        <w:rPr>
          <w:b/>
          <w:bCs/>
          <w:sz w:val="22"/>
          <w:szCs w:val="22"/>
          <w:lang w:val="uk-UA"/>
        </w:rPr>
        <w:t>призначення документа у спеціальному вікні з випадаючим списком(Типи документів: цінова пропозиція (</w:t>
      </w:r>
      <w:r w:rsidRPr="001F1FD4">
        <w:rPr>
          <w:b/>
          <w:bCs/>
          <w:sz w:val="22"/>
          <w:szCs w:val="22"/>
          <w:u w:val="single"/>
          <w:lang w:val="uk-UA"/>
        </w:rPr>
        <w:t>розкривається на посткваліфікації (після аукціону))</w:t>
      </w:r>
    </w:p>
    <w:p w:rsidR="00DC40B6" w:rsidRPr="001F1FD4" w:rsidRDefault="00DC40B6" w:rsidP="00DC40B6">
      <w:pPr>
        <w:widowControl w:val="0"/>
        <w:shd w:val="clear" w:color="auto" w:fill="FFFFFF"/>
        <w:ind w:right="196"/>
        <w:jc w:val="right"/>
        <w:rPr>
          <w:rFonts w:cs="Times New Roman CYR"/>
          <w:b/>
          <w:bCs/>
          <w:sz w:val="22"/>
          <w:szCs w:val="22"/>
          <w:lang w:val="uk-UA"/>
        </w:rPr>
      </w:pPr>
    </w:p>
    <w:p w:rsidR="00DC40B6" w:rsidRPr="001F1FD4" w:rsidRDefault="00DC40B6" w:rsidP="001F1FD4">
      <w:pPr>
        <w:spacing w:after="120"/>
        <w:ind w:left="57"/>
        <w:jc w:val="both"/>
        <w:rPr>
          <w:rFonts w:cs="Times New Roman CYR"/>
          <w:b/>
          <w:bCs/>
          <w:sz w:val="22"/>
          <w:szCs w:val="22"/>
          <w:lang w:val="uk-UA"/>
        </w:rPr>
      </w:pPr>
      <w:r w:rsidRPr="001F1FD4">
        <w:rPr>
          <w:b/>
          <w:bCs/>
          <w:sz w:val="22"/>
          <w:szCs w:val="22"/>
          <w:lang w:val="uk-UA"/>
        </w:rPr>
        <w:t xml:space="preserve">Учасник повинен забезпечити, щоб у день і час закінчення строку подання тендерних пропозицій, зазначених в оголошенні, електронною системою закупівель автоматично розкрилися всі файли тендерної пропозиції, </w:t>
      </w:r>
      <w:r w:rsidRPr="001F1FD4">
        <w:rPr>
          <w:b/>
          <w:bCs/>
          <w:sz w:val="22"/>
          <w:szCs w:val="22"/>
          <w:u w:val="single"/>
          <w:lang w:val="uk-UA"/>
        </w:rPr>
        <w:t>крім інформації про ціну/приведену ціну тендерної пропозиції.</w:t>
      </w:r>
      <w:r w:rsidRPr="001F1FD4">
        <w:rPr>
          <w:b/>
          <w:bCs/>
          <w:sz w:val="22"/>
          <w:szCs w:val="22"/>
          <w:lang w:val="uk-UA"/>
        </w:rPr>
        <w:t xml:space="preserve"> В іншому випадку пропозиція учасника буде відхилена як така, що не відповідає умовам тендерної документації.</w:t>
      </w:r>
    </w:p>
    <w:p w:rsidR="00DC40B6" w:rsidRPr="001F1FD4" w:rsidRDefault="00DC40B6" w:rsidP="00DC40B6">
      <w:pPr>
        <w:widowControl w:val="0"/>
        <w:shd w:val="clear" w:color="auto" w:fill="FFFFFF"/>
        <w:ind w:right="196"/>
        <w:rPr>
          <w:rFonts w:cs="Times New Roman CYR"/>
          <w:i/>
          <w:iCs/>
          <w:sz w:val="22"/>
          <w:szCs w:val="22"/>
          <w:lang w:val="uk-UA"/>
        </w:rPr>
      </w:pPr>
      <w:r w:rsidRPr="001F1FD4">
        <w:rPr>
          <w:rFonts w:cs="Times New Roman CYR"/>
          <w:i/>
          <w:iCs/>
          <w:sz w:val="22"/>
          <w:szCs w:val="22"/>
          <w:lang w:val="uk-UA"/>
        </w:rPr>
        <w:t>Форма „Тендерна/цінова пропозиція ” подається у вигляді, наведеному нижче.</w:t>
      </w:r>
    </w:p>
    <w:p w:rsidR="00DC40B6" w:rsidRPr="001F1FD4" w:rsidRDefault="00DC40B6" w:rsidP="00DC40B6">
      <w:pPr>
        <w:widowControl w:val="0"/>
        <w:shd w:val="clear" w:color="auto" w:fill="FFFFFF"/>
        <w:ind w:right="196"/>
        <w:jc w:val="both"/>
        <w:rPr>
          <w:rFonts w:cs="Times New Roman CYR"/>
          <w:i/>
          <w:iCs/>
          <w:sz w:val="22"/>
          <w:szCs w:val="22"/>
          <w:lang w:val="uk-UA"/>
        </w:rPr>
      </w:pPr>
      <w:r w:rsidRPr="001F1FD4">
        <w:rPr>
          <w:rFonts w:cs="Times New Roman CYR"/>
          <w:i/>
          <w:iCs/>
          <w:sz w:val="22"/>
          <w:szCs w:val="22"/>
          <w:lang w:val="uk-UA"/>
        </w:rPr>
        <w:t>Учасник не повинен відступати від даної форми.</w:t>
      </w:r>
    </w:p>
    <w:p w:rsidR="00DC40B6" w:rsidRPr="001F1FD4" w:rsidRDefault="00DC40B6" w:rsidP="00DC40B6">
      <w:pPr>
        <w:widowControl w:val="0"/>
        <w:shd w:val="clear" w:color="auto" w:fill="FFFFFF"/>
        <w:ind w:right="196"/>
        <w:jc w:val="both"/>
        <w:rPr>
          <w:rFonts w:cs="Times New Roman CYR"/>
          <w:b/>
          <w:bCs/>
          <w:sz w:val="22"/>
          <w:szCs w:val="22"/>
          <w:lang w:val="uk-UA"/>
        </w:rPr>
      </w:pPr>
      <w:r w:rsidRPr="001F1FD4">
        <w:rPr>
          <w:color w:val="000000"/>
          <w:sz w:val="22"/>
          <w:szCs w:val="22"/>
          <w:lang w:val="uk-UA"/>
        </w:rPr>
        <w:t>За наявності лотів ФОРМА «Тендерна /цінова пропозиція» подається на кожний лот окремо</w:t>
      </w:r>
    </w:p>
    <w:p w:rsidR="00DC40B6" w:rsidRPr="001F1FD4" w:rsidRDefault="00DC40B6" w:rsidP="00DC40B6">
      <w:pPr>
        <w:shd w:val="clear" w:color="auto" w:fill="FFFFFF"/>
        <w:jc w:val="center"/>
        <w:rPr>
          <w:rFonts w:cs="Times New Roman CYR"/>
          <w:i/>
          <w:iCs/>
          <w:sz w:val="22"/>
          <w:szCs w:val="22"/>
          <w:lang w:val="uk-UA"/>
        </w:rPr>
      </w:pPr>
      <w:r w:rsidRPr="001F1FD4">
        <w:rPr>
          <w:rFonts w:cs="Times New Roman CYR"/>
          <w:i/>
          <w:iCs/>
          <w:sz w:val="22"/>
          <w:szCs w:val="22"/>
          <w:lang w:val="uk-UA"/>
        </w:rPr>
        <w:t>ФОРМА "ТЕНДЕРНА/ЦІНОВА ПРОПОЗИЦІЯ "</w:t>
      </w:r>
    </w:p>
    <w:p w:rsidR="00DC40B6" w:rsidRPr="001F1FD4" w:rsidRDefault="00DC40B6" w:rsidP="00DC40B6">
      <w:pPr>
        <w:widowControl w:val="0"/>
        <w:shd w:val="clear" w:color="auto" w:fill="FFFFFF"/>
        <w:jc w:val="center"/>
        <w:rPr>
          <w:rFonts w:eastAsia="Arial Unicode MS" w:cs="Times New Roman CYR"/>
          <w:sz w:val="22"/>
          <w:szCs w:val="22"/>
          <w:lang w:val="uk-UA"/>
        </w:rPr>
      </w:pPr>
      <w:r w:rsidRPr="001F1FD4">
        <w:rPr>
          <w:rFonts w:eastAsia="Arial Unicode MS" w:cs="Times New Roman CYR"/>
          <w:sz w:val="22"/>
          <w:szCs w:val="22"/>
          <w:lang w:val="uk-UA"/>
        </w:rPr>
        <w:t>(форма, яка подається учасником на фірмовому бланку)</w:t>
      </w:r>
    </w:p>
    <w:p w:rsidR="00DC40B6" w:rsidRPr="001F1FD4" w:rsidRDefault="00DC40B6" w:rsidP="00DC40B6">
      <w:pPr>
        <w:shd w:val="clear" w:color="auto" w:fill="FFFFFF"/>
        <w:jc w:val="center"/>
        <w:rPr>
          <w:rFonts w:eastAsia="Arial Unicode MS" w:cs="Times New Roman CYR"/>
          <w:sz w:val="22"/>
          <w:szCs w:val="22"/>
          <w:lang w:val="uk-UA"/>
        </w:rPr>
      </w:pPr>
      <w:r w:rsidRPr="001F1FD4">
        <w:rPr>
          <w:rFonts w:eastAsia="Arial Unicode MS" w:cs="Times New Roman CYR"/>
          <w:sz w:val="22"/>
          <w:szCs w:val="22"/>
          <w:lang w:val="uk-UA"/>
        </w:rPr>
        <w:t>(назва учасника з обов</w:t>
      </w:r>
      <w:r w:rsidRPr="001F1FD4">
        <w:rPr>
          <w:rFonts w:eastAsia="Arial Unicode MS" w:cs="Times New Roman CYR"/>
          <w:sz w:val="22"/>
          <w:szCs w:val="22"/>
        </w:rPr>
        <w:t>’</w:t>
      </w:r>
      <w:r w:rsidRPr="001F1FD4">
        <w:rPr>
          <w:rFonts w:eastAsia="Arial Unicode MS" w:cs="Times New Roman CYR"/>
          <w:sz w:val="22"/>
          <w:szCs w:val="22"/>
          <w:lang w:val="uk-UA"/>
        </w:rPr>
        <w:t>язковим зазначенням юридичної адреси та офіційної чинної електронної адреси), надає свою пропозицію щодо участі у торгах на закупівлю:</w:t>
      </w:r>
    </w:p>
    <w:p w:rsidR="00DC40B6" w:rsidRPr="001F1FD4" w:rsidRDefault="00DC40B6" w:rsidP="00DC40B6">
      <w:pPr>
        <w:shd w:val="clear" w:color="auto" w:fill="FFFFFF"/>
        <w:rPr>
          <w:sz w:val="22"/>
          <w:szCs w:val="22"/>
          <w:lang w:val="uk-UA"/>
        </w:rPr>
      </w:pPr>
      <w:r w:rsidRPr="001F1FD4">
        <w:rPr>
          <w:rFonts w:ascii="Times New Roman" w:hAnsi="Times New Roman"/>
          <w:color w:val="000000"/>
          <w:sz w:val="22"/>
          <w:szCs w:val="22"/>
          <w:lang w:val="uk-UA" w:eastAsia="uk-UA"/>
        </w:rPr>
        <w:t> </w:t>
      </w:r>
    </w:p>
    <w:p w:rsidR="00F12B85" w:rsidRDefault="00DC40B6">
      <w:pPr>
        <w:rPr>
          <w:sz w:val="22"/>
          <w:szCs w:val="22"/>
          <w:lang w:val="uk-UA"/>
        </w:rPr>
      </w:pPr>
      <w:r w:rsidRPr="001F1FD4">
        <w:rPr>
          <w:sz w:val="22"/>
          <w:szCs w:val="22"/>
          <w:lang w:val="uk-UA"/>
        </w:rPr>
        <w:t xml:space="preserve">    </w:t>
      </w:r>
      <w:permStart w:id="285153955" w:edGrp="everyone"/>
      <w:r w:rsidRPr="001F1FD4">
        <w:rPr>
          <w:sz w:val="22"/>
          <w:szCs w:val="22"/>
          <w:lang w:val="uk-UA"/>
        </w:rPr>
        <w:t xml:space="preserve">ДК </w:t>
      </w:r>
      <w:r w:rsidR="008C03A8" w:rsidRPr="008C03A8">
        <w:rPr>
          <w:sz w:val="22"/>
          <w:szCs w:val="22"/>
          <w:lang w:val="uk-UA"/>
        </w:rPr>
        <w:t xml:space="preserve">021:2015 - </w:t>
      </w:r>
      <w:r w:rsidR="00F12B85" w:rsidRPr="00F12B85">
        <w:rPr>
          <w:sz w:val="22"/>
          <w:szCs w:val="22"/>
          <w:lang w:val="uk-UA"/>
        </w:rPr>
        <w:t xml:space="preserve">31210000-1 «Електрична апаратура для </w:t>
      </w:r>
      <w:proofErr w:type="spellStart"/>
      <w:r w:rsidR="00F12B85" w:rsidRPr="00F12B85">
        <w:rPr>
          <w:sz w:val="22"/>
          <w:szCs w:val="22"/>
          <w:lang w:val="uk-UA"/>
        </w:rPr>
        <w:t>комутування</w:t>
      </w:r>
      <w:proofErr w:type="spellEnd"/>
      <w:r w:rsidR="00F12B85" w:rsidRPr="00F12B85">
        <w:rPr>
          <w:sz w:val="22"/>
          <w:szCs w:val="22"/>
          <w:lang w:val="uk-UA"/>
        </w:rPr>
        <w:t xml:space="preserve"> та захисту електричних кіл»</w:t>
      </w:r>
    </w:p>
    <w:p w:rsidR="00F12B85" w:rsidRPr="00F12B85" w:rsidRDefault="00F12B85">
      <w:pPr>
        <w:rPr>
          <w:sz w:val="22"/>
          <w:szCs w:val="22"/>
          <w:lang w:val="uk-UA"/>
        </w:rPr>
      </w:pPr>
      <w:r>
        <w:rPr>
          <w:sz w:val="22"/>
          <w:szCs w:val="22"/>
          <w:lang w:val="uk-UA"/>
        </w:rPr>
        <w:t xml:space="preserve">                                                                </w:t>
      </w:r>
      <w:r w:rsidRPr="00F12B85">
        <w:rPr>
          <w:sz w:val="22"/>
          <w:szCs w:val="22"/>
          <w:lang w:val="uk-UA"/>
        </w:rPr>
        <w:t xml:space="preserve"> (Роз’єднувачі)</w:t>
      </w:r>
    </w:p>
    <w:p w:rsidR="00DC40B6" w:rsidRPr="001F1FD4" w:rsidRDefault="00DC40B6" w:rsidP="00F12B85">
      <w:pPr>
        <w:jc w:val="center"/>
        <w:rPr>
          <w:color w:val="FF0000"/>
          <w:sz w:val="22"/>
          <w:szCs w:val="22"/>
          <w:lang w:val="uk-UA"/>
        </w:rPr>
      </w:pPr>
    </w:p>
    <w:tbl>
      <w:tblPr>
        <w:tblW w:w="11625" w:type="dxa"/>
        <w:tblInd w:w="-1026" w:type="dxa"/>
        <w:tblLayout w:type="fixed"/>
        <w:tblLook w:val="04A0" w:firstRow="1" w:lastRow="0" w:firstColumn="1" w:lastColumn="0" w:noHBand="0" w:noVBand="1"/>
      </w:tblPr>
      <w:tblGrid>
        <w:gridCol w:w="579"/>
        <w:gridCol w:w="996"/>
        <w:gridCol w:w="1620"/>
        <w:gridCol w:w="1626"/>
        <w:gridCol w:w="1217"/>
        <w:gridCol w:w="1476"/>
        <w:gridCol w:w="567"/>
        <w:gridCol w:w="709"/>
        <w:gridCol w:w="1417"/>
        <w:gridCol w:w="1418"/>
      </w:tblGrid>
      <w:tr w:rsidR="00DC40B6" w:rsidRPr="001F1FD4" w:rsidTr="00DC40B6">
        <w:trPr>
          <w:trHeight w:val="1219"/>
        </w:trPr>
        <w:tc>
          <w:tcPr>
            <w:tcW w:w="578" w:type="dxa"/>
            <w:tcBorders>
              <w:top w:val="single" w:sz="4" w:space="0" w:color="auto"/>
              <w:left w:val="single" w:sz="4" w:space="0" w:color="auto"/>
              <w:bottom w:val="nil"/>
              <w:right w:val="single" w:sz="4" w:space="0" w:color="auto"/>
            </w:tcBorders>
            <w:shd w:val="clear" w:color="auto" w:fill="FFFFFF"/>
            <w:vAlign w:val="center"/>
            <w:hideMark/>
          </w:tcPr>
          <w:permEnd w:id="285153955"/>
          <w:p w:rsidR="00DC40B6" w:rsidRPr="001F1FD4" w:rsidRDefault="00DC40B6">
            <w:pPr>
              <w:spacing w:line="276" w:lineRule="auto"/>
              <w:ind w:left="-118" w:firstLine="118"/>
              <w:jc w:val="center"/>
              <w:rPr>
                <w:bCs/>
                <w:sz w:val="22"/>
                <w:szCs w:val="22"/>
                <w:lang w:val="uk-UA" w:eastAsia="uk-UA"/>
              </w:rPr>
            </w:pPr>
            <w:r w:rsidRPr="001F1FD4">
              <w:rPr>
                <w:bCs/>
                <w:sz w:val="22"/>
                <w:szCs w:val="22"/>
                <w:lang w:val="uk-UA" w:eastAsia="uk-UA"/>
              </w:rPr>
              <w:t>№ п/п</w:t>
            </w:r>
          </w:p>
        </w:tc>
        <w:tc>
          <w:tcPr>
            <w:tcW w:w="996"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ind w:right="-40"/>
              <w:jc w:val="center"/>
              <w:rPr>
                <w:bCs/>
                <w:sz w:val="22"/>
                <w:szCs w:val="22"/>
                <w:lang w:val="uk-UA" w:eastAsia="uk-UA"/>
              </w:rPr>
            </w:pPr>
            <w:r w:rsidRPr="001F1FD4">
              <w:rPr>
                <w:bCs/>
                <w:sz w:val="22"/>
                <w:szCs w:val="22"/>
                <w:lang w:val="uk-UA" w:eastAsia="uk-UA"/>
              </w:rPr>
              <w:t xml:space="preserve">Код продук-ції ДК </w:t>
            </w:r>
          </w:p>
          <w:p w:rsidR="00DC40B6" w:rsidRPr="001F1FD4" w:rsidRDefault="00DC40B6">
            <w:pPr>
              <w:spacing w:line="276" w:lineRule="auto"/>
              <w:ind w:right="-40"/>
              <w:jc w:val="center"/>
              <w:rPr>
                <w:bCs/>
                <w:sz w:val="22"/>
                <w:szCs w:val="22"/>
                <w:lang w:val="uk-UA" w:eastAsia="uk-UA"/>
              </w:rPr>
            </w:pPr>
            <w:r w:rsidRPr="001F1FD4">
              <w:rPr>
                <w:bCs/>
                <w:sz w:val="22"/>
                <w:szCs w:val="22"/>
                <w:lang w:val="uk-UA" w:eastAsia="uk-UA"/>
              </w:rPr>
              <w:t>(021-2015)</w:t>
            </w:r>
          </w:p>
        </w:tc>
        <w:tc>
          <w:tcPr>
            <w:tcW w:w="1620"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jc w:val="center"/>
              <w:rPr>
                <w:bCs/>
                <w:sz w:val="22"/>
                <w:szCs w:val="22"/>
                <w:lang w:val="uk-UA" w:eastAsia="uk-UA"/>
              </w:rPr>
            </w:pPr>
            <w:r w:rsidRPr="001F1FD4">
              <w:rPr>
                <w:bCs/>
                <w:sz w:val="22"/>
                <w:szCs w:val="22"/>
                <w:lang w:val="uk-UA" w:eastAsia="uk-UA"/>
              </w:rPr>
              <w:t xml:space="preserve"> Найменування продукції, зазначеної в ТД</w:t>
            </w:r>
          </w:p>
        </w:tc>
        <w:tc>
          <w:tcPr>
            <w:tcW w:w="1626"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jc w:val="center"/>
              <w:rPr>
                <w:bCs/>
                <w:sz w:val="22"/>
                <w:szCs w:val="22"/>
                <w:lang w:val="uk-UA" w:eastAsia="uk-UA"/>
              </w:rPr>
            </w:pPr>
            <w:r w:rsidRPr="001F1FD4">
              <w:rPr>
                <w:bCs/>
                <w:sz w:val="22"/>
                <w:szCs w:val="22"/>
                <w:lang w:val="uk-UA" w:eastAsia="uk-UA"/>
              </w:rPr>
              <w:t>Найменування</w:t>
            </w:r>
          </w:p>
          <w:p w:rsidR="00DC40B6" w:rsidRPr="001F1FD4" w:rsidRDefault="00DC40B6">
            <w:pPr>
              <w:spacing w:line="276" w:lineRule="auto"/>
              <w:jc w:val="center"/>
              <w:rPr>
                <w:bCs/>
                <w:sz w:val="22"/>
                <w:szCs w:val="22"/>
                <w:lang w:val="uk-UA" w:eastAsia="uk-UA"/>
              </w:rPr>
            </w:pPr>
            <w:r w:rsidRPr="001F1FD4">
              <w:rPr>
                <w:bCs/>
                <w:sz w:val="22"/>
                <w:szCs w:val="22"/>
                <w:lang w:val="uk-UA" w:eastAsia="uk-UA"/>
              </w:rPr>
              <w:t>запропонованої</w:t>
            </w:r>
          </w:p>
          <w:p w:rsidR="00DC40B6" w:rsidRPr="001F1FD4" w:rsidRDefault="00DC40B6">
            <w:pPr>
              <w:spacing w:line="276" w:lineRule="auto"/>
              <w:jc w:val="center"/>
              <w:rPr>
                <w:bCs/>
                <w:sz w:val="22"/>
                <w:szCs w:val="22"/>
                <w:lang w:val="uk-UA" w:eastAsia="uk-UA"/>
              </w:rPr>
            </w:pPr>
            <w:r w:rsidRPr="001F1FD4">
              <w:rPr>
                <w:bCs/>
                <w:sz w:val="22"/>
                <w:szCs w:val="22"/>
                <w:lang w:val="uk-UA" w:eastAsia="uk-UA"/>
              </w:rPr>
              <w:t>учасником</w:t>
            </w:r>
          </w:p>
          <w:p w:rsidR="00DC40B6" w:rsidRPr="001F1FD4" w:rsidRDefault="00DC40B6">
            <w:pPr>
              <w:spacing w:line="276" w:lineRule="auto"/>
              <w:jc w:val="center"/>
              <w:rPr>
                <w:bCs/>
                <w:sz w:val="22"/>
                <w:szCs w:val="22"/>
                <w:lang w:val="uk-UA" w:eastAsia="uk-UA"/>
              </w:rPr>
            </w:pPr>
            <w:r w:rsidRPr="001F1FD4">
              <w:rPr>
                <w:bCs/>
                <w:sz w:val="22"/>
                <w:szCs w:val="22"/>
                <w:lang w:val="uk-UA" w:eastAsia="uk-UA"/>
              </w:rPr>
              <w:t>продукції</w:t>
            </w:r>
          </w:p>
          <w:p w:rsidR="00DC40B6" w:rsidRPr="001F1FD4" w:rsidRDefault="00DC40B6">
            <w:pPr>
              <w:spacing w:line="276" w:lineRule="auto"/>
              <w:jc w:val="center"/>
              <w:rPr>
                <w:bCs/>
                <w:sz w:val="22"/>
                <w:szCs w:val="22"/>
                <w:lang w:val="uk-UA" w:eastAsia="uk-UA"/>
              </w:rPr>
            </w:pPr>
            <w:r w:rsidRPr="001F1FD4">
              <w:rPr>
                <w:bCs/>
                <w:sz w:val="22"/>
                <w:szCs w:val="22"/>
                <w:lang w:val="uk-UA" w:eastAsia="uk-UA"/>
              </w:rPr>
              <w:t>(еквівалент)</w:t>
            </w:r>
          </w:p>
        </w:tc>
        <w:tc>
          <w:tcPr>
            <w:tcW w:w="1217"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jc w:val="center"/>
              <w:rPr>
                <w:bCs/>
                <w:sz w:val="22"/>
                <w:szCs w:val="22"/>
                <w:lang w:val="uk-UA" w:eastAsia="uk-UA"/>
              </w:rPr>
            </w:pPr>
            <w:r w:rsidRPr="001F1FD4">
              <w:rPr>
                <w:bCs/>
                <w:sz w:val="22"/>
                <w:szCs w:val="22"/>
                <w:lang w:val="uk-UA" w:eastAsia="uk-UA"/>
              </w:rPr>
              <w:t>Виробник та країна походжен</w:t>
            </w:r>
          </w:p>
          <w:p w:rsidR="00DC40B6" w:rsidRPr="001F1FD4" w:rsidRDefault="00DC40B6">
            <w:pPr>
              <w:spacing w:line="276" w:lineRule="auto"/>
              <w:jc w:val="center"/>
              <w:rPr>
                <w:bCs/>
                <w:sz w:val="22"/>
                <w:szCs w:val="22"/>
                <w:lang w:val="uk-UA" w:eastAsia="uk-UA"/>
              </w:rPr>
            </w:pPr>
            <w:r w:rsidRPr="001F1FD4">
              <w:rPr>
                <w:bCs/>
                <w:sz w:val="22"/>
                <w:szCs w:val="22"/>
                <w:lang w:val="uk-UA" w:eastAsia="uk-UA"/>
              </w:rPr>
              <w:t>ня</w:t>
            </w:r>
          </w:p>
        </w:tc>
        <w:tc>
          <w:tcPr>
            <w:tcW w:w="1476" w:type="dxa"/>
            <w:tcBorders>
              <w:top w:val="single" w:sz="4" w:space="0" w:color="auto"/>
              <w:left w:val="single" w:sz="4" w:space="0" w:color="auto"/>
              <w:bottom w:val="nil"/>
              <w:right w:val="single" w:sz="4" w:space="0" w:color="auto"/>
            </w:tcBorders>
            <w:shd w:val="clear" w:color="auto" w:fill="FFFFFF"/>
            <w:vAlign w:val="center"/>
          </w:tcPr>
          <w:p w:rsidR="00DC40B6" w:rsidRPr="001F1FD4" w:rsidRDefault="00DC40B6" w:rsidP="001F1FD4">
            <w:pPr>
              <w:spacing w:line="276" w:lineRule="auto"/>
              <w:jc w:val="center"/>
              <w:rPr>
                <w:bCs/>
                <w:sz w:val="22"/>
                <w:szCs w:val="22"/>
                <w:lang w:val="uk-UA" w:eastAsia="uk-UA"/>
              </w:rPr>
            </w:pPr>
            <w:r w:rsidRPr="001F1FD4">
              <w:rPr>
                <w:sz w:val="22"/>
                <w:szCs w:val="22"/>
                <w:lang w:val="uk-UA" w:eastAsia="uk-UA"/>
              </w:rPr>
              <w:t>позначення НТД (стандарти, технічні умови тощо), яким відповідає продукція</w:t>
            </w:r>
          </w:p>
        </w:tc>
        <w:tc>
          <w:tcPr>
            <w:tcW w:w="567"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jc w:val="center"/>
              <w:rPr>
                <w:bCs/>
                <w:sz w:val="22"/>
                <w:szCs w:val="22"/>
                <w:lang w:val="uk-UA" w:eastAsia="uk-UA"/>
              </w:rPr>
            </w:pPr>
            <w:r w:rsidRPr="001F1FD4">
              <w:rPr>
                <w:bCs/>
                <w:sz w:val="22"/>
                <w:szCs w:val="22"/>
                <w:lang w:val="uk-UA" w:eastAsia="uk-UA"/>
              </w:rPr>
              <w:t>Од. виміру</w:t>
            </w:r>
          </w:p>
        </w:tc>
        <w:tc>
          <w:tcPr>
            <w:tcW w:w="709" w:type="dxa"/>
            <w:tcBorders>
              <w:top w:val="single" w:sz="4" w:space="0" w:color="auto"/>
              <w:left w:val="single" w:sz="4" w:space="0" w:color="auto"/>
              <w:bottom w:val="nil"/>
              <w:right w:val="single" w:sz="4" w:space="0" w:color="auto"/>
            </w:tcBorders>
            <w:shd w:val="clear" w:color="auto" w:fill="FFFFFF"/>
            <w:vAlign w:val="center"/>
          </w:tcPr>
          <w:p w:rsidR="00DC40B6" w:rsidRPr="001F1FD4" w:rsidRDefault="00DC40B6">
            <w:pPr>
              <w:spacing w:line="276" w:lineRule="auto"/>
              <w:jc w:val="center"/>
              <w:rPr>
                <w:bCs/>
                <w:sz w:val="22"/>
                <w:szCs w:val="22"/>
                <w:lang w:val="uk-UA" w:eastAsia="uk-UA"/>
              </w:rPr>
            </w:pPr>
            <w:r w:rsidRPr="001F1FD4">
              <w:rPr>
                <w:bCs/>
                <w:sz w:val="22"/>
                <w:szCs w:val="22"/>
                <w:lang w:val="uk-UA" w:eastAsia="uk-UA"/>
              </w:rPr>
              <w:t>Кількість</w:t>
            </w:r>
          </w:p>
          <w:p w:rsidR="00DC40B6" w:rsidRPr="001F1FD4" w:rsidRDefault="00DC40B6">
            <w:pPr>
              <w:spacing w:line="276" w:lineRule="auto"/>
              <w:jc w:val="center"/>
              <w:rPr>
                <w:bCs/>
                <w:sz w:val="22"/>
                <w:szCs w:val="22"/>
                <w:lang w:val="uk-UA" w:eastAsia="uk-UA"/>
              </w:rPr>
            </w:pPr>
          </w:p>
        </w:tc>
        <w:tc>
          <w:tcPr>
            <w:tcW w:w="1417"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jc w:val="center"/>
              <w:rPr>
                <w:bCs/>
                <w:sz w:val="22"/>
                <w:szCs w:val="22"/>
                <w:lang w:val="uk-UA" w:eastAsia="uk-UA"/>
              </w:rPr>
            </w:pPr>
            <w:r w:rsidRPr="001F1FD4">
              <w:rPr>
                <w:sz w:val="22"/>
                <w:szCs w:val="22"/>
                <w:lang w:val="uk-UA" w:eastAsia="uk-UA"/>
              </w:rPr>
              <w:t xml:space="preserve">Ціна за одиницю, грн.,б/ПДВ </w:t>
            </w:r>
          </w:p>
        </w:tc>
        <w:tc>
          <w:tcPr>
            <w:tcW w:w="1418" w:type="dxa"/>
            <w:tcBorders>
              <w:top w:val="single" w:sz="4" w:space="0" w:color="auto"/>
              <w:left w:val="single" w:sz="4" w:space="0" w:color="auto"/>
              <w:bottom w:val="nil"/>
              <w:right w:val="single" w:sz="4" w:space="0" w:color="auto"/>
            </w:tcBorders>
            <w:shd w:val="clear" w:color="auto" w:fill="FFFFFF"/>
            <w:vAlign w:val="center"/>
            <w:hideMark/>
          </w:tcPr>
          <w:p w:rsidR="00DC40B6" w:rsidRPr="001F1FD4" w:rsidRDefault="00DC40B6">
            <w:pPr>
              <w:spacing w:line="276" w:lineRule="auto"/>
              <w:jc w:val="center"/>
              <w:rPr>
                <w:bCs/>
                <w:sz w:val="22"/>
                <w:szCs w:val="22"/>
                <w:lang w:val="uk-UA" w:eastAsia="uk-UA"/>
              </w:rPr>
            </w:pPr>
            <w:r w:rsidRPr="001F1FD4">
              <w:rPr>
                <w:sz w:val="22"/>
                <w:szCs w:val="22"/>
                <w:lang w:val="uk-UA" w:eastAsia="uk-UA"/>
              </w:rPr>
              <w:t>Сума, в грн. б/ПДВ</w:t>
            </w:r>
          </w:p>
        </w:tc>
      </w:tr>
      <w:tr w:rsidR="00DC40B6" w:rsidRPr="001F1FD4" w:rsidTr="00DC40B6">
        <w:trPr>
          <w:trHeight w:val="238"/>
        </w:trPr>
        <w:tc>
          <w:tcPr>
            <w:tcW w:w="5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40B6" w:rsidRPr="001F1FD4" w:rsidRDefault="00DC40B6">
            <w:pPr>
              <w:spacing w:line="276" w:lineRule="auto"/>
              <w:rPr>
                <w:sz w:val="22"/>
                <w:szCs w:val="22"/>
                <w:lang w:val="uk-UA" w:eastAsia="uk-UA"/>
              </w:rPr>
            </w:pPr>
            <w:r w:rsidRPr="001F1FD4">
              <w:rPr>
                <w:sz w:val="22"/>
                <w:szCs w:val="22"/>
                <w:lang w:val="uk-UA" w:eastAsia="uk-UA"/>
              </w:rPr>
              <w:t>1</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rPr>
                <w:sz w:val="22"/>
                <w:szCs w:val="22"/>
                <w:lang w:val="uk-UA" w:eastAsia="uk-UA"/>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DC40B6" w:rsidRPr="001F1FD4" w:rsidRDefault="00DC40B6">
            <w:pPr>
              <w:spacing w:line="276" w:lineRule="auto"/>
              <w:rPr>
                <w:bCs/>
                <w:sz w:val="22"/>
                <w:szCs w:val="22"/>
                <w:lang w:val="uk-UA" w:eastAsia="uk-UA"/>
              </w:rPr>
            </w:pP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DC40B6" w:rsidRPr="001F1FD4" w:rsidRDefault="00DC40B6">
            <w:pPr>
              <w:spacing w:line="276" w:lineRule="auto"/>
              <w:rPr>
                <w:sz w:val="22"/>
                <w:szCs w:val="22"/>
                <w:lang w:val="uk-UA" w:eastAsia="uk-UA"/>
              </w:rPr>
            </w:pPr>
          </w:p>
        </w:tc>
        <w:tc>
          <w:tcPr>
            <w:tcW w:w="14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DC40B6" w:rsidRPr="001F1FD4" w:rsidRDefault="00DC40B6">
            <w:pPr>
              <w:spacing w:line="276" w:lineRule="auto"/>
              <w:rPr>
                <w:bCs/>
                <w:sz w:val="22"/>
                <w:szCs w:val="22"/>
                <w:lang w:val="uk-UA" w:eastAsia="uk-UA"/>
              </w:rPr>
            </w:pPr>
          </w:p>
        </w:tc>
      </w:tr>
      <w:tr w:rsidR="00DC40B6" w:rsidRPr="001F1FD4" w:rsidTr="00DC40B6">
        <w:trPr>
          <w:trHeight w:val="223"/>
        </w:trPr>
        <w:tc>
          <w:tcPr>
            <w:tcW w:w="5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40B6" w:rsidRPr="001F1FD4" w:rsidRDefault="00DC40B6">
            <w:pPr>
              <w:spacing w:line="276" w:lineRule="auto"/>
              <w:rPr>
                <w:sz w:val="22"/>
                <w:szCs w:val="22"/>
                <w:lang w:val="uk-UA" w:eastAsia="uk-UA"/>
              </w:rPr>
            </w:pPr>
            <w:r w:rsidRPr="001F1FD4">
              <w:rPr>
                <w:sz w:val="22"/>
                <w:szCs w:val="22"/>
                <w:lang w:val="uk-UA" w:eastAsia="uk-UA"/>
              </w:rPr>
              <w:t>…</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rPr>
                <w:sz w:val="22"/>
                <w:szCs w:val="22"/>
                <w:lang w:val="uk-UA" w:eastAsia="uk-UA"/>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1626"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DC40B6" w:rsidRPr="001F1FD4" w:rsidRDefault="00DC40B6">
            <w:pPr>
              <w:spacing w:line="276" w:lineRule="auto"/>
              <w:rPr>
                <w:bCs/>
                <w:sz w:val="22"/>
                <w:szCs w:val="22"/>
                <w:lang w:val="uk-UA" w:eastAsia="uk-UA"/>
              </w:rPr>
            </w:pP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C40B6" w:rsidRPr="001F1FD4" w:rsidRDefault="00DC40B6">
            <w:pPr>
              <w:spacing w:line="276" w:lineRule="auto"/>
              <w:jc w:val="center"/>
              <w:rPr>
                <w:sz w:val="22"/>
                <w:szCs w:val="22"/>
                <w:lang w:val="uk-UA" w:eastAsia="uk-UA"/>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cPr>
          <w:p w:rsidR="00DC40B6" w:rsidRPr="001F1FD4" w:rsidRDefault="00DC40B6">
            <w:pPr>
              <w:spacing w:line="276" w:lineRule="auto"/>
              <w:rPr>
                <w:sz w:val="22"/>
                <w:szCs w:val="22"/>
                <w:lang w:val="uk-UA" w:eastAsia="uk-UA"/>
              </w:rPr>
            </w:pPr>
          </w:p>
        </w:tc>
      </w:tr>
      <w:tr w:rsidR="00DC40B6" w:rsidRPr="001F1FD4" w:rsidTr="00DC40B6">
        <w:trPr>
          <w:trHeight w:val="238"/>
        </w:trPr>
        <w:tc>
          <w:tcPr>
            <w:tcW w:w="11624" w:type="dxa"/>
            <w:gridSpan w:val="10"/>
            <w:tcBorders>
              <w:top w:val="single" w:sz="4" w:space="0" w:color="auto"/>
              <w:left w:val="single" w:sz="4" w:space="0" w:color="auto"/>
              <w:bottom w:val="single" w:sz="4" w:space="0" w:color="auto"/>
              <w:right w:val="single" w:sz="4" w:space="0" w:color="auto"/>
            </w:tcBorders>
            <w:shd w:val="clear" w:color="auto" w:fill="FFFFFF"/>
            <w:hideMark/>
          </w:tcPr>
          <w:p w:rsidR="00DC40B6" w:rsidRPr="001F1FD4" w:rsidRDefault="00DC40B6">
            <w:pPr>
              <w:spacing w:line="276" w:lineRule="auto"/>
              <w:rPr>
                <w:bCs/>
                <w:sz w:val="22"/>
                <w:szCs w:val="22"/>
                <w:lang w:val="uk-UA" w:eastAsia="uk-UA"/>
              </w:rPr>
            </w:pPr>
            <w:r w:rsidRPr="001F1FD4">
              <w:rPr>
                <w:sz w:val="22"/>
                <w:szCs w:val="22"/>
                <w:lang w:val="uk-UA" w:eastAsia="uk-UA"/>
              </w:rPr>
              <w:t>Всього б/ПДВ</w:t>
            </w:r>
          </w:p>
        </w:tc>
      </w:tr>
      <w:tr w:rsidR="00DC40B6" w:rsidRPr="001F1FD4" w:rsidTr="00DC40B6">
        <w:trPr>
          <w:trHeight w:val="223"/>
        </w:trPr>
        <w:tc>
          <w:tcPr>
            <w:tcW w:w="11624" w:type="dxa"/>
            <w:gridSpan w:val="10"/>
            <w:tcBorders>
              <w:top w:val="single" w:sz="4" w:space="0" w:color="auto"/>
              <w:left w:val="single" w:sz="4" w:space="0" w:color="auto"/>
              <w:bottom w:val="single" w:sz="4" w:space="0" w:color="auto"/>
              <w:right w:val="single" w:sz="4" w:space="0" w:color="auto"/>
            </w:tcBorders>
            <w:shd w:val="clear" w:color="auto" w:fill="FFFFFF"/>
            <w:hideMark/>
          </w:tcPr>
          <w:p w:rsidR="00DC40B6" w:rsidRPr="001F1FD4" w:rsidRDefault="00DC40B6">
            <w:pPr>
              <w:spacing w:line="276" w:lineRule="auto"/>
              <w:rPr>
                <w:bCs/>
                <w:sz w:val="22"/>
                <w:szCs w:val="22"/>
                <w:lang w:val="uk-UA" w:eastAsia="uk-UA"/>
              </w:rPr>
            </w:pPr>
            <w:r w:rsidRPr="001F1FD4">
              <w:rPr>
                <w:sz w:val="22"/>
                <w:szCs w:val="22"/>
                <w:lang w:val="uk-UA" w:eastAsia="uk-UA"/>
              </w:rPr>
              <w:t xml:space="preserve">ПДВ 20% </w:t>
            </w:r>
          </w:p>
        </w:tc>
      </w:tr>
      <w:tr w:rsidR="00DC40B6" w:rsidRPr="001F1FD4" w:rsidTr="00DC40B6">
        <w:trPr>
          <w:trHeight w:val="238"/>
        </w:trPr>
        <w:tc>
          <w:tcPr>
            <w:tcW w:w="11624" w:type="dxa"/>
            <w:gridSpan w:val="10"/>
            <w:tcBorders>
              <w:top w:val="single" w:sz="4" w:space="0" w:color="auto"/>
              <w:left w:val="single" w:sz="4" w:space="0" w:color="auto"/>
              <w:bottom w:val="single" w:sz="4" w:space="0" w:color="auto"/>
              <w:right w:val="single" w:sz="4" w:space="0" w:color="auto"/>
            </w:tcBorders>
            <w:shd w:val="clear" w:color="auto" w:fill="FFFFFF"/>
            <w:hideMark/>
          </w:tcPr>
          <w:p w:rsidR="00DC40B6" w:rsidRPr="001F1FD4" w:rsidRDefault="00DC40B6">
            <w:pPr>
              <w:spacing w:line="276" w:lineRule="auto"/>
              <w:rPr>
                <w:bCs/>
                <w:sz w:val="22"/>
                <w:szCs w:val="22"/>
                <w:lang w:val="uk-UA" w:eastAsia="uk-UA"/>
              </w:rPr>
            </w:pPr>
            <w:r w:rsidRPr="001F1FD4">
              <w:rPr>
                <w:sz w:val="22"/>
                <w:szCs w:val="22"/>
                <w:lang w:val="uk-UA" w:eastAsia="uk-UA"/>
              </w:rPr>
              <w:t xml:space="preserve">Разом з ПДВ </w:t>
            </w:r>
          </w:p>
        </w:tc>
      </w:tr>
    </w:tbl>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spacing w:line="240" w:lineRule="atLeast"/>
        <w:ind w:left="426"/>
        <w:jc w:val="both"/>
        <w:rPr>
          <w:rFonts w:ascii="Calibri" w:hAnsi="Calibri"/>
          <w:sz w:val="22"/>
          <w:szCs w:val="22"/>
          <w:lang w:val="uk-UA" w:eastAsia="en-US"/>
        </w:rPr>
      </w:pPr>
      <w:r w:rsidRPr="001F1FD4">
        <w:rPr>
          <w:rFonts w:ascii="Calibri" w:hAnsi="Calibri"/>
          <w:sz w:val="22"/>
          <w:szCs w:val="22"/>
          <w:lang w:val="uk-UA" w:eastAsia="en-US"/>
        </w:rPr>
        <w:t>цінова пропозиція учасника не платника ПДВ не повинна перевищувати орієнтовну вартість закупівлі без урахування ПДВ.</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spacing w:line="240" w:lineRule="atLeast"/>
        <w:ind w:left="425"/>
        <w:jc w:val="both"/>
        <w:rPr>
          <w:rFonts w:ascii="Calibri" w:hAnsi="Calibri"/>
          <w:bCs/>
          <w:sz w:val="22"/>
          <w:szCs w:val="22"/>
          <w:lang w:val="uk-UA" w:eastAsia="en-US"/>
        </w:rPr>
      </w:pPr>
      <w:r w:rsidRPr="001F1FD4">
        <w:rPr>
          <w:rFonts w:ascii="Calibri" w:hAnsi="Calibri"/>
          <w:sz w:val="22"/>
          <w:szCs w:val="22"/>
          <w:lang w:val="uk-UA" w:eastAsia="en-US"/>
        </w:rPr>
        <w:t xml:space="preserve">Загальна вартість: </w:t>
      </w:r>
      <w:permStart w:id="680217101" w:edGrp="everyone"/>
      <w:r w:rsidRPr="001F1FD4">
        <w:rPr>
          <w:rFonts w:ascii="Calibri" w:hAnsi="Calibri"/>
          <w:sz w:val="22"/>
          <w:szCs w:val="22"/>
          <w:lang w:val="uk-UA" w:eastAsia="en-US"/>
        </w:rPr>
        <w:t>________________</w:t>
      </w:r>
      <w:permEnd w:id="680217101"/>
      <w:r w:rsidRPr="001F1FD4">
        <w:rPr>
          <w:rFonts w:ascii="Calibri" w:hAnsi="Calibri"/>
          <w:sz w:val="22"/>
          <w:szCs w:val="22"/>
          <w:lang w:val="uk-UA" w:eastAsia="en-US"/>
        </w:rPr>
        <w:t>(цифрами та прописом), грн з ПДВ (або без ПДВ для учасника -  неплатника ПДВ).</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 w:val="22"/>
          <w:szCs w:val="22"/>
          <w:lang w:val="uk-UA"/>
        </w:rPr>
      </w:pPr>
      <w:r w:rsidRPr="001F1FD4">
        <w:rPr>
          <w:rFonts w:eastAsia="Arial Unicode MS"/>
          <w:sz w:val="22"/>
          <w:szCs w:val="22"/>
          <w:lang w:val="uk-UA"/>
        </w:rPr>
        <w:t>1. До рішення про намір укласти договір з нашим підприємством, Ваша тендерна документація разом з нашою пропозицією (за умови її відповідності всім вимогам) мають силу попереднього договору між нами. Якщо буде прийняте рішення про намір укласти договір  з нами, ми візьмемо на себе зобов'язання виконати всі умови, передбачені договором.</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 w:val="22"/>
          <w:szCs w:val="22"/>
          <w:lang w:val="uk-UA"/>
        </w:rPr>
      </w:pPr>
      <w:r w:rsidRPr="001F1FD4">
        <w:rPr>
          <w:rFonts w:eastAsia="Arial Unicode MS"/>
          <w:sz w:val="22"/>
          <w:szCs w:val="22"/>
          <w:lang w:val="uk-UA"/>
        </w:rPr>
        <w:t xml:space="preserve">2. Ми погоджуємося дотримуватися умов цієї пропозиції не менше ніж </w:t>
      </w:r>
      <w:r w:rsidRPr="001F1FD4">
        <w:rPr>
          <w:rFonts w:eastAsia="Arial Unicode MS"/>
          <w:sz w:val="22"/>
          <w:szCs w:val="22"/>
        </w:rPr>
        <w:t>12</w:t>
      </w:r>
      <w:r w:rsidRPr="001F1FD4">
        <w:rPr>
          <w:rFonts w:eastAsia="Arial Unicode MS"/>
          <w:sz w:val="22"/>
          <w:szCs w:val="22"/>
          <w:lang w:val="uk-UA"/>
        </w:rPr>
        <w:t>0 календарних  днів з дня розкриття тендерних пропозицій. Наша пропозиція буде обов'язковою для нас і може бути прийняте рішення про намір укласти договір Вами у будь-який час до закінчення зазначеного терміну.</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 w:val="22"/>
          <w:szCs w:val="22"/>
          <w:lang w:val="uk-UA"/>
        </w:rPr>
      </w:pPr>
      <w:r w:rsidRPr="001F1FD4">
        <w:rPr>
          <w:rFonts w:eastAsia="Arial Unicode MS"/>
          <w:sz w:val="22"/>
          <w:szCs w:val="22"/>
          <w:lang w:val="uk-UA"/>
        </w:rPr>
        <w:t>3. Ми погоджуємося з умовами, що Ви можете відхилити нашу чи всі тендерні /цінові пропозиції згідно з умовами тендерної документації.</w:t>
      </w:r>
    </w:p>
    <w:p w:rsidR="00DC40B6"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 w:val="22"/>
          <w:szCs w:val="22"/>
          <w:lang w:val="uk-UA"/>
        </w:rPr>
      </w:pPr>
      <w:r w:rsidRPr="001F1FD4">
        <w:rPr>
          <w:rFonts w:eastAsia="Arial Unicode MS"/>
          <w:sz w:val="22"/>
          <w:szCs w:val="22"/>
          <w:lang w:val="uk-UA"/>
        </w:rPr>
        <w:t xml:space="preserve">4. Якщо буде прийняте рішення про намір укласти договір, ми зобов'язуємося підписати договір про закупівлю із замовником </w:t>
      </w:r>
      <w:r w:rsidRPr="001F1FD4">
        <w:rPr>
          <w:sz w:val="22"/>
          <w:szCs w:val="22"/>
          <w:lang w:val="uk-UA"/>
        </w:rPr>
        <w:t>не раніше ніж через десять днів з дати оприлюднення на веб-порталі Уповноваженого органу повідомлення про намір укласти договір про закупівлю і</w:t>
      </w:r>
      <w:r w:rsidRPr="001F1FD4">
        <w:rPr>
          <w:rFonts w:eastAsia="Arial Unicode MS"/>
          <w:sz w:val="22"/>
          <w:szCs w:val="22"/>
          <w:lang w:val="uk-UA"/>
        </w:rPr>
        <w:t xml:space="preserve"> не пізніше ніж через 20 днів з дня прийняття рішення про намір укласти договір про закупівлю </w:t>
      </w:r>
      <w:permStart w:id="787949184" w:edGrp="everyone"/>
      <w:r w:rsidRPr="001F1FD4">
        <w:rPr>
          <w:rFonts w:eastAsia="Arial Unicode MS"/>
          <w:sz w:val="22"/>
          <w:szCs w:val="22"/>
          <w:lang w:val="uk-UA"/>
        </w:rPr>
        <w:t>.</w:t>
      </w:r>
    </w:p>
    <w:p w:rsidR="00B12171" w:rsidRPr="001F1FD4" w:rsidRDefault="00B12171"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 w:val="22"/>
          <w:szCs w:val="22"/>
          <w:lang w:val="uk-UA"/>
        </w:rPr>
      </w:pPr>
    </w:p>
    <w:permEnd w:id="787949184"/>
    <w:p w:rsidR="001F1FD4" w:rsidRPr="001F1FD4" w:rsidRDefault="001F1FD4" w:rsidP="001F1F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Arial Unicode MS"/>
          <w:i/>
          <w:iCs/>
          <w:sz w:val="22"/>
          <w:szCs w:val="22"/>
          <w:lang w:val="uk-UA"/>
        </w:rPr>
      </w:pPr>
      <w:r w:rsidRPr="001F1FD4">
        <w:rPr>
          <w:rFonts w:eastAsia="Arial Unicode MS"/>
          <w:i/>
          <w:iCs/>
          <w:sz w:val="22"/>
          <w:szCs w:val="22"/>
          <w:lang w:val="uk-UA"/>
        </w:rPr>
        <w:t xml:space="preserve"> Посада, прізвище, ініціали, підпис службової (посадової), уповноваженої особи учасника</w:t>
      </w:r>
      <w:r w:rsidRPr="001F1FD4">
        <w:rPr>
          <w:rFonts w:eastAsia="Arial Unicode MS"/>
          <w:i/>
          <w:iCs/>
          <w:sz w:val="22"/>
          <w:szCs w:val="22"/>
          <w:lang w:val="uk-UA"/>
        </w:rPr>
        <w:br w:type="page"/>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Unicode MS"/>
          <w:sz w:val="22"/>
          <w:szCs w:val="22"/>
          <w:lang w:val="uk-UA"/>
        </w:rPr>
      </w:pPr>
    </w:p>
    <w:p w:rsidR="00DC40B6" w:rsidRPr="001F1FD4" w:rsidRDefault="00DC40B6" w:rsidP="008128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b/>
          <w:sz w:val="22"/>
          <w:szCs w:val="22"/>
          <w:lang w:val="uk-UA"/>
        </w:rPr>
      </w:pPr>
      <w:r w:rsidRPr="001F1FD4">
        <w:rPr>
          <w:rFonts w:ascii="Times New Roman" w:hAnsi="Times New Roman"/>
          <w:b/>
          <w:sz w:val="22"/>
          <w:szCs w:val="22"/>
          <w:lang w:val="uk-UA"/>
        </w:rPr>
        <w:t>ДОДАТОК 2</w:t>
      </w:r>
    </w:p>
    <w:p w:rsidR="00DC40B6" w:rsidRPr="001F1FD4" w:rsidRDefault="00DC40B6" w:rsidP="00DC40B6">
      <w:pPr>
        <w:autoSpaceDE/>
        <w:adjustRightInd/>
        <w:jc w:val="right"/>
        <w:rPr>
          <w:rFonts w:eastAsia="Arial Unicode MS"/>
          <w:i/>
          <w:iCs/>
          <w:sz w:val="22"/>
          <w:szCs w:val="22"/>
          <w:lang w:val="uk-UA"/>
        </w:rPr>
      </w:pP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a6"/>
          <w:rFonts w:cs="Times New Roman CYR"/>
          <w:bCs w:val="0"/>
          <w:sz w:val="22"/>
          <w:szCs w:val="22"/>
          <w:lang w:val="uk-UA"/>
        </w:rPr>
      </w:pPr>
      <w:r w:rsidRPr="001F1FD4">
        <w:rPr>
          <w:rStyle w:val="a6"/>
          <w:sz w:val="22"/>
          <w:szCs w:val="22"/>
          <w:lang w:val="uk-UA"/>
        </w:rPr>
        <w:t>1. ПЕРЕЛІК ДОКУМЕНТІВ, ЯКІ ВИМАГАЮТЬСЯ ДЛЯ ПІДТВЕРДЖЕННЯ ВІДПОВІДНОСТІ ПРОПОЗИЦІЇ УЧАСНИКА КВАЛІФІКАЦІЙНИМ КРИТЕРІЯМ</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lang w:val="uk-UA"/>
        </w:rPr>
      </w:pP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lang w:val="uk-UA"/>
        </w:rPr>
      </w:pPr>
      <w:r w:rsidRPr="001F1FD4">
        <w:rPr>
          <w:rFonts w:ascii="Times New Roman" w:hAnsi="Times New Roman"/>
          <w:b/>
          <w:sz w:val="22"/>
          <w:szCs w:val="22"/>
          <w:lang w:val="uk-UA"/>
        </w:rPr>
        <w:t>ДОКУМЕНТИ НА ВИКОНАННЯ ВИМОГ частини 1; 2; 3 ДОДАТКУ 2   РЕКОМЕНДОВАНО ЗАВАНТАЖУВАТИ В ОКРЕМІЙ ПАПЦІ З НАЗВОЮ «КВАЛІФІКАЦІЙНА ЧАСТИНА»</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1) документи мають бути чіткими та розбірливими для читання;</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2) якщо у складі тендерної пропозиції є хоча б один сканований документ, потрібно накласти кваліфікований електронний підпис (КЕП) на пропозицію;</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3) якщо ж такі документи надано у формі електронного документа, КЕП накладають на кожен електронний документ тендерної пропозиції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4) якщо ж пропозиція містить і скановані, і електронні документи, потрібно накласти КЕП на пропозицію в цілому та на кожен електронний документ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Виняток: якщо електронні документи тендерної пропозиції видано іншою організацією і на них уже накладено КЕП цієї організації, учаснику не потрібно накладати на нього свій КЕП.</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Зверніть увагу: документи тендерної пропозиції, які надані не у формі електронного документа (без КЕП на документі), повинні містити підпис уповноваженої особи учасника закупівлі (із зазначенням прізвища, ініціалів та посади особи), а також відбитки печатки учасника (у разі використання) на кожній сторінці такого документа (окрім документів, виданих іншими підприємствами / установами / організаціями).</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Замовник не вимагає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закупівель із накладанням кваліфікованого електронного підпису.</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Замовник перевіряє КЕП учасника на сайті центрального засвідчувального органу за посиланням https://czo.gov.ua/verify </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Під час перевірки КЕП повинні відображатися прізвище та ініціали особи, уповноваженої на підписання тендерної пропозиції (власника ключа). У випадку відсутності даної інформації або у випадку не накладення учасником КЕП відповідно до умов тендерної документації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 Всі документи тендерної пропозиції  подаються в електронному вигляді через електронну систему закупівель (шляхом завантаження сканованих документів або електронних документів в електронну систему закупівель). </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lang w:val="uk-UA"/>
        </w:rPr>
      </w:pP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lang w:val="uk-UA"/>
        </w:rPr>
      </w:pPr>
      <w:r w:rsidRPr="001F1FD4">
        <w:rPr>
          <w:rFonts w:ascii="Times New Roman" w:hAnsi="Times New Roman"/>
          <w:sz w:val="22"/>
          <w:szCs w:val="22"/>
          <w:lang w:val="uk-UA"/>
        </w:rPr>
        <w:t>1.1. Довідка, що містить інформацію про досвід виконання аналогічного (аналогічних) договору (договорів) за предметом закупівлі, датована не раніше дати виходу оголошення про проведення процедури закупівлі , за формою: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5"/>
        <w:gridCol w:w="1843"/>
        <w:gridCol w:w="2095"/>
        <w:gridCol w:w="2151"/>
        <w:gridCol w:w="3409"/>
      </w:tblGrid>
      <w:tr w:rsidR="00DC40B6" w:rsidRPr="001F1FD4" w:rsidTr="00DC40B6">
        <w:tc>
          <w:tcPr>
            <w:tcW w:w="574" w:type="dxa"/>
            <w:tcBorders>
              <w:top w:val="single" w:sz="4" w:space="0" w:color="auto"/>
              <w:left w:val="single" w:sz="4" w:space="0" w:color="auto"/>
              <w:bottom w:val="single" w:sz="4" w:space="0" w:color="auto"/>
              <w:right w:val="single" w:sz="4" w:space="0" w:color="auto"/>
            </w:tcBorders>
            <w:vAlign w:val="center"/>
            <w:hideMark/>
          </w:tcPr>
          <w:p w:rsidR="00DC40B6" w:rsidRPr="001F1FD4" w:rsidRDefault="00DC40B6">
            <w:pPr>
              <w:widowControl w:val="0"/>
              <w:shd w:val="clear" w:color="auto" w:fill="FFFFFF"/>
              <w:spacing w:line="276" w:lineRule="auto"/>
              <w:ind w:right="142"/>
              <w:jc w:val="center"/>
              <w:rPr>
                <w:rFonts w:ascii="Times New Roman" w:hAnsi="Times New Roman" w:cs="Times New Roman CYR"/>
                <w:sz w:val="22"/>
                <w:szCs w:val="22"/>
                <w:lang w:val="uk-UA" w:eastAsia="en-US"/>
              </w:rPr>
            </w:pPr>
            <w:r w:rsidRPr="001F1FD4">
              <w:rPr>
                <w:rFonts w:ascii="Times New Roman" w:hAnsi="Times New Roman"/>
                <w:sz w:val="22"/>
                <w:szCs w:val="22"/>
                <w:lang w:val="uk-UA" w:eastAsia="en-US"/>
              </w:rPr>
              <w:t>№ п/п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DC40B6" w:rsidRPr="001F1FD4" w:rsidRDefault="00DC40B6">
            <w:pPr>
              <w:widowControl w:val="0"/>
              <w:shd w:val="clear" w:color="auto" w:fill="FFFFFF"/>
              <w:spacing w:line="276" w:lineRule="auto"/>
              <w:jc w:val="center"/>
              <w:rPr>
                <w:rFonts w:ascii="Times New Roman" w:hAnsi="Times New Roman" w:cs="Times New Roman CYR"/>
                <w:sz w:val="22"/>
                <w:szCs w:val="22"/>
                <w:lang w:val="uk-UA" w:eastAsia="en-US"/>
              </w:rPr>
            </w:pPr>
            <w:r w:rsidRPr="001F1FD4">
              <w:rPr>
                <w:rFonts w:ascii="Times New Roman" w:hAnsi="Times New Roman"/>
                <w:sz w:val="22"/>
                <w:szCs w:val="22"/>
                <w:lang w:val="uk-UA" w:eastAsia="en-US"/>
              </w:rPr>
              <w:t>Назва контрагента</w:t>
            </w:r>
          </w:p>
        </w:tc>
        <w:tc>
          <w:tcPr>
            <w:tcW w:w="2095" w:type="dxa"/>
            <w:tcBorders>
              <w:top w:val="single" w:sz="4" w:space="0" w:color="auto"/>
              <w:left w:val="single" w:sz="4" w:space="0" w:color="auto"/>
              <w:bottom w:val="single" w:sz="4" w:space="0" w:color="auto"/>
              <w:right w:val="single" w:sz="4" w:space="0" w:color="auto"/>
            </w:tcBorders>
            <w:vAlign w:val="center"/>
            <w:hideMark/>
          </w:tcPr>
          <w:p w:rsidR="00DC40B6" w:rsidRPr="001F1FD4" w:rsidRDefault="00DC40B6">
            <w:pPr>
              <w:widowControl w:val="0"/>
              <w:shd w:val="clear" w:color="auto" w:fill="FFFFFF"/>
              <w:spacing w:line="276" w:lineRule="auto"/>
              <w:jc w:val="center"/>
              <w:rPr>
                <w:rFonts w:ascii="Times New Roman" w:hAnsi="Times New Roman" w:cs="Times New Roman CYR"/>
                <w:sz w:val="22"/>
                <w:szCs w:val="22"/>
                <w:lang w:val="uk-UA" w:eastAsia="en-US"/>
              </w:rPr>
            </w:pPr>
            <w:r w:rsidRPr="001F1FD4">
              <w:rPr>
                <w:rFonts w:ascii="Times New Roman" w:hAnsi="Times New Roman"/>
                <w:sz w:val="22"/>
                <w:szCs w:val="22"/>
                <w:lang w:val="uk-UA" w:eastAsia="en-US"/>
              </w:rPr>
              <w:t>Предмет договору/назва продукції  яка постачалася за договором</w:t>
            </w:r>
          </w:p>
        </w:tc>
        <w:tc>
          <w:tcPr>
            <w:tcW w:w="2151" w:type="dxa"/>
            <w:tcBorders>
              <w:top w:val="single" w:sz="4" w:space="0" w:color="auto"/>
              <w:left w:val="single" w:sz="4" w:space="0" w:color="auto"/>
              <w:bottom w:val="single" w:sz="4" w:space="0" w:color="auto"/>
              <w:right w:val="single" w:sz="4" w:space="0" w:color="auto"/>
            </w:tcBorders>
            <w:vAlign w:val="center"/>
            <w:hideMark/>
          </w:tcPr>
          <w:p w:rsidR="00DC40B6" w:rsidRPr="001F1FD4" w:rsidRDefault="00DC40B6">
            <w:pPr>
              <w:widowControl w:val="0"/>
              <w:shd w:val="clear" w:color="auto" w:fill="FFFFFF"/>
              <w:spacing w:line="276" w:lineRule="auto"/>
              <w:jc w:val="center"/>
              <w:rPr>
                <w:rFonts w:ascii="Times New Roman" w:hAnsi="Times New Roman" w:cs="Times New Roman CYR"/>
                <w:sz w:val="22"/>
                <w:szCs w:val="22"/>
                <w:lang w:val="uk-UA" w:eastAsia="en-US"/>
              </w:rPr>
            </w:pPr>
            <w:r w:rsidRPr="001F1FD4">
              <w:rPr>
                <w:rFonts w:ascii="Times New Roman" w:hAnsi="Times New Roman"/>
                <w:sz w:val="22"/>
                <w:szCs w:val="22"/>
                <w:lang w:val="uk-UA" w:eastAsia="en-US"/>
              </w:rPr>
              <w:t>Термін  початку та виконання договору</w:t>
            </w:r>
          </w:p>
        </w:tc>
        <w:tc>
          <w:tcPr>
            <w:tcW w:w="3409" w:type="dxa"/>
            <w:tcBorders>
              <w:top w:val="single" w:sz="4" w:space="0" w:color="auto"/>
              <w:left w:val="single" w:sz="4" w:space="0" w:color="auto"/>
              <w:bottom w:val="single" w:sz="4" w:space="0" w:color="auto"/>
              <w:right w:val="single" w:sz="4" w:space="0" w:color="auto"/>
            </w:tcBorders>
            <w:vAlign w:val="center"/>
            <w:hideMark/>
          </w:tcPr>
          <w:p w:rsidR="00DC40B6" w:rsidRPr="001F1FD4" w:rsidRDefault="00DC40B6">
            <w:pPr>
              <w:widowControl w:val="0"/>
              <w:shd w:val="clear" w:color="auto" w:fill="FFFFFF"/>
              <w:spacing w:line="276" w:lineRule="auto"/>
              <w:jc w:val="center"/>
              <w:rPr>
                <w:rFonts w:ascii="Times New Roman" w:hAnsi="Times New Roman" w:cs="Times New Roman CYR"/>
                <w:sz w:val="22"/>
                <w:szCs w:val="22"/>
                <w:lang w:val="uk-UA" w:eastAsia="en-US"/>
              </w:rPr>
            </w:pPr>
            <w:r w:rsidRPr="001F1FD4">
              <w:rPr>
                <w:rFonts w:ascii="Times New Roman" w:hAnsi="Times New Roman"/>
                <w:sz w:val="22"/>
                <w:szCs w:val="22"/>
                <w:lang w:val="uk-UA" w:eastAsia="en-US"/>
              </w:rPr>
              <w:t>Адреса та контактні телефони контрагента</w:t>
            </w:r>
          </w:p>
        </w:tc>
      </w:tr>
      <w:tr w:rsidR="00DC40B6" w:rsidRPr="001F1FD4" w:rsidTr="00DC40B6">
        <w:trPr>
          <w:trHeight w:val="64"/>
        </w:trPr>
        <w:tc>
          <w:tcPr>
            <w:tcW w:w="574" w:type="dxa"/>
            <w:tcBorders>
              <w:top w:val="single" w:sz="4" w:space="0" w:color="auto"/>
              <w:left w:val="single" w:sz="4" w:space="0" w:color="auto"/>
              <w:bottom w:val="single" w:sz="4" w:space="0" w:color="auto"/>
              <w:right w:val="single" w:sz="4" w:space="0" w:color="auto"/>
            </w:tcBorders>
          </w:tcPr>
          <w:p w:rsidR="00DC40B6" w:rsidRPr="001F1FD4" w:rsidRDefault="00DC40B6">
            <w:pPr>
              <w:widowControl w:val="0"/>
              <w:shd w:val="clear" w:color="auto" w:fill="FFFFFF"/>
              <w:spacing w:line="276" w:lineRule="auto"/>
              <w:ind w:right="142"/>
              <w:jc w:val="both"/>
              <w:rPr>
                <w:rFonts w:ascii="Times New Roman" w:hAnsi="Times New Roman" w:cs="Times New Roman CYR"/>
                <w:sz w:val="22"/>
                <w:szCs w:val="22"/>
                <w:lang w:val="uk-UA" w:eastAsia="en-US"/>
              </w:rPr>
            </w:pPr>
          </w:p>
        </w:tc>
        <w:tc>
          <w:tcPr>
            <w:tcW w:w="1843" w:type="dxa"/>
            <w:tcBorders>
              <w:top w:val="single" w:sz="4" w:space="0" w:color="auto"/>
              <w:left w:val="single" w:sz="4" w:space="0" w:color="auto"/>
              <w:bottom w:val="single" w:sz="4" w:space="0" w:color="auto"/>
              <w:right w:val="single" w:sz="4" w:space="0" w:color="auto"/>
            </w:tcBorders>
          </w:tcPr>
          <w:p w:rsidR="00DC40B6" w:rsidRPr="001F1FD4" w:rsidRDefault="00DC40B6">
            <w:pPr>
              <w:widowControl w:val="0"/>
              <w:shd w:val="clear" w:color="auto" w:fill="FFFFFF"/>
              <w:spacing w:line="276" w:lineRule="auto"/>
              <w:jc w:val="both"/>
              <w:rPr>
                <w:rFonts w:ascii="Times New Roman" w:hAnsi="Times New Roman" w:cs="Times New Roman CYR"/>
                <w:sz w:val="22"/>
                <w:szCs w:val="22"/>
                <w:lang w:val="uk-UA" w:eastAsia="en-US"/>
              </w:rPr>
            </w:pPr>
          </w:p>
        </w:tc>
        <w:tc>
          <w:tcPr>
            <w:tcW w:w="2095" w:type="dxa"/>
            <w:tcBorders>
              <w:top w:val="single" w:sz="4" w:space="0" w:color="auto"/>
              <w:left w:val="single" w:sz="4" w:space="0" w:color="auto"/>
              <w:bottom w:val="single" w:sz="4" w:space="0" w:color="auto"/>
              <w:right w:val="single" w:sz="4" w:space="0" w:color="auto"/>
            </w:tcBorders>
          </w:tcPr>
          <w:p w:rsidR="00DC40B6" w:rsidRPr="001F1FD4" w:rsidRDefault="00DC40B6">
            <w:pPr>
              <w:widowControl w:val="0"/>
              <w:shd w:val="clear" w:color="auto" w:fill="FFFFFF"/>
              <w:spacing w:line="276" w:lineRule="auto"/>
              <w:jc w:val="both"/>
              <w:rPr>
                <w:rFonts w:ascii="Times New Roman" w:hAnsi="Times New Roman" w:cs="Times New Roman CYR"/>
                <w:sz w:val="22"/>
                <w:szCs w:val="22"/>
                <w:lang w:val="uk-UA" w:eastAsia="en-US"/>
              </w:rPr>
            </w:pPr>
          </w:p>
        </w:tc>
        <w:tc>
          <w:tcPr>
            <w:tcW w:w="2151" w:type="dxa"/>
            <w:tcBorders>
              <w:top w:val="single" w:sz="4" w:space="0" w:color="auto"/>
              <w:left w:val="single" w:sz="4" w:space="0" w:color="auto"/>
              <w:bottom w:val="single" w:sz="4" w:space="0" w:color="auto"/>
              <w:right w:val="single" w:sz="4" w:space="0" w:color="auto"/>
            </w:tcBorders>
          </w:tcPr>
          <w:p w:rsidR="00DC40B6" w:rsidRPr="001F1FD4" w:rsidRDefault="00DC40B6">
            <w:pPr>
              <w:widowControl w:val="0"/>
              <w:shd w:val="clear" w:color="auto" w:fill="FFFFFF"/>
              <w:spacing w:line="276" w:lineRule="auto"/>
              <w:jc w:val="both"/>
              <w:rPr>
                <w:rFonts w:ascii="Times New Roman" w:hAnsi="Times New Roman" w:cs="Times New Roman CYR"/>
                <w:sz w:val="22"/>
                <w:szCs w:val="22"/>
                <w:lang w:val="uk-UA" w:eastAsia="en-US"/>
              </w:rPr>
            </w:pPr>
          </w:p>
        </w:tc>
        <w:tc>
          <w:tcPr>
            <w:tcW w:w="3409" w:type="dxa"/>
            <w:tcBorders>
              <w:top w:val="single" w:sz="4" w:space="0" w:color="auto"/>
              <w:left w:val="single" w:sz="4" w:space="0" w:color="auto"/>
              <w:bottom w:val="single" w:sz="4" w:space="0" w:color="auto"/>
              <w:right w:val="single" w:sz="4" w:space="0" w:color="auto"/>
            </w:tcBorders>
          </w:tcPr>
          <w:p w:rsidR="00DC40B6" w:rsidRPr="001F1FD4" w:rsidRDefault="00DC40B6">
            <w:pPr>
              <w:widowControl w:val="0"/>
              <w:shd w:val="clear" w:color="auto" w:fill="FFFFFF"/>
              <w:spacing w:line="276" w:lineRule="auto"/>
              <w:jc w:val="both"/>
              <w:rPr>
                <w:rFonts w:ascii="Times New Roman" w:hAnsi="Times New Roman" w:cs="Times New Roman CYR"/>
                <w:sz w:val="22"/>
                <w:szCs w:val="22"/>
                <w:lang w:val="uk-UA" w:eastAsia="en-US"/>
              </w:rPr>
            </w:pPr>
          </w:p>
        </w:tc>
      </w:tr>
    </w:tbl>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CYR"/>
          <w:sz w:val="22"/>
          <w:szCs w:val="22"/>
          <w:lang w:val="uk-UA"/>
        </w:rPr>
      </w:pPr>
      <w:r w:rsidRPr="001F1FD4">
        <w:rPr>
          <w:rFonts w:ascii="Times New Roman" w:hAnsi="Times New Roman"/>
          <w:sz w:val="22"/>
          <w:szCs w:val="22"/>
          <w:lang w:val="uk-UA"/>
        </w:rPr>
        <w:t xml:space="preserve">1.2. Довідка в довільній формі , що містить інформацію про  наявність працівників відповідної кваліфікації, які мають необхідний досвід та знання ( для ФОП – наявність працівника), датована не раніше дати виходу оголошення про проведення процедури закупівлі. </w:t>
      </w:r>
    </w:p>
    <w:p w:rsidR="00DC40B6" w:rsidRPr="001F1FD4" w:rsidRDefault="00DC40B6" w:rsidP="00DC40B6">
      <w:pPr>
        <w:shd w:val="clear" w:color="auto" w:fill="FFFFFF"/>
        <w:jc w:val="both"/>
        <w:rPr>
          <w:rFonts w:ascii="Times New Roman" w:hAnsi="Times New Roman"/>
          <w:sz w:val="22"/>
          <w:szCs w:val="22"/>
          <w:highlight w:val="yellow"/>
          <w:lang w:val="uk-UA"/>
        </w:rPr>
      </w:pPr>
    </w:p>
    <w:p w:rsidR="00DC40B6" w:rsidRPr="001F1FD4" w:rsidRDefault="00DC40B6" w:rsidP="00DC40B6">
      <w:pPr>
        <w:shd w:val="clear" w:color="auto" w:fill="FFFFFF"/>
        <w:jc w:val="both"/>
        <w:rPr>
          <w:rFonts w:ascii="Times New Roman" w:hAnsi="Times New Roman"/>
          <w:sz w:val="22"/>
          <w:szCs w:val="22"/>
          <w:lang w:val="uk-UA"/>
        </w:rPr>
      </w:pPr>
      <w:r w:rsidRPr="001F1FD4">
        <w:rPr>
          <w:rFonts w:ascii="Times New Roman" w:hAnsi="Times New Roman"/>
          <w:sz w:val="22"/>
          <w:szCs w:val="22"/>
          <w:lang w:val="uk-UA"/>
        </w:rPr>
        <w:t>1.3. Довідка в довільній формі про наявність чинної  ліцензії( документа, який підтверджує видачу ліцензії) або документа дозвільного характеру ( документа який підтверджує видачу дозволу) ( уразі їх наявності) на провадження певного виду господарської діяльності, яка пов’язана з  предметом закупівлі,  якщо отримання такого дозволу або ліцензії на провадження такого виду діяльності передбачено законодавством України (із  зазначенням реквізитів для можливості перевірки в відповідних електронних сервісах). У разі участі  у закупівлі об’єднання учасників,  довідка стосовно ліцензії та документів дозвільного характеру надається одним із учасників такого об’єднання .</w:t>
      </w:r>
    </w:p>
    <w:p w:rsidR="00DC40B6" w:rsidRPr="001F1FD4" w:rsidRDefault="00DC40B6" w:rsidP="00DC40B6">
      <w:pPr>
        <w:shd w:val="clear" w:color="auto" w:fill="FFFFFF"/>
        <w:jc w:val="both"/>
        <w:rPr>
          <w:rFonts w:ascii="Times New Roman" w:hAnsi="Times New Roman"/>
          <w:sz w:val="22"/>
          <w:szCs w:val="22"/>
          <w:highlight w:val="yellow"/>
          <w:lang w:val="uk-UA"/>
        </w:rPr>
      </w:pPr>
    </w:p>
    <w:p w:rsidR="00DC40B6" w:rsidRPr="001F1FD4" w:rsidRDefault="00DC40B6" w:rsidP="00DC40B6">
      <w:pPr>
        <w:shd w:val="clear" w:color="auto" w:fill="FFFFFF"/>
        <w:tabs>
          <w:tab w:val="left" w:pos="355"/>
        </w:tabs>
        <w:jc w:val="both"/>
        <w:rPr>
          <w:rStyle w:val="a6"/>
          <w:i/>
          <w:color w:val="FF0000"/>
          <w:sz w:val="22"/>
          <w:szCs w:val="22"/>
          <w:lang w:val="uk-UA"/>
        </w:rPr>
      </w:pPr>
      <w:r w:rsidRPr="001F1FD4">
        <w:rPr>
          <w:rStyle w:val="a6"/>
          <w:i/>
          <w:color w:val="FF0000"/>
          <w:sz w:val="22"/>
          <w:szCs w:val="22"/>
          <w:lang w:val="uk-UA"/>
        </w:rPr>
        <w:t xml:space="preserve">У разі участі у закупівлі об’єднання учасників підтвердження відповідності кваліфікаційним  критеріям здійснюються з урахуванням узагальнених показників кожного учасника такого об’єднання на підставі наданої об’єднанням інформації по пунктам РОЗДІЛУ 1 додатку 2 </w:t>
      </w:r>
    </w:p>
    <w:p w:rsidR="00DC40B6" w:rsidRPr="001F1FD4" w:rsidRDefault="00DC40B6" w:rsidP="00DC40B6">
      <w:pPr>
        <w:shd w:val="clear" w:color="auto" w:fill="FFFFFF"/>
        <w:tabs>
          <w:tab w:val="left" w:pos="355"/>
        </w:tabs>
        <w:jc w:val="both"/>
        <w:rPr>
          <w:rStyle w:val="a6"/>
          <w:sz w:val="22"/>
          <w:szCs w:val="22"/>
          <w:lang w:val="uk-UA"/>
        </w:rPr>
      </w:pPr>
    </w:p>
    <w:p w:rsidR="00DC40B6" w:rsidRPr="001F1FD4" w:rsidRDefault="00DC40B6" w:rsidP="00DC40B6">
      <w:pPr>
        <w:shd w:val="clear" w:color="auto" w:fill="FFFFFF"/>
        <w:tabs>
          <w:tab w:val="left" w:pos="355"/>
        </w:tabs>
        <w:jc w:val="both"/>
        <w:rPr>
          <w:rFonts w:ascii="Times New Roman" w:hAnsi="Times New Roman"/>
          <w:sz w:val="22"/>
          <w:szCs w:val="22"/>
        </w:rPr>
      </w:pPr>
      <w:r w:rsidRPr="001F1FD4">
        <w:rPr>
          <w:rStyle w:val="a6"/>
          <w:sz w:val="22"/>
          <w:szCs w:val="22"/>
          <w:lang w:val="uk-UA"/>
        </w:rPr>
        <w:t>2. ПЕРЕЛІК ДОКУМЕНТІВ, ЯКІ НАДАЄ УЧАСНИК ДЛЯ ПІДТВЕРДЖЕННЯ ВІДСУТНОСТІ ПІДСТАВ , ПЕРЕДБАЧЕНИХ ст.17 ЗАКОНУ.</w:t>
      </w:r>
    </w:p>
    <w:p w:rsidR="00DC40B6" w:rsidRPr="001F1FD4" w:rsidRDefault="00DC40B6" w:rsidP="00DC40B6">
      <w:pPr>
        <w:jc w:val="both"/>
        <w:rPr>
          <w:rFonts w:ascii="Times New Roman" w:hAnsi="Times New Roman"/>
          <w:sz w:val="22"/>
          <w:szCs w:val="22"/>
          <w:lang w:val="uk-UA"/>
        </w:rPr>
      </w:pPr>
      <w:bookmarkStart w:id="24" w:name="_Hlk41326527"/>
      <w:r w:rsidRPr="001F1FD4">
        <w:rPr>
          <w:rFonts w:ascii="Times New Roman" w:hAnsi="Times New Roman"/>
          <w:sz w:val="22"/>
          <w:szCs w:val="22"/>
          <w:lang w:val="uk-UA"/>
        </w:rPr>
        <w:t>1) документи мають бути чіткими та розбірливими для читання;</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2) якщо у складі тендерної пропозиції є хоча б один сканований документ, потрібно накласти кваліфікований електронний підпис (КЕП) на пропозицію;</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3) якщо ж такі документи надано у формі електронного документа, КЕП накладають на кожен електронний документ тендерної пропозиції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4) якщо ж пропозиція містить і скановані, і електронні документи, потрібно накласти КЕП на пропозицію в цілому та на кожен електронний документ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Виняток: якщо електронні документи тендерної пропозиції видано іншою організацією і на них уже накладено КЕП цієї організації, учаснику не потрібно накладати на нього свій КЕП.</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Зверніть увагу: документи тендерної пропозиції, які надані не у формі електронного документа (без КЕП на документі), повинні містити підпис уповноваженої особи учасника закупівлі (із зазначенням прізвища, ініціалів та посади особи), а також відбитки печатки учасника (у разі використання) на кожній сторінці такого документа (окрім документів, виданих іншими підприємствами / установами / організаціями).</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Замовник не вимагає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закупівель із накладанням кваліфікованого електронного підпису.</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Замовник перевіряє КЕП учасника на сайті центрального засвідчувального органу за посиланням https://czo.gov.ua/verify </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Під час перевірки КЕП повинні відображатися прізвище та ініціали особи, уповноваженої на підписання тендерної пропозиції (власника ключа). У випадку відсутності даної інформації або у випадку не накладення учасником КЕП відповідно до умов тендерної документації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 Всі документи тендерної пропозиції  подаються в електронному вигляді через електронну систему закупівель (шляхом завантаження сканованих документів або електронних документів в електронну систему закупівель). </w:t>
      </w:r>
    </w:p>
    <w:p w:rsidR="00DC40B6" w:rsidRPr="001F1FD4" w:rsidRDefault="00DC40B6" w:rsidP="00DC40B6">
      <w:pPr>
        <w:autoSpaceDE/>
        <w:adjustRightInd/>
        <w:spacing w:before="240"/>
        <w:jc w:val="both"/>
        <w:rPr>
          <w:rFonts w:ascii="Times New Roman" w:hAnsi="Times New Roman"/>
          <w:b/>
          <w:bCs/>
          <w:color w:val="000000"/>
          <w:sz w:val="22"/>
          <w:szCs w:val="22"/>
          <w:lang w:val="uk-UA"/>
        </w:rPr>
      </w:pPr>
      <w:r w:rsidRPr="001F1FD4">
        <w:rPr>
          <w:rFonts w:ascii="Times New Roman" w:hAnsi="Times New Roman"/>
          <w:b/>
          <w:bCs/>
          <w:color w:val="000000"/>
          <w:sz w:val="22"/>
          <w:szCs w:val="22"/>
          <w:lang w:val="uk-UA"/>
        </w:rPr>
        <w:t>2.1.Підтвердження відповідності УЧАСНИКА  вимогам, визначеним у статті 17 Закону “Про публічні закупівлі” (далі – Закон).</w:t>
      </w:r>
    </w:p>
    <w:p w:rsidR="00DC40B6" w:rsidRPr="001F1FD4" w:rsidRDefault="00DC40B6" w:rsidP="00DC40B6">
      <w:pPr>
        <w:pStyle w:val="af3"/>
        <w:ind w:left="420"/>
        <w:rPr>
          <w:rFonts w:ascii="Times New Roman" w:hAnsi="Times New Roman"/>
          <w:sz w:val="22"/>
          <w:szCs w:val="22"/>
          <w:lang w:eastAsia="uk-UA"/>
        </w:rPr>
      </w:pPr>
    </w:p>
    <w:tbl>
      <w:tblPr>
        <w:tblW w:w="10170" w:type="dxa"/>
        <w:tblInd w:w="-397" w:type="dxa"/>
        <w:tblLayout w:type="fixed"/>
        <w:tblLook w:val="04A0" w:firstRow="1" w:lastRow="0" w:firstColumn="1" w:lastColumn="0" w:noHBand="0" w:noVBand="1"/>
      </w:tblPr>
      <w:tblGrid>
        <w:gridCol w:w="3545"/>
        <w:gridCol w:w="1559"/>
        <w:gridCol w:w="3402"/>
        <w:gridCol w:w="1664"/>
      </w:tblGrid>
      <w:tr w:rsidR="00DC40B6" w:rsidRPr="001F1FD4" w:rsidTr="000B06B5">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b/>
                <w:bCs/>
                <w:sz w:val="22"/>
                <w:szCs w:val="22"/>
                <w:lang w:eastAsia="uk-UA"/>
              </w:rPr>
              <w:t>Підстава для відмови в участі у процедурі закупівлі </w:t>
            </w:r>
          </w:p>
        </w:tc>
        <w:tc>
          <w:tcPr>
            <w:tcW w:w="15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DC40B6" w:rsidRPr="001F1FD4" w:rsidRDefault="00DC40B6">
            <w:pPr>
              <w:spacing w:line="276" w:lineRule="auto"/>
              <w:jc w:val="center"/>
              <w:rPr>
                <w:rFonts w:ascii="Times New Roman" w:hAnsi="Times New Roman"/>
                <w:b/>
                <w:bCs/>
                <w:sz w:val="22"/>
                <w:szCs w:val="22"/>
                <w:lang w:val="uk-UA" w:eastAsia="uk-UA"/>
              </w:rPr>
            </w:pPr>
            <w:r w:rsidRPr="001F1FD4">
              <w:rPr>
                <w:rFonts w:ascii="Times New Roman" w:hAnsi="Times New Roman"/>
                <w:b/>
                <w:bCs/>
                <w:sz w:val="22"/>
                <w:szCs w:val="22"/>
                <w:lang w:val="uk-UA" w:eastAsia="uk-UA"/>
              </w:rPr>
              <w:t>Спосіб перевірки інформації</w:t>
            </w:r>
          </w:p>
        </w:tc>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DC40B6" w:rsidRPr="001F1FD4" w:rsidRDefault="00DC40B6">
            <w:pPr>
              <w:spacing w:line="276" w:lineRule="auto"/>
              <w:jc w:val="center"/>
              <w:rPr>
                <w:rFonts w:ascii="Times New Roman" w:hAnsi="Times New Roman"/>
                <w:b/>
                <w:bCs/>
                <w:sz w:val="22"/>
                <w:szCs w:val="22"/>
                <w:lang w:eastAsia="uk-UA"/>
              </w:rPr>
            </w:pPr>
            <w:r w:rsidRPr="001F1FD4">
              <w:rPr>
                <w:rFonts w:ascii="Times New Roman" w:hAnsi="Times New Roman"/>
                <w:b/>
                <w:bCs/>
                <w:sz w:val="22"/>
                <w:szCs w:val="22"/>
                <w:lang w:eastAsia="uk-UA"/>
              </w:rPr>
              <w:t>Вимоги до документу</w:t>
            </w:r>
          </w:p>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b/>
                <w:bCs/>
                <w:sz w:val="22"/>
                <w:szCs w:val="22"/>
                <w:lang w:eastAsia="uk-UA"/>
              </w:rPr>
              <w:t>(Опис способу підтвердження)</w:t>
            </w:r>
          </w:p>
        </w:tc>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b/>
                <w:bCs/>
                <w:sz w:val="22"/>
                <w:szCs w:val="22"/>
                <w:lang w:eastAsia="uk-UA"/>
              </w:rPr>
              <w:t>Форма подачі підтвердження</w:t>
            </w:r>
          </w:p>
        </w:tc>
      </w:tr>
      <w:tr w:rsidR="00DC40B6" w:rsidRPr="001F1FD4" w:rsidTr="000B06B5">
        <w:trPr>
          <w:trHeight w:val="1339"/>
        </w:trPr>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lang w:eastAsia="uk-UA"/>
              </w:rPr>
            </w:pPr>
            <w:r w:rsidRPr="001F1FD4">
              <w:rPr>
                <w:rFonts w:ascii="Times New Roman" w:hAnsi="Times New Roman"/>
                <w:sz w:val="22"/>
                <w:szCs w:val="22"/>
                <w:lang w:eastAsia="uk-UA"/>
              </w:rPr>
              <w:t xml:space="preserve">* </w:t>
            </w:r>
            <w:r w:rsidRPr="001F1FD4">
              <w:rPr>
                <w:rFonts w:ascii="Times New Roman" w:hAnsi="Times New Roman"/>
                <w:sz w:val="22"/>
                <w:szCs w:val="22"/>
                <w:lang w:val="uk-UA" w:eastAsia="uk-UA"/>
              </w:rPr>
              <w:t>Ф</w:t>
            </w:r>
            <w:r w:rsidRPr="001F1FD4">
              <w:rPr>
                <w:rFonts w:ascii="Times New Roman" w:hAnsi="Times New Roman"/>
                <w:sz w:val="22"/>
                <w:szCs w:val="22"/>
                <w:lang w:eastAsia="uk-UA"/>
              </w:rPr>
              <w:t>ізична особа, яка є учасником процедури закупівлі, була засуджена за кримінальне правопорушення, вчинене з корисливих мотивів (зокрема, пов’язане з хабарництвом та відмиванням коштів), судимість з якої не знято або не погашено у встановленому законом порядку</w:t>
            </w:r>
          </w:p>
          <w:p w:rsidR="00DC40B6" w:rsidRPr="001F1FD4" w:rsidRDefault="00DC40B6">
            <w:pPr>
              <w:spacing w:line="276" w:lineRule="auto"/>
              <w:rPr>
                <w:rFonts w:ascii="Times New Roman" w:hAnsi="Times New Roman"/>
                <w:sz w:val="22"/>
                <w:szCs w:val="22"/>
                <w:lang w:eastAsia="uk-UA"/>
              </w:rPr>
            </w:pPr>
            <w:r w:rsidRPr="001F1FD4">
              <w:rPr>
                <w:rFonts w:ascii="Times New Roman" w:hAnsi="Times New Roman"/>
                <w:sz w:val="22"/>
                <w:szCs w:val="22"/>
                <w:lang w:eastAsia="en-US"/>
              </w:rPr>
              <w:t>(</w:t>
            </w:r>
            <w:r w:rsidRPr="001F1FD4">
              <w:rPr>
                <w:rFonts w:ascii="Times New Roman" w:hAnsi="Times New Roman"/>
                <w:b/>
                <w:sz w:val="22"/>
                <w:szCs w:val="22"/>
                <w:lang w:eastAsia="en-US"/>
              </w:rPr>
              <w:t>пункт 5 ч. 1 ст. 17 Закону</w:t>
            </w:r>
            <w:r w:rsidRPr="001F1FD4">
              <w:rPr>
                <w:rFonts w:ascii="Times New Roman" w:hAnsi="Times New Roman"/>
                <w:sz w:val="22"/>
                <w:szCs w:val="22"/>
                <w:lang w:eastAsia="en-US"/>
              </w:rPr>
              <w:t>)</w:t>
            </w:r>
          </w:p>
        </w:tc>
        <w:tc>
          <w:tcPr>
            <w:tcW w:w="15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DC40B6" w:rsidRPr="001F1FD4" w:rsidRDefault="00DC40B6">
            <w:pPr>
              <w:spacing w:line="276" w:lineRule="auto"/>
              <w:rPr>
                <w:rFonts w:ascii="Times New Roman" w:hAnsi="Times New Roman"/>
                <w:sz w:val="22"/>
                <w:szCs w:val="22"/>
                <w:lang w:val="uk-UA" w:eastAsia="en-US"/>
              </w:rPr>
            </w:pPr>
            <w:r w:rsidRPr="001F1FD4">
              <w:rPr>
                <w:rFonts w:ascii="Times New Roman" w:hAnsi="Times New Roman"/>
                <w:sz w:val="22"/>
                <w:szCs w:val="22"/>
                <w:lang w:eastAsia="en-US"/>
              </w:rPr>
              <w:t xml:space="preserve">Перевіряється </w:t>
            </w:r>
            <w:r w:rsidRPr="001F1FD4">
              <w:rPr>
                <w:rFonts w:ascii="Times New Roman" w:hAnsi="Times New Roman"/>
                <w:sz w:val="22"/>
                <w:szCs w:val="22"/>
                <w:lang w:val="uk-UA" w:eastAsia="en-US"/>
              </w:rPr>
              <w:t>згідно інформації наданої учасником</w:t>
            </w:r>
          </w:p>
        </w:tc>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b/>
                <w:bCs/>
                <w:sz w:val="22"/>
                <w:szCs w:val="22"/>
                <w:lang w:val="uk-UA" w:eastAsia="uk-UA"/>
              </w:rPr>
            </w:pPr>
            <w:r w:rsidRPr="001F1FD4">
              <w:rPr>
                <w:rStyle w:val="a6"/>
                <w:sz w:val="22"/>
                <w:szCs w:val="22"/>
                <w:lang w:val="uk-UA" w:eastAsia="en-US"/>
              </w:rPr>
              <w:t xml:space="preserve">Інформація в довільній формі  про те, що </w:t>
            </w:r>
            <w:r w:rsidRPr="001F1FD4">
              <w:rPr>
                <w:rFonts w:ascii="Times New Roman" w:hAnsi="Times New Roman"/>
                <w:sz w:val="22"/>
                <w:szCs w:val="22"/>
                <w:lang w:val="uk-UA" w:eastAsia="uk-UA"/>
              </w:rPr>
              <w:t xml:space="preserve">фізична особа, яка є учасником процедури закупівлі, не була засуджена за кримінальне правопорушення, вчинене з корисливих мотивів (зокрема, пов’язане з хабарництвом, </w:t>
            </w:r>
            <w:r w:rsidRPr="001F1FD4">
              <w:rPr>
                <w:rFonts w:ascii="Times New Roman" w:hAnsi="Times New Roman"/>
                <w:sz w:val="22"/>
                <w:szCs w:val="22"/>
                <w:lang w:val="uk-UA" w:eastAsia="en-US"/>
              </w:rPr>
              <w:t>шахрайством</w:t>
            </w:r>
            <w:r w:rsidRPr="001F1FD4">
              <w:rPr>
                <w:rFonts w:ascii="Times New Roman" w:hAnsi="Times New Roman"/>
                <w:sz w:val="22"/>
                <w:szCs w:val="22"/>
                <w:lang w:val="uk-UA" w:eastAsia="uk-UA"/>
              </w:rPr>
              <w:t xml:space="preserve"> та відмиванням коштів), судимість з якої не знято або не погашено у встановленому законом порядку, </w:t>
            </w:r>
            <w:r w:rsidRPr="001F1FD4">
              <w:rPr>
                <w:rStyle w:val="a6"/>
                <w:sz w:val="22"/>
                <w:szCs w:val="22"/>
                <w:lang w:val="uk-UA" w:eastAsia="en-US"/>
              </w:rPr>
              <w:t xml:space="preserve">шляхом здійснення підтвердження під час подання тендерної </w:t>
            </w:r>
            <w:r w:rsidRPr="001F1FD4">
              <w:rPr>
                <w:rStyle w:val="a6"/>
                <w:b w:val="0"/>
                <w:sz w:val="22"/>
                <w:szCs w:val="22"/>
                <w:lang w:val="uk-UA" w:eastAsia="en-US"/>
              </w:rPr>
              <w:t xml:space="preserve">пропозиції </w:t>
            </w:r>
          </w:p>
        </w:tc>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sz w:val="22"/>
                <w:szCs w:val="22"/>
                <w:lang w:val="uk-UA" w:eastAsia="uk-UA"/>
              </w:rPr>
              <w:t>Замовник не вказує спосіб підтвердження</w:t>
            </w:r>
          </w:p>
        </w:tc>
      </w:tr>
      <w:tr w:rsidR="00DC40B6" w:rsidRPr="001F1FD4" w:rsidTr="000B06B5">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lang w:eastAsia="uk-UA"/>
              </w:rPr>
            </w:pPr>
            <w:r w:rsidRPr="001F1FD4">
              <w:rPr>
                <w:rFonts w:ascii="Times New Roman" w:hAnsi="Times New Roman"/>
                <w:sz w:val="22"/>
                <w:szCs w:val="22"/>
                <w:lang w:eastAsia="uk-UA"/>
              </w:rPr>
              <w:t xml:space="preserve">* </w:t>
            </w:r>
            <w:r w:rsidRPr="001F1FD4">
              <w:rPr>
                <w:rFonts w:ascii="Times New Roman" w:hAnsi="Times New Roman"/>
                <w:sz w:val="22"/>
                <w:szCs w:val="22"/>
                <w:lang w:val="uk-UA" w:eastAsia="uk-UA"/>
              </w:rPr>
              <w:t>С</w:t>
            </w:r>
            <w:r w:rsidRPr="001F1FD4">
              <w:rPr>
                <w:rFonts w:ascii="Times New Roman" w:hAnsi="Times New Roman"/>
                <w:sz w:val="22"/>
                <w:szCs w:val="22"/>
                <w:lang w:eastAsia="uk-UA"/>
              </w:rPr>
              <w:t xml:space="preserve">лужбова (посадова) особа учасника процедури закупівлі, яка підписала тендерну пропозицію (або уповноважена на підписання </w:t>
            </w:r>
            <w:r w:rsidRPr="001F1FD4">
              <w:rPr>
                <w:rFonts w:ascii="Times New Roman" w:hAnsi="Times New Roman"/>
                <w:sz w:val="22"/>
                <w:szCs w:val="22"/>
                <w:lang w:eastAsia="uk-UA"/>
              </w:rPr>
              <w:lastRenderedPageBreak/>
              <w:t>договору в разі переговорної процедури закупівлі), була засуджена за кримінальне правопорушення, вчинене з корисливих мотивів (зокрема, пов’язане з хабарництвом, шахрайством та відмиванням коштів), судимість з якої не знято або не погашено у встановленому законом порядку</w:t>
            </w:r>
          </w:p>
          <w:p w:rsidR="00DC40B6" w:rsidRPr="001F1FD4" w:rsidRDefault="00DC40B6">
            <w:pPr>
              <w:spacing w:line="276" w:lineRule="auto"/>
              <w:rPr>
                <w:rFonts w:ascii="Times New Roman" w:hAnsi="Times New Roman"/>
                <w:sz w:val="22"/>
                <w:szCs w:val="22"/>
                <w:lang w:eastAsia="uk-UA"/>
              </w:rPr>
            </w:pPr>
            <w:r w:rsidRPr="001F1FD4">
              <w:rPr>
                <w:rFonts w:ascii="Times New Roman" w:hAnsi="Times New Roman"/>
                <w:sz w:val="22"/>
                <w:szCs w:val="22"/>
                <w:lang w:eastAsia="en-US"/>
              </w:rPr>
              <w:t>(</w:t>
            </w:r>
            <w:r w:rsidRPr="001F1FD4">
              <w:rPr>
                <w:rFonts w:ascii="Times New Roman" w:hAnsi="Times New Roman"/>
                <w:b/>
                <w:sz w:val="22"/>
                <w:szCs w:val="22"/>
                <w:lang w:eastAsia="en-US"/>
              </w:rPr>
              <w:t>пункт 6 ч. 1 ст. 17 Закону</w:t>
            </w:r>
            <w:r w:rsidRPr="001F1FD4">
              <w:rPr>
                <w:rFonts w:ascii="Times New Roman" w:hAnsi="Times New Roman"/>
                <w:sz w:val="22"/>
                <w:szCs w:val="22"/>
                <w:lang w:eastAsia="en-US"/>
              </w:rPr>
              <w:t>)</w:t>
            </w:r>
          </w:p>
        </w:tc>
        <w:tc>
          <w:tcPr>
            <w:tcW w:w="15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DC40B6" w:rsidRPr="001F1FD4" w:rsidRDefault="00DC40B6">
            <w:pPr>
              <w:spacing w:line="276" w:lineRule="auto"/>
              <w:rPr>
                <w:rFonts w:ascii="Times New Roman" w:hAnsi="Times New Roman"/>
                <w:sz w:val="22"/>
                <w:szCs w:val="22"/>
                <w:lang w:val="uk-UA" w:eastAsia="en-US"/>
              </w:rPr>
            </w:pPr>
            <w:r w:rsidRPr="001F1FD4">
              <w:rPr>
                <w:rFonts w:ascii="Times New Roman" w:hAnsi="Times New Roman"/>
                <w:sz w:val="22"/>
                <w:szCs w:val="22"/>
                <w:lang w:eastAsia="en-US"/>
              </w:rPr>
              <w:lastRenderedPageBreak/>
              <w:t xml:space="preserve">Перевіряється </w:t>
            </w:r>
            <w:r w:rsidRPr="001F1FD4">
              <w:rPr>
                <w:rFonts w:ascii="Times New Roman" w:hAnsi="Times New Roman"/>
                <w:sz w:val="22"/>
                <w:szCs w:val="22"/>
                <w:lang w:val="uk-UA" w:eastAsia="en-US"/>
              </w:rPr>
              <w:t xml:space="preserve">згідно інформації наданої </w:t>
            </w:r>
            <w:r w:rsidRPr="001F1FD4">
              <w:rPr>
                <w:rFonts w:ascii="Times New Roman" w:hAnsi="Times New Roman"/>
                <w:sz w:val="22"/>
                <w:szCs w:val="22"/>
                <w:lang w:val="uk-UA" w:eastAsia="en-US"/>
              </w:rPr>
              <w:lastRenderedPageBreak/>
              <w:t>учасником</w:t>
            </w:r>
          </w:p>
        </w:tc>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lang w:val="uk-UA" w:eastAsia="uk-UA"/>
              </w:rPr>
            </w:pPr>
            <w:r w:rsidRPr="001F1FD4">
              <w:rPr>
                <w:rStyle w:val="a6"/>
                <w:sz w:val="22"/>
                <w:szCs w:val="22"/>
                <w:lang w:val="uk-UA" w:eastAsia="en-US"/>
              </w:rPr>
              <w:lastRenderedPageBreak/>
              <w:t>Інформація в довільній формі</w:t>
            </w:r>
            <w:r w:rsidRPr="001F1FD4">
              <w:rPr>
                <w:rStyle w:val="a6"/>
                <w:sz w:val="22"/>
                <w:szCs w:val="22"/>
                <w:lang w:eastAsia="en-US"/>
              </w:rPr>
              <w:t> </w:t>
            </w:r>
            <w:r w:rsidRPr="001F1FD4">
              <w:rPr>
                <w:rFonts w:ascii="Times New Roman" w:hAnsi="Times New Roman"/>
                <w:sz w:val="22"/>
                <w:szCs w:val="22"/>
                <w:lang w:val="uk-UA" w:eastAsia="en-US"/>
              </w:rPr>
              <w:t xml:space="preserve">про те, що службова (посадова) особа учасника процедури закупівлі, яка </w:t>
            </w:r>
            <w:r w:rsidRPr="001F1FD4">
              <w:rPr>
                <w:rFonts w:ascii="Times New Roman" w:hAnsi="Times New Roman"/>
                <w:sz w:val="22"/>
                <w:szCs w:val="22"/>
                <w:lang w:val="uk-UA" w:eastAsia="en-US"/>
              </w:rPr>
              <w:lastRenderedPageBreak/>
              <w:t>підписала тендерну пропозицію, не була засуджена за</w:t>
            </w:r>
            <w:r w:rsidRPr="001F1FD4">
              <w:rPr>
                <w:rFonts w:ascii="Times New Roman" w:hAnsi="Times New Roman"/>
                <w:sz w:val="22"/>
                <w:szCs w:val="22"/>
                <w:lang w:eastAsia="en-US"/>
              </w:rPr>
              <w:t> </w:t>
            </w:r>
            <w:r w:rsidRPr="001F1FD4">
              <w:rPr>
                <w:rStyle w:val="a6"/>
                <w:sz w:val="22"/>
                <w:szCs w:val="22"/>
                <w:lang w:val="uk-UA" w:eastAsia="en-US"/>
              </w:rPr>
              <w:t>кримінальне правопорушення, вчинене</w:t>
            </w:r>
            <w:r w:rsidRPr="001F1FD4">
              <w:rPr>
                <w:rFonts w:ascii="Times New Roman" w:hAnsi="Times New Roman"/>
                <w:sz w:val="22"/>
                <w:szCs w:val="22"/>
                <w:lang w:eastAsia="en-US"/>
              </w:rPr>
              <w:t> </w:t>
            </w:r>
            <w:r w:rsidRPr="001F1FD4">
              <w:rPr>
                <w:rFonts w:ascii="Times New Roman" w:hAnsi="Times New Roman"/>
                <w:sz w:val="22"/>
                <w:szCs w:val="22"/>
                <w:lang w:val="uk-UA" w:eastAsia="en-US"/>
              </w:rPr>
              <w:t xml:space="preserve">з корисливих мотивів (зокрема, пов’язане з хабарництвом, шахрайством та відмиванням коштів), судимість з якої не знято або не погашено у встановленому законом порядку, </w:t>
            </w:r>
            <w:r w:rsidRPr="001F1FD4">
              <w:rPr>
                <w:rStyle w:val="a6"/>
                <w:rFonts w:ascii="Times New Roman" w:hAnsi="Times New Roman"/>
                <w:sz w:val="22"/>
                <w:szCs w:val="22"/>
                <w:lang w:val="uk-UA" w:eastAsia="en-US"/>
              </w:rPr>
              <w:t>шляхом здійснення підтвердження під час подання тендерної пропозиції</w:t>
            </w:r>
          </w:p>
        </w:tc>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sz w:val="22"/>
                <w:szCs w:val="22"/>
                <w:lang w:val="uk-UA" w:eastAsia="uk-UA"/>
              </w:rPr>
              <w:lastRenderedPageBreak/>
              <w:t>Замовник не вказує спосіб підтвердження</w:t>
            </w:r>
          </w:p>
        </w:tc>
      </w:tr>
      <w:tr w:rsidR="00DC40B6" w:rsidRPr="001F1FD4" w:rsidTr="000B06B5">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shd w:val="clear" w:color="auto" w:fill="FFFFFF"/>
                <w:lang w:eastAsia="en-US"/>
              </w:rPr>
            </w:pPr>
            <w:r w:rsidRPr="001F1FD4">
              <w:rPr>
                <w:rFonts w:ascii="Times New Roman" w:hAnsi="Times New Roman"/>
                <w:sz w:val="22"/>
                <w:szCs w:val="22"/>
                <w:shd w:val="clear" w:color="auto" w:fill="FFFFFF"/>
                <w:lang w:eastAsia="en-US"/>
              </w:rPr>
              <w:lastRenderedPageBreak/>
              <w:t xml:space="preserve">* </w:t>
            </w:r>
            <w:r w:rsidRPr="001F1FD4">
              <w:rPr>
                <w:rFonts w:ascii="Times New Roman" w:hAnsi="Times New Roman"/>
                <w:sz w:val="22"/>
                <w:szCs w:val="22"/>
                <w:shd w:val="clear" w:color="auto" w:fill="FFFFFF"/>
                <w:lang w:val="uk-UA" w:eastAsia="en-US"/>
              </w:rPr>
              <w:t>С</w:t>
            </w:r>
            <w:r w:rsidRPr="001F1FD4">
              <w:rPr>
                <w:rFonts w:ascii="Times New Roman" w:hAnsi="Times New Roman"/>
                <w:sz w:val="22"/>
                <w:szCs w:val="22"/>
                <w:shd w:val="clear" w:color="auto" w:fill="FFFFFF"/>
                <w:lang w:eastAsia="en-US"/>
              </w:rPr>
              <w:t>лужбова (посадова) особа учасника процедури закупівлі,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правопорушення, пов’язаного з використанням дитячої праці чи будь-якими формами торгівлі людьми</w:t>
            </w:r>
          </w:p>
          <w:p w:rsidR="00DC40B6" w:rsidRPr="001F1FD4" w:rsidRDefault="00DC40B6">
            <w:pPr>
              <w:spacing w:line="276" w:lineRule="auto"/>
              <w:rPr>
                <w:rFonts w:ascii="Times New Roman" w:hAnsi="Times New Roman"/>
                <w:sz w:val="22"/>
                <w:szCs w:val="22"/>
                <w:shd w:val="clear" w:color="auto" w:fill="FFFFFF"/>
                <w:lang w:eastAsia="en-US"/>
              </w:rPr>
            </w:pPr>
            <w:r w:rsidRPr="001F1FD4">
              <w:rPr>
                <w:rFonts w:ascii="Times New Roman" w:hAnsi="Times New Roman"/>
                <w:sz w:val="22"/>
                <w:szCs w:val="22"/>
                <w:lang w:eastAsia="en-US"/>
              </w:rPr>
              <w:t>(</w:t>
            </w:r>
            <w:r w:rsidRPr="001F1FD4">
              <w:rPr>
                <w:rFonts w:ascii="Times New Roman" w:hAnsi="Times New Roman"/>
                <w:b/>
                <w:sz w:val="22"/>
                <w:szCs w:val="22"/>
                <w:lang w:eastAsia="en-US"/>
              </w:rPr>
              <w:t>пункт 12 ч. 1 ст. 17 Закону</w:t>
            </w:r>
            <w:r w:rsidRPr="001F1FD4">
              <w:rPr>
                <w:rFonts w:ascii="Times New Roman" w:hAnsi="Times New Roman"/>
                <w:sz w:val="22"/>
                <w:szCs w:val="22"/>
                <w:lang w:eastAsia="en-US"/>
              </w:rPr>
              <w:t>)</w:t>
            </w:r>
          </w:p>
        </w:tc>
        <w:tc>
          <w:tcPr>
            <w:tcW w:w="15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DC40B6" w:rsidRPr="001F1FD4" w:rsidRDefault="00DC40B6">
            <w:pPr>
              <w:spacing w:line="276" w:lineRule="auto"/>
              <w:rPr>
                <w:rFonts w:ascii="Times New Roman" w:hAnsi="Times New Roman"/>
                <w:sz w:val="22"/>
                <w:szCs w:val="22"/>
                <w:lang w:val="uk-UA" w:eastAsia="en-US"/>
              </w:rPr>
            </w:pPr>
            <w:r w:rsidRPr="001F1FD4">
              <w:rPr>
                <w:rFonts w:ascii="Times New Roman" w:hAnsi="Times New Roman"/>
                <w:sz w:val="22"/>
                <w:szCs w:val="22"/>
                <w:lang w:eastAsia="en-US"/>
              </w:rPr>
              <w:t xml:space="preserve">Перевіряється </w:t>
            </w:r>
            <w:r w:rsidRPr="001F1FD4">
              <w:rPr>
                <w:rFonts w:ascii="Times New Roman" w:hAnsi="Times New Roman"/>
                <w:sz w:val="22"/>
                <w:szCs w:val="22"/>
                <w:lang w:val="uk-UA" w:eastAsia="en-US"/>
              </w:rPr>
              <w:t>згідно інформації наданої учасником</w:t>
            </w:r>
          </w:p>
        </w:tc>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lang w:val="uk-UA" w:eastAsia="uk-UA"/>
              </w:rPr>
            </w:pPr>
            <w:r w:rsidRPr="001F1FD4">
              <w:rPr>
                <w:rFonts w:ascii="Times New Roman" w:hAnsi="Times New Roman"/>
                <w:sz w:val="22"/>
                <w:szCs w:val="22"/>
                <w:lang w:val="uk-UA" w:eastAsia="uk-UA"/>
              </w:rPr>
              <w:t xml:space="preserve">Інформація в довільній формі </w:t>
            </w:r>
            <w:r w:rsidRPr="001F1FD4">
              <w:rPr>
                <w:rFonts w:ascii="Times New Roman" w:hAnsi="Times New Roman"/>
                <w:sz w:val="22"/>
                <w:szCs w:val="22"/>
                <w:lang w:val="uk-UA" w:eastAsia="en-US"/>
              </w:rPr>
              <w:t xml:space="preserve">про те, що </w:t>
            </w:r>
            <w:r w:rsidRPr="001F1FD4">
              <w:rPr>
                <w:rFonts w:ascii="Times New Roman" w:hAnsi="Times New Roman"/>
                <w:sz w:val="22"/>
                <w:szCs w:val="22"/>
                <w:shd w:val="clear" w:color="auto" w:fill="FFFFFF"/>
                <w:lang w:val="uk-UA" w:eastAsia="en-US"/>
              </w:rPr>
              <w:t xml:space="preserve">службова (посадова) особа учасника процедури закупівлі, яку уповноважено учасником представляти його інтереси під час проведення процедури закупівлі, фізичну особу, яка є учасником, не було притягнуто згідно із законом до відповідальності за вчинення правопорушення, пов’язаного з використанням дитячої праці чи будь-якими формами торгівлі людьми, </w:t>
            </w:r>
            <w:r w:rsidRPr="001F1FD4">
              <w:rPr>
                <w:rStyle w:val="a6"/>
                <w:rFonts w:ascii="Times New Roman" w:hAnsi="Times New Roman"/>
                <w:sz w:val="22"/>
                <w:szCs w:val="22"/>
                <w:lang w:val="uk-UA" w:eastAsia="en-US"/>
              </w:rPr>
              <w:t xml:space="preserve">шляхом здійснення підтвердження під час подання тендерної пропозиції </w:t>
            </w:r>
          </w:p>
        </w:tc>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sz w:val="22"/>
                <w:szCs w:val="22"/>
                <w:lang w:val="uk-UA" w:eastAsia="uk-UA"/>
              </w:rPr>
              <w:t>Замовник не вказує спосіб підтвердження</w:t>
            </w:r>
          </w:p>
        </w:tc>
      </w:tr>
      <w:tr w:rsidR="00DC40B6" w:rsidRPr="001F1FD4" w:rsidTr="000B06B5">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shd w:val="clear" w:color="auto" w:fill="FFFFFF"/>
                <w:lang w:val="uk-UA" w:eastAsia="en-US"/>
              </w:rPr>
            </w:pPr>
            <w:r w:rsidRPr="001F1FD4">
              <w:rPr>
                <w:rFonts w:ascii="Times New Roman" w:hAnsi="Times New Roman"/>
                <w:sz w:val="22"/>
                <w:szCs w:val="22"/>
                <w:shd w:val="clear" w:color="auto" w:fill="FFFFFF"/>
                <w:lang w:val="uk-UA" w:eastAsia="en-US"/>
              </w:rPr>
              <w:t>* Учасник процедури закупівлі має заборгованість із сплати податків і зборів (обов’язкових платежів), крім випадку, якщо такий учасник здійснив заходи щодо розстрочення і відстрочення такої заборгованості у порядку та на умовах, визначених законодавством країни реєстрації такого учасника</w:t>
            </w:r>
          </w:p>
          <w:p w:rsidR="00DC40B6" w:rsidRPr="001F1FD4" w:rsidRDefault="00DC40B6">
            <w:pPr>
              <w:spacing w:line="276" w:lineRule="auto"/>
              <w:rPr>
                <w:rFonts w:ascii="Times New Roman" w:hAnsi="Times New Roman"/>
                <w:sz w:val="22"/>
                <w:szCs w:val="22"/>
                <w:shd w:val="clear" w:color="auto" w:fill="FFFFFF"/>
                <w:lang w:eastAsia="en-US"/>
              </w:rPr>
            </w:pPr>
            <w:r w:rsidRPr="001F1FD4">
              <w:rPr>
                <w:rFonts w:ascii="Times New Roman" w:hAnsi="Times New Roman"/>
                <w:sz w:val="22"/>
                <w:szCs w:val="22"/>
                <w:lang w:eastAsia="en-US"/>
              </w:rPr>
              <w:t>(</w:t>
            </w:r>
            <w:r w:rsidRPr="001F1FD4">
              <w:rPr>
                <w:rFonts w:ascii="Times New Roman" w:hAnsi="Times New Roman"/>
                <w:b/>
                <w:sz w:val="22"/>
                <w:szCs w:val="22"/>
                <w:lang w:eastAsia="en-US"/>
              </w:rPr>
              <w:t>пункт 13 ч. 1 ст. 17 Закону</w:t>
            </w:r>
            <w:r w:rsidRPr="001F1FD4">
              <w:rPr>
                <w:rFonts w:ascii="Times New Roman" w:hAnsi="Times New Roman"/>
                <w:sz w:val="22"/>
                <w:szCs w:val="22"/>
                <w:lang w:eastAsia="en-US"/>
              </w:rPr>
              <w:t>)</w:t>
            </w:r>
          </w:p>
        </w:tc>
        <w:tc>
          <w:tcPr>
            <w:tcW w:w="15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DC40B6" w:rsidRPr="001F1FD4" w:rsidRDefault="00DC40B6">
            <w:pPr>
              <w:spacing w:line="276" w:lineRule="auto"/>
              <w:rPr>
                <w:rFonts w:ascii="Times New Roman" w:hAnsi="Times New Roman"/>
                <w:sz w:val="22"/>
                <w:szCs w:val="22"/>
                <w:lang w:val="uk-UA" w:eastAsia="en-US"/>
              </w:rPr>
            </w:pPr>
            <w:r w:rsidRPr="001F1FD4">
              <w:rPr>
                <w:rFonts w:ascii="Times New Roman" w:hAnsi="Times New Roman"/>
                <w:sz w:val="22"/>
                <w:szCs w:val="22"/>
                <w:lang w:eastAsia="en-US"/>
              </w:rPr>
              <w:t xml:space="preserve">Перевіряється </w:t>
            </w:r>
            <w:r w:rsidRPr="001F1FD4">
              <w:rPr>
                <w:rFonts w:ascii="Times New Roman" w:hAnsi="Times New Roman"/>
                <w:sz w:val="22"/>
                <w:szCs w:val="22"/>
                <w:lang w:val="uk-UA" w:eastAsia="en-US"/>
              </w:rPr>
              <w:t>згідно інформації наданої учасником</w:t>
            </w:r>
          </w:p>
        </w:tc>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40B6" w:rsidRPr="001F1FD4" w:rsidRDefault="00DC40B6">
            <w:pPr>
              <w:spacing w:line="276" w:lineRule="auto"/>
              <w:rPr>
                <w:rFonts w:ascii="Times New Roman" w:hAnsi="Times New Roman"/>
                <w:sz w:val="22"/>
                <w:szCs w:val="22"/>
                <w:shd w:val="clear" w:color="auto" w:fill="FFFFFF"/>
                <w:lang w:val="uk-UA" w:eastAsia="en-US"/>
              </w:rPr>
            </w:pPr>
            <w:r w:rsidRPr="001F1FD4">
              <w:rPr>
                <w:rFonts w:ascii="Times New Roman" w:hAnsi="Times New Roman"/>
                <w:sz w:val="22"/>
                <w:szCs w:val="22"/>
                <w:shd w:val="clear" w:color="auto" w:fill="FFFFFF"/>
                <w:lang w:val="uk-UA" w:eastAsia="en-US"/>
              </w:rPr>
              <w:t>Інформація в довільній формі про те, що в учасника відсутня заборгованість із сплати податків і зборів (обов’язкових платежів) ш</w:t>
            </w:r>
            <w:r w:rsidRPr="001F1FD4">
              <w:rPr>
                <w:rStyle w:val="a6"/>
                <w:sz w:val="22"/>
                <w:szCs w:val="22"/>
                <w:lang w:val="uk-UA" w:eastAsia="en-US"/>
              </w:rPr>
              <w:t xml:space="preserve">ляхом здійснення підтвердження під час подання тендерної пропозиції </w:t>
            </w:r>
          </w:p>
          <w:p w:rsidR="00DC40B6" w:rsidRPr="001F1FD4" w:rsidRDefault="00DC40B6">
            <w:pPr>
              <w:spacing w:line="276" w:lineRule="auto"/>
              <w:rPr>
                <w:rFonts w:ascii="Times New Roman" w:hAnsi="Times New Roman"/>
                <w:sz w:val="22"/>
                <w:szCs w:val="22"/>
                <w:shd w:val="clear" w:color="auto" w:fill="FFFFFF"/>
                <w:lang w:val="uk-UA" w:eastAsia="en-US"/>
              </w:rPr>
            </w:pPr>
          </w:p>
          <w:p w:rsidR="00DC40B6" w:rsidRPr="001F1FD4" w:rsidRDefault="00DC40B6">
            <w:pPr>
              <w:spacing w:line="276" w:lineRule="auto"/>
              <w:rPr>
                <w:rStyle w:val="a6"/>
                <w:sz w:val="22"/>
                <w:szCs w:val="22"/>
                <w:lang w:val="uk-UA"/>
              </w:rPr>
            </w:pPr>
            <w:r w:rsidRPr="001F1FD4">
              <w:rPr>
                <w:rFonts w:ascii="Times New Roman" w:hAnsi="Times New Roman"/>
                <w:sz w:val="22"/>
                <w:szCs w:val="22"/>
                <w:shd w:val="clear" w:color="auto" w:fill="FFFFFF"/>
                <w:lang w:val="uk-UA" w:eastAsia="en-US"/>
              </w:rPr>
              <w:t>Якщо в учасника наявна заборгованість із сплати податків і зборів (обов’язкових платежів), він надає інформацію в довільній формі про те, що  такий учасник здійснив заходи щодо розстрочення і відстрочення такої заборгованості у порядку та на умовах, визначених законодавством країни реєстрації такого учасника, ш</w:t>
            </w:r>
            <w:r w:rsidRPr="001F1FD4">
              <w:rPr>
                <w:rStyle w:val="a6"/>
                <w:sz w:val="22"/>
                <w:szCs w:val="22"/>
                <w:lang w:val="uk-UA" w:eastAsia="en-US"/>
              </w:rPr>
              <w:t xml:space="preserve">ляхом здійснення підтвердження під час подання тендерної пропозиції </w:t>
            </w:r>
          </w:p>
          <w:p w:rsidR="00DC40B6" w:rsidRPr="001F1FD4" w:rsidRDefault="00DC40B6">
            <w:pPr>
              <w:spacing w:line="276" w:lineRule="auto"/>
              <w:rPr>
                <w:rFonts w:ascii="Times New Roman" w:hAnsi="Times New Roman"/>
                <w:sz w:val="22"/>
                <w:szCs w:val="22"/>
                <w:lang w:val="uk-UA" w:eastAsia="uk-UA"/>
              </w:rPr>
            </w:pPr>
          </w:p>
        </w:tc>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jc w:val="center"/>
              <w:rPr>
                <w:rFonts w:ascii="Times New Roman" w:hAnsi="Times New Roman"/>
                <w:sz w:val="22"/>
                <w:szCs w:val="22"/>
                <w:lang w:eastAsia="uk-UA"/>
              </w:rPr>
            </w:pPr>
            <w:r w:rsidRPr="001F1FD4">
              <w:rPr>
                <w:rFonts w:ascii="Times New Roman" w:hAnsi="Times New Roman"/>
                <w:sz w:val="22"/>
                <w:szCs w:val="22"/>
                <w:lang w:val="uk-UA" w:eastAsia="uk-UA"/>
              </w:rPr>
              <w:lastRenderedPageBreak/>
              <w:t>Замовник не вказує спосіб підтвердження</w:t>
            </w:r>
          </w:p>
        </w:tc>
      </w:tr>
      <w:tr w:rsidR="00DC40B6" w:rsidRPr="001F1FD4" w:rsidTr="000B06B5">
        <w:tc>
          <w:tcPr>
            <w:tcW w:w="3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pStyle w:val="rvps2"/>
              <w:shd w:val="clear" w:color="auto" w:fill="FFFFFF"/>
              <w:spacing w:before="0" w:beforeAutospacing="0" w:after="0" w:afterAutospacing="0" w:line="252" w:lineRule="auto"/>
              <w:jc w:val="both"/>
              <w:rPr>
                <w:sz w:val="22"/>
                <w:szCs w:val="22"/>
                <w:lang w:val="uk-UA" w:eastAsia="en-US"/>
              </w:rPr>
            </w:pPr>
            <w:r w:rsidRPr="001F1FD4">
              <w:rPr>
                <w:sz w:val="22"/>
                <w:szCs w:val="22"/>
                <w:lang w:val="uk-UA" w:eastAsia="en-US"/>
              </w:rPr>
              <w:lastRenderedPageBreak/>
              <w:t>* Замовник може прийняти рішення про відмову учаснику в участі у процедурі закупівлі та може відхилити тендерну пропозицію учасника в разі, якщо учасник процедури закупівлі не виконав свої зобов’язання за раніше укладеним договором про закупівлю з цим самим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DC40B6" w:rsidRPr="001F1FD4" w:rsidRDefault="00DC40B6">
            <w:pPr>
              <w:pStyle w:val="rvps2"/>
              <w:shd w:val="clear" w:color="auto" w:fill="FFFFFF"/>
              <w:spacing w:before="0" w:beforeAutospacing="0" w:after="0" w:afterAutospacing="0" w:line="252" w:lineRule="auto"/>
              <w:ind w:firstLine="450"/>
              <w:jc w:val="both"/>
              <w:rPr>
                <w:sz w:val="22"/>
                <w:szCs w:val="22"/>
                <w:lang w:val="uk-UA" w:eastAsia="en-US"/>
              </w:rPr>
            </w:pPr>
            <w:bookmarkStart w:id="25" w:name="n1277"/>
            <w:bookmarkEnd w:id="25"/>
            <w:r w:rsidRPr="001F1FD4">
              <w:rPr>
                <w:sz w:val="22"/>
                <w:szCs w:val="22"/>
                <w:lang w:val="uk-UA" w:eastAsia="en-US"/>
              </w:rPr>
              <w:t>Учасник процедури закупівлі, що перебуває в обставинах, зазначених у </w:t>
            </w:r>
            <w:hyperlink r:id="rId32" w:anchor="n1276" w:history="1">
              <w:r w:rsidRPr="001F1FD4">
                <w:rPr>
                  <w:rStyle w:val="a8"/>
                  <w:sz w:val="22"/>
                  <w:szCs w:val="22"/>
                  <w:lang w:val="uk-UA" w:eastAsia="en-US"/>
                </w:rPr>
                <w:t>частині другій</w:t>
              </w:r>
            </w:hyperlink>
            <w:r w:rsidRPr="001F1FD4">
              <w:rPr>
                <w:sz w:val="22"/>
                <w:szCs w:val="22"/>
                <w:lang w:val="uk-UA" w:eastAsia="en-US"/>
              </w:rPr>
              <w:t> 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збитків.</w:t>
            </w:r>
          </w:p>
          <w:p w:rsidR="00DC40B6" w:rsidRPr="001F1FD4" w:rsidRDefault="00DC40B6">
            <w:pPr>
              <w:pStyle w:val="rvps2"/>
              <w:shd w:val="clear" w:color="auto" w:fill="FFFFFF"/>
              <w:spacing w:before="0" w:beforeAutospacing="0" w:after="0" w:afterAutospacing="0" w:line="252" w:lineRule="auto"/>
              <w:ind w:firstLine="450"/>
              <w:jc w:val="both"/>
              <w:rPr>
                <w:sz w:val="22"/>
                <w:szCs w:val="22"/>
                <w:lang w:val="uk-UA" w:eastAsia="en-US"/>
              </w:rPr>
            </w:pPr>
            <w:bookmarkStart w:id="26" w:name="n1278"/>
            <w:bookmarkEnd w:id="26"/>
            <w:r w:rsidRPr="001F1FD4">
              <w:rPr>
                <w:sz w:val="22"/>
                <w:szCs w:val="22"/>
                <w:lang w:val="uk-UA" w:eastAsia="en-US"/>
              </w:rPr>
              <w:t>Якщо замовник вважає таке підтвердження достатнім, учаснику не може бути відмовлено в участі в процедурі закупівлі</w:t>
            </w:r>
          </w:p>
          <w:p w:rsidR="00DC40B6" w:rsidRPr="001F1FD4" w:rsidRDefault="00DC40B6">
            <w:pPr>
              <w:spacing w:line="276" w:lineRule="auto"/>
              <w:rPr>
                <w:rFonts w:ascii="Times New Roman" w:hAnsi="Times New Roman"/>
                <w:sz w:val="22"/>
                <w:szCs w:val="22"/>
                <w:shd w:val="clear" w:color="auto" w:fill="FFFFFF"/>
                <w:lang w:eastAsia="en-US"/>
              </w:rPr>
            </w:pPr>
            <w:r w:rsidRPr="001F1FD4">
              <w:rPr>
                <w:rFonts w:ascii="Times New Roman" w:hAnsi="Times New Roman"/>
                <w:sz w:val="22"/>
                <w:szCs w:val="22"/>
                <w:lang w:eastAsia="en-US"/>
              </w:rPr>
              <w:t>(</w:t>
            </w:r>
            <w:r w:rsidRPr="001F1FD4">
              <w:rPr>
                <w:rFonts w:ascii="Times New Roman" w:hAnsi="Times New Roman"/>
                <w:b/>
                <w:sz w:val="22"/>
                <w:szCs w:val="22"/>
                <w:lang w:eastAsia="en-US"/>
              </w:rPr>
              <w:t>ч. 2 ст. 17 Закону</w:t>
            </w:r>
            <w:r w:rsidRPr="001F1FD4">
              <w:rPr>
                <w:rFonts w:ascii="Times New Roman" w:hAnsi="Times New Roman"/>
                <w:sz w:val="22"/>
                <w:szCs w:val="22"/>
                <w:lang w:eastAsia="en-US"/>
              </w:rPr>
              <w:t>)</w:t>
            </w:r>
          </w:p>
        </w:tc>
        <w:tc>
          <w:tcPr>
            <w:tcW w:w="15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DC40B6" w:rsidRPr="001F1FD4" w:rsidRDefault="00DC40B6">
            <w:pPr>
              <w:spacing w:line="276" w:lineRule="auto"/>
              <w:rPr>
                <w:rFonts w:ascii="Times New Roman" w:hAnsi="Times New Roman"/>
                <w:strike/>
                <w:sz w:val="22"/>
                <w:szCs w:val="22"/>
                <w:lang w:val="uk-UA" w:eastAsia="en-US"/>
              </w:rPr>
            </w:pPr>
            <w:r w:rsidRPr="001F1FD4">
              <w:rPr>
                <w:rFonts w:ascii="Times New Roman" w:hAnsi="Times New Roman"/>
                <w:sz w:val="22"/>
                <w:szCs w:val="22"/>
                <w:lang w:eastAsia="en-US"/>
              </w:rPr>
              <w:t xml:space="preserve">Перевіряється </w:t>
            </w:r>
            <w:r w:rsidRPr="001F1FD4">
              <w:rPr>
                <w:rFonts w:ascii="Times New Roman" w:hAnsi="Times New Roman"/>
                <w:sz w:val="22"/>
                <w:szCs w:val="22"/>
                <w:lang w:val="uk-UA" w:eastAsia="en-US"/>
              </w:rPr>
              <w:t>згідно інформації наданої учасником</w:t>
            </w:r>
          </w:p>
        </w:tc>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40B6" w:rsidRPr="001F1FD4" w:rsidRDefault="00DC40B6">
            <w:pPr>
              <w:shd w:val="clear" w:color="auto" w:fill="FFFFFF"/>
              <w:spacing w:line="276" w:lineRule="auto"/>
              <w:jc w:val="both"/>
              <w:rPr>
                <w:rFonts w:ascii="Times New Roman" w:hAnsi="Times New Roman"/>
                <w:sz w:val="22"/>
                <w:szCs w:val="22"/>
                <w:shd w:val="clear" w:color="auto" w:fill="FFFFFF"/>
                <w:lang w:val="uk-UA" w:eastAsia="en-US"/>
              </w:rPr>
            </w:pPr>
            <w:r w:rsidRPr="001F1FD4">
              <w:rPr>
                <w:rFonts w:ascii="Times New Roman" w:hAnsi="Times New Roman"/>
                <w:sz w:val="22"/>
                <w:szCs w:val="22"/>
                <w:shd w:val="clear" w:color="auto" w:fill="FFFFFF"/>
                <w:lang w:val="uk-UA" w:eastAsia="en-US"/>
              </w:rPr>
              <w:t>Учасник процедури закупівлі в електронній системі закупівель під час подання тендерної пропозиції підтверджує відсутність підстав (ч. 3 ст. 17 Закону).</w:t>
            </w:r>
          </w:p>
          <w:p w:rsidR="00DC40B6" w:rsidRPr="001F1FD4" w:rsidRDefault="00DC40B6">
            <w:pPr>
              <w:shd w:val="clear" w:color="auto" w:fill="FFFFFF"/>
              <w:spacing w:line="276" w:lineRule="auto"/>
              <w:jc w:val="both"/>
              <w:rPr>
                <w:rFonts w:ascii="Times New Roman" w:hAnsi="Times New Roman"/>
                <w:sz w:val="22"/>
                <w:szCs w:val="22"/>
                <w:shd w:val="clear" w:color="auto" w:fill="FFFFFF"/>
                <w:lang w:val="uk-UA" w:eastAsia="en-US"/>
              </w:rPr>
            </w:pPr>
          </w:p>
          <w:p w:rsidR="00DC40B6" w:rsidRPr="001F1FD4" w:rsidRDefault="00DC40B6">
            <w:pPr>
              <w:spacing w:line="276" w:lineRule="auto"/>
              <w:rPr>
                <w:rFonts w:ascii="Times New Roman" w:hAnsi="Times New Roman"/>
                <w:strike/>
                <w:sz w:val="22"/>
                <w:szCs w:val="22"/>
                <w:lang w:eastAsia="uk-UA"/>
              </w:rPr>
            </w:pPr>
            <w:r w:rsidRPr="001F1FD4">
              <w:rPr>
                <w:rFonts w:ascii="Times New Roman" w:hAnsi="Times New Roman"/>
                <w:sz w:val="22"/>
                <w:szCs w:val="22"/>
                <w:shd w:val="clear" w:color="auto" w:fill="FFFFFF"/>
                <w:lang w:eastAsia="en-US"/>
              </w:rPr>
              <w:t xml:space="preserve">Надається </w:t>
            </w:r>
            <w:r w:rsidRPr="001F1FD4">
              <w:rPr>
                <w:rFonts w:ascii="Times New Roman" w:hAnsi="Times New Roman"/>
                <w:sz w:val="22"/>
                <w:szCs w:val="22"/>
                <w:shd w:val="clear" w:color="auto" w:fill="FFFFFF"/>
                <w:lang w:val="uk-UA" w:eastAsia="en-US"/>
              </w:rPr>
              <w:t xml:space="preserve">інформація у вигляді </w:t>
            </w:r>
            <w:r w:rsidRPr="001F1FD4">
              <w:rPr>
                <w:rFonts w:ascii="Times New Roman" w:hAnsi="Times New Roman"/>
                <w:sz w:val="22"/>
                <w:szCs w:val="22"/>
                <w:shd w:val="clear" w:color="auto" w:fill="FFFFFF"/>
                <w:lang w:eastAsia="en-US"/>
              </w:rPr>
              <w:t>довідк</w:t>
            </w:r>
            <w:r w:rsidRPr="001F1FD4">
              <w:rPr>
                <w:rFonts w:ascii="Times New Roman" w:hAnsi="Times New Roman"/>
                <w:sz w:val="22"/>
                <w:szCs w:val="22"/>
                <w:shd w:val="clear" w:color="auto" w:fill="FFFFFF"/>
                <w:lang w:val="uk-UA" w:eastAsia="en-US"/>
              </w:rPr>
              <w:t xml:space="preserve">и </w:t>
            </w:r>
            <w:r w:rsidRPr="001F1FD4">
              <w:rPr>
                <w:rFonts w:ascii="Times New Roman" w:hAnsi="Times New Roman"/>
                <w:sz w:val="22"/>
                <w:szCs w:val="22"/>
                <w:lang w:eastAsia="en-US"/>
              </w:rPr>
              <w:t xml:space="preserve">в довільній формі </w:t>
            </w:r>
          </w:p>
        </w:tc>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rPr>
                <w:rFonts w:ascii="Times New Roman" w:hAnsi="Times New Roman"/>
                <w:sz w:val="22"/>
                <w:szCs w:val="22"/>
                <w:lang w:val="uk-UA" w:eastAsia="uk-UA"/>
              </w:rPr>
            </w:pPr>
            <w:r w:rsidRPr="001F1FD4">
              <w:rPr>
                <w:rFonts w:ascii="Times New Roman" w:hAnsi="Times New Roman"/>
                <w:sz w:val="22"/>
                <w:szCs w:val="22"/>
                <w:lang w:val="uk-UA" w:eastAsia="uk-UA"/>
              </w:rPr>
              <w:t>Інформація у вигляді довідки довільної форми</w:t>
            </w:r>
          </w:p>
        </w:tc>
      </w:tr>
    </w:tbl>
    <w:p w:rsidR="00DC40B6" w:rsidRPr="001F1FD4" w:rsidRDefault="00DC40B6" w:rsidP="00DC40B6">
      <w:pPr>
        <w:rPr>
          <w:sz w:val="22"/>
          <w:szCs w:val="22"/>
          <w:lang w:val="uk-UA"/>
        </w:rPr>
      </w:pPr>
    </w:p>
    <w:p w:rsidR="00DC40B6" w:rsidRPr="001F1FD4" w:rsidRDefault="00DC40B6" w:rsidP="00DC40B6">
      <w:pPr>
        <w:spacing w:before="240"/>
        <w:contextualSpacing/>
        <w:jc w:val="both"/>
        <w:rPr>
          <w:rFonts w:ascii="Times New Roman" w:hAnsi="Times New Roman"/>
          <w:i/>
          <w:iCs/>
          <w:color w:val="000000"/>
          <w:sz w:val="22"/>
          <w:szCs w:val="22"/>
          <w:lang w:val="uk-UA"/>
        </w:rPr>
      </w:pPr>
    </w:p>
    <w:bookmarkEnd w:id="24"/>
    <w:p w:rsidR="00DC40B6" w:rsidRPr="001F1FD4" w:rsidRDefault="00DC40B6" w:rsidP="00DC40B6">
      <w:pPr>
        <w:spacing w:before="240"/>
        <w:contextualSpacing/>
        <w:jc w:val="both"/>
        <w:rPr>
          <w:rFonts w:ascii="Times New Roman" w:hAnsi="Times New Roman"/>
          <w:i/>
          <w:iCs/>
          <w:color w:val="000000"/>
          <w:sz w:val="22"/>
          <w:szCs w:val="22"/>
          <w:lang w:val="uk-UA"/>
        </w:rPr>
      </w:pPr>
      <w:r w:rsidRPr="001F1FD4">
        <w:rPr>
          <w:rFonts w:ascii="Times New Roman" w:hAnsi="Times New Roman"/>
          <w:i/>
          <w:iCs/>
          <w:color w:val="000000"/>
          <w:sz w:val="22"/>
          <w:szCs w:val="22"/>
          <w:lang w:val="uk-UA"/>
        </w:rPr>
        <w:t>*У випадку якщо учасником процедури закупівлі є об’єднання учасників, то на кожного з учасників такого об’єднання, надається окрема довідка в довільній формі для підтвердження відповідності вимогам, визначеним пунктами 5, 6, 12 і 13 частини першої та частиною другою статті 17 Закону.</w:t>
      </w:r>
    </w:p>
    <w:p w:rsidR="00DC40B6" w:rsidRPr="001F1FD4" w:rsidRDefault="00DC40B6" w:rsidP="00DC40B6">
      <w:pPr>
        <w:spacing w:before="240"/>
        <w:contextualSpacing/>
        <w:jc w:val="both"/>
        <w:rPr>
          <w:rFonts w:ascii="Times New Roman" w:hAnsi="Times New Roman"/>
          <w:i/>
          <w:iCs/>
          <w:color w:val="000000"/>
          <w:sz w:val="22"/>
          <w:szCs w:val="22"/>
          <w:lang w:val="uk-UA"/>
        </w:rPr>
      </w:pPr>
    </w:p>
    <w:p w:rsidR="00DC40B6" w:rsidRPr="001F1FD4" w:rsidRDefault="00DC40B6" w:rsidP="00DC40B6">
      <w:pPr>
        <w:jc w:val="both"/>
        <w:rPr>
          <w:rFonts w:ascii="Times New Roman" w:hAnsi="Times New Roman"/>
          <w:sz w:val="22"/>
          <w:szCs w:val="22"/>
          <w:lang w:val="uk-UA" w:eastAsia="uk-UA"/>
        </w:rPr>
      </w:pPr>
      <w:r w:rsidRPr="001F1FD4">
        <w:rPr>
          <w:rFonts w:ascii="Times New Roman" w:hAnsi="Times New Roman"/>
          <w:sz w:val="22"/>
          <w:szCs w:val="22"/>
          <w:lang w:val="uk-UA" w:eastAsia="uk-UA"/>
        </w:rPr>
        <w:t>*У випадку ненадання учасником інформації та/або довідки та/або здійснення підтвердження під час подання тендерної пропозиції або надання її/їх не у відповідності до вимог передбачених тендерною документацією та електронною тендерною документацією або не в спосіб передбачений тендерною документацією та електронною тендерною документацією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підлягає відхиленню на підставі пункту 1 частини 1 статті 31 Закону.</w:t>
      </w:r>
    </w:p>
    <w:p w:rsidR="00DC40B6" w:rsidRPr="001F1FD4" w:rsidRDefault="00DC40B6" w:rsidP="00DC40B6">
      <w:pPr>
        <w:jc w:val="both"/>
        <w:rPr>
          <w:rFonts w:ascii="Times New Roman" w:hAnsi="Times New Roman"/>
          <w:sz w:val="22"/>
          <w:szCs w:val="22"/>
          <w:lang w:val="uk-UA" w:eastAsia="uk-UA"/>
        </w:rPr>
      </w:pP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aps/>
          <w:sz w:val="22"/>
          <w:szCs w:val="22"/>
          <w:lang w:val="uk-UA"/>
        </w:rPr>
      </w:pPr>
      <w:r w:rsidRPr="001F1FD4">
        <w:rPr>
          <w:rFonts w:ascii="Times New Roman" w:hAnsi="Times New Roman"/>
          <w:b/>
          <w:sz w:val="22"/>
          <w:szCs w:val="22"/>
          <w:lang w:val="uk-UA"/>
        </w:rPr>
        <w:t xml:space="preserve">3. </w:t>
      </w:r>
      <w:r w:rsidRPr="001F1FD4">
        <w:rPr>
          <w:rFonts w:ascii="Times New Roman" w:hAnsi="Times New Roman"/>
          <w:b/>
          <w:caps/>
          <w:sz w:val="22"/>
          <w:szCs w:val="22"/>
          <w:lang w:val="uk-UA"/>
        </w:rPr>
        <w:t xml:space="preserve">документи на ПІДТВЕРДЖЕННЯ  ПРАВА ПІДПИСУ ТЕНДЕРНОЇ ПРОПОЗИЦІЇ, ТА/АБО ДОГОВОРУ ПРО ЗАКУПІВЛЮ </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1) документи мають бути чіткими та розбірливими для читання;</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2) якщо у складі тендерної пропозиції є хоча б один сканований документ, потрібно накласти кваліфікований електронний підпис (КЕП) на пропозицію;</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3) якщо ж такі документи надано у формі електронного документа, КЕП накладають на кожен електронний документ тендерної пропозиції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lastRenderedPageBreak/>
        <w:t>4) якщо ж пропозиція містить і скановані, і електронні документи, потрібно накласти КЕП на пропозицію в цілому та на кожен електронний документ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Виняток: якщо електронні документи тендерної пропозиції видано іншою організацією і на них уже накладено КЕП цієї організації, учаснику не потрібно накладати на нього свій КЕП.</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Зверніть увагу: документи тендерної пропозиції, які надані не у формі електронного документа (без КЕП на документі), повинні містити підпис уповноваженої особи учасника закупівлі (із зазначенням прізвища, ініціалів та посади особи), а також відбитки печатки учасника (у разі використання) на кожній сторінці такого документа (окрім документів, виданих іншими підприємствами / установами / організаціями).</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Замовник не вимагає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закупівель із накладанням кваліфікованого електронного підпису.</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Замовник перевіряє КЕП учасника на сайті центрального засвідчувального органу за посиланням https://czo.gov.ua/verify </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Під час перевірки КЕП повинні відображатися прізвище та ініціали особи, уповноваженої на підписання тендерної пропозиції (власника ключа). У випадку відсутності даної інформації або у випадку не накладення учасником КЕП відповідно до умов тендерної документації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 Всі документи тендерної пропозиції  подаються в електронному вигляді через електронну систему закупівель (шляхом завантаження сканованих документів або електронних документів в електронну систему закупівель). </w:t>
      </w:r>
    </w:p>
    <w:p w:rsidR="00DC40B6" w:rsidRPr="001F1FD4" w:rsidRDefault="00DC40B6" w:rsidP="00DC40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lang w:val="uk-UA"/>
        </w:rPr>
      </w:pP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3.1 Повна копія Статуту або іншого установчого документу (для юридичної особи) або інформація про код адміністративних послуг, за яким можна отримати доступ до чинних установчих документів Учасника. </w:t>
      </w:r>
    </w:p>
    <w:p w:rsidR="00DC40B6" w:rsidRPr="001F1FD4" w:rsidRDefault="00DC40B6" w:rsidP="00DC40B6">
      <w:pPr>
        <w:jc w:val="both"/>
        <w:rPr>
          <w:rFonts w:ascii="Times New Roman" w:hAnsi="Times New Roman"/>
          <w:sz w:val="22"/>
          <w:szCs w:val="22"/>
        </w:rPr>
      </w:pPr>
      <w:r w:rsidRPr="001F1FD4">
        <w:rPr>
          <w:rFonts w:ascii="Times New Roman" w:hAnsi="Times New Roman"/>
          <w:sz w:val="22"/>
          <w:szCs w:val="22"/>
          <w:lang w:val="uk-UA"/>
        </w:rPr>
        <w:t>У разі, якщо учасник здійснює свою діяльність на підставі модельного статуту, він повинен надати копію рішення засновників(а) про створення товариства на підставі модельного статуту, або рішення/протокол загальних зборів учасника/учасників товариства про перехід на діяльність на підставі модельного статуту. Для об’єднань учасників таким документом можуть бути установчі документи об’єднання учасників відповідно до законодавства України або законодавства іншої держави, відповідно до якого було утворене об’єднання.</w:t>
      </w:r>
    </w:p>
    <w:p w:rsidR="00DC40B6" w:rsidRPr="001F1FD4" w:rsidRDefault="00DC40B6" w:rsidP="00DC40B6">
      <w:pPr>
        <w:shd w:val="clear" w:color="auto" w:fill="FFFFFF"/>
        <w:tabs>
          <w:tab w:val="left" w:pos="355"/>
        </w:tabs>
        <w:jc w:val="both"/>
        <w:rPr>
          <w:rFonts w:ascii="Times New Roman" w:hAnsi="Times New Roman"/>
          <w:sz w:val="22"/>
          <w:szCs w:val="22"/>
          <w:lang w:val="uk-UA"/>
        </w:rPr>
      </w:pPr>
      <w:r w:rsidRPr="001F1FD4">
        <w:rPr>
          <w:rFonts w:ascii="Times New Roman" w:hAnsi="Times New Roman"/>
          <w:sz w:val="22"/>
          <w:szCs w:val="22"/>
          <w:lang w:val="uk-UA"/>
        </w:rPr>
        <w:t>3.2 Документи (оригінал або копія), що підтверджують повноваження службової</w:t>
      </w:r>
      <w:r w:rsidRPr="001F1FD4">
        <w:rPr>
          <w:sz w:val="22"/>
          <w:szCs w:val="22"/>
        </w:rPr>
        <w:t>/посадової/</w:t>
      </w:r>
      <w:r w:rsidRPr="001F1FD4">
        <w:rPr>
          <w:rFonts w:ascii="Times New Roman" w:hAnsi="Times New Roman"/>
          <w:sz w:val="22"/>
          <w:szCs w:val="22"/>
          <w:lang w:val="uk-UA"/>
        </w:rPr>
        <w:t xml:space="preserve">уповноваженої особи або представника учасника процедури закупівлі щодо підпису документів тендерної пропозиції, договорів за проведеними торгами (виписка з протоколу/ наказ  про призначення/ довіреність/ </w:t>
      </w:r>
      <w:r w:rsidRPr="001F1FD4">
        <w:rPr>
          <w:sz w:val="22"/>
          <w:szCs w:val="22"/>
        </w:rPr>
        <w:t>доручення</w:t>
      </w:r>
      <w:r w:rsidRPr="001F1FD4">
        <w:rPr>
          <w:rFonts w:ascii="Times New Roman" w:hAnsi="Times New Roman"/>
          <w:sz w:val="22"/>
          <w:szCs w:val="22"/>
          <w:lang w:val="uk-UA"/>
        </w:rPr>
        <w:t xml:space="preserve"> або інший документ, що підтверджує повноваження особи  на підписання документів). </w:t>
      </w:r>
    </w:p>
    <w:p w:rsidR="00DC40B6" w:rsidRPr="001F1FD4" w:rsidRDefault="00DC40B6" w:rsidP="00DC40B6">
      <w:pPr>
        <w:shd w:val="clear" w:color="auto" w:fill="FFFFFF"/>
        <w:tabs>
          <w:tab w:val="left" w:pos="355"/>
        </w:tabs>
        <w:jc w:val="both"/>
        <w:rPr>
          <w:rFonts w:ascii="Times New Roman" w:hAnsi="Times New Roman" w:cs="Times New Roman CYR"/>
          <w:sz w:val="22"/>
          <w:szCs w:val="22"/>
          <w:lang w:val="uk-UA"/>
        </w:rPr>
      </w:pPr>
      <w:r w:rsidRPr="001F1FD4">
        <w:rPr>
          <w:rFonts w:ascii="Times New Roman" w:hAnsi="Times New Roman"/>
          <w:b/>
          <w:sz w:val="22"/>
          <w:szCs w:val="22"/>
          <w:lang w:val="uk-UA"/>
        </w:rPr>
        <w:t xml:space="preserve">                Рішення  компетентного органу юридичної особи, про надання згоди службовій</w:t>
      </w:r>
      <w:r w:rsidRPr="001F1FD4">
        <w:rPr>
          <w:b/>
          <w:sz w:val="22"/>
          <w:szCs w:val="22"/>
          <w:lang w:val="uk-UA"/>
        </w:rPr>
        <w:t>/посадовій/</w:t>
      </w:r>
      <w:r w:rsidRPr="001F1FD4">
        <w:rPr>
          <w:rFonts w:ascii="Times New Roman" w:hAnsi="Times New Roman"/>
          <w:b/>
          <w:sz w:val="22"/>
          <w:szCs w:val="22"/>
          <w:lang w:val="uk-UA"/>
        </w:rPr>
        <w:t>уповноваженій особі на вчинення значного правочину/ відсутність обмежень по сумі при укладанні правочинів, якщо такі  обмеження встановлені установчими документами.</w:t>
      </w:r>
      <w:r w:rsidRPr="001F1FD4">
        <w:rPr>
          <w:rFonts w:ascii="Times New Roman" w:hAnsi="Times New Roman"/>
          <w:sz w:val="22"/>
          <w:szCs w:val="22"/>
          <w:lang w:val="uk-UA"/>
        </w:rPr>
        <w:t xml:space="preserve"> </w:t>
      </w:r>
    </w:p>
    <w:p w:rsidR="00DC40B6" w:rsidRPr="001F1FD4" w:rsidRDefault="00DC40B6" w:rsidP="00DC40B6">
      <w:pPr>
        <w:jc w:val="both"/>
        <w:rPr>
          <w:rFonts w:ascii="Times New Roman" w:hAnsi="Times New Roman"/>
          <w:sz w:val="22"/>
          <w:szCs w:val="22"/>
          <w:lang w:val="uk-UA"/>
        </w:rPr>
      </w:pPr>
    </w:p>
    <w:p w:rsidR="00DC40B6" w:rsidRPr="001F1FD4" w:rsidRDefault="00DC40B6" w:rsidP="00DC40B6">
      <w:pPr>
        <w:shd w:val="clear" w:color="auto" w:fill="FFFFFF"/>
        <w:tabs>
          <w:tab w:val="left" w:pos="355"/>
        </w:tabs>
        <w:jc w:val="both"/>
        <w:rPr>
          <w:rFonts w:ascii="Times New Roman" w:hAnsi="Times New Roman"/>
          <w:b/>
          <w:i/>
          <w:sz w:val="22"/>
          <w:szCs w:val="22"/>
          <w:lang w:val="uk-UA"/>
        </w:rPr>
      </w:pPr>
      <w:r w:rsidRPr="001F1FD4">
        <w:rPr>
          <w:rFonts w:ascii="Times New Roman" w:hAnsi="Times New Roman"/>
          <w:b/>
          <w:i/>
          <w:sz w:val="22"/>
          <w:szCs w:val="22"/>
          <w:lang w:val="uk-UA"/>
        </w:rPr>
        <w:t xml:space="preserve">У разі підпису документів тендерної пропозиції  уповноваженою особою за  довіреністю та/або дорученням, в наданій довіреності та/або дорученні обов’язково повинні бути  вказані повноваження на  представлення  інтересів Учасника в процедурах закупівлі та на підпис  документів тендерної пропозиції. </w:t>
      </w:r>
    </w:p>
    <w:p w:rsidR="00DC40B6" w:rsidRPr="001F1FD4" w:rsidRDefault="00DC40B6" w:rsidP="00DC40B6">
      <w:pPr>
        <w:shd w:val="clear" w:color="auto" w:fill="FFFFFF"/>
        <w:tabs>
          <w:tab w:val="left" w:pos="355"/>
        </w:tabs>
        <w:jc w:val="both"/>
        <w:rPr>
          <w:rFonts w:ascii="Times New Roman" w:hAnsi="Times New Roman"/>
          <w:sz w:val="22"/>
          <w:szCs w:val="22"/>
          <w:lang w:val="uk-UA"/>
        </w:rPr>
      </w:pPr>
    </w:p>
    <w:p w:rsidR="00DC40B6" w:rsidRPr="001F1FD4" w:rsidRDefault="00561248" w:rsidP="00DC40B6">
      <w:pPr>
        <w:shd w:val="clear" w:color="auto" w:fill="FFFFFF"/>
        <w:tabs>
          <w:tab w:val="left" w:pos="355"/>
        </w:tabs>
        <w:jc w:val="both"/>
        <w:rPr>
          <w:rStyle w:val="a6"/>
          <w:b w:val="0"/>
          <w:caps/>
          <w:sz w:val="22"/>
          <w:szCs w:val="22"/>
          <w:lang w:val="uk-UA"/>
        </w:rPr>
      </w:pPr>
      <w:r w:rsidRPr="001F1FD4">
        <w:rPr>
          <w:rFonts w:ascii="Times New Roman" w:hAnsi="Times New Roman"/>
          <w:sz w:val="22"/>
          <w:szCs w:val="22"/>
          <w:lang w:val="uk-UA"/>
        </w:rPr>
        <w:t xml:space="preserve">3.3 </w:t>
      </w:r>
      <w:r w:rsidR="00DC40B6" w:rsidRPr="001F1FD4">
        <w:rPr>
          <w:rStyle w:val="a6"/>
          <w:caps/>
          <w:sz w:val="22"/>
          <w:szCs w:val="22"/>
          <w:lang w:val="uk-UA"/>
        </w:rPr>
        <w:t>Для фізичних осіб,</w:t>
      </w:r>
      <w:r w:rsidR="00DC40B6" w:rsidRPr="001F1FD4">
        <w:rPr>
          <w:rStyle w:val="a6"/>
          <w:b w:val="0"/>
          <w:caps/>
          <w:sz w:val="22"/>
          <w:szCs w:val="22"/>
          <w:lang w:val="uk-UA"/>
        </w:rPr>
        <w:t xml:space="preserve"> :</w:t>
      </w:r>
    </w:p>
    <w:p w:rsidR="00DC40B6" w:rsidRPr="001F1FD4" w:rsidRDefault="00DC40B6" w:rsidP="00DC40B6">
      <w:pPr>
        <w:jc w:val="both"/>
        <w:rPr>
          <w:rFonts w:ascii="Times New Roman" w:hAnsi="Times New Roman"/>
          <w:sz w:val="22"/>
          <w:szCs w:val="22"/>
        </w:rPr>
      </w:pPr>
      <w:r w:rsidRPr="001F1FD4">
        <w:rPr>
          <w:rFonts w:ascii="Times New Roman" w:hAnsi="Times New Roman"/>
          <w:bCs/>
          <w:sz w:val="22"/>
          <w:szCs w:val="22"/>
          <w:lang w:val="uk-UA"/>
        </w:rPr>
        <w:t xml:space="preserve">- довідка/картка про присвоєння ідентифікаційного коду або у разі відсутності довідки/картки про присвоєння ідентифікаційного коду з релігійних переконань, надати сторінку паспорта з відповідною відміткою  </w:t>
      </w:r>
      <w:r w:rsidRPr="001F1FD4">
        <w:rPr>
          <w:rFonts w:ascii="Times New Roman" w:hAnsi="Times New Roman"/>
          <w:bCs/>
          <w:sz w:val="22"/>
          <w:szCs w:val="22"/>
        </w:rPr>
        <w:t>або лист-пояснення із зазначенням законодавчих підстав ненадання документу.</w:t>
      </w:r>
    </w:p>
    <w:p w:rsidR="00DC40B6" w:rsidRPr="001F1FD4" w:rsidRDefault="00DC40B6" w:rsidP="00DC40B6">
      <w:pPr>
        <w:jc w:val="both"/>
        <w:rPr>
          <w:rFonts w:ascii="Times New Roman" w:hAnsi="Times New Roman"/>
          <w:bCs/>
          <w:sz w:val="22"/>
          <w:szCs w:val="22"/>
        </w:rPr>
      </w:pPr>
      <w:r w:rsidRPr="001F1FD4">
        <w:rPr>
          <w:rFonts w:ascii="Times New Roman" w:hAnsi="Times New Roman"/>
          <w:bCs/>
          <w:sz w:val="22"/>
          <w:szCs w:val="22"/>
        </w:rPr>
        <w:t xml:space="preserve">та </w:t>
      </w:r>
    </w:p>
    <w:p w:rsidR="00DC40B6" w:rsidRPr="001F1FD4" w:rsidRDefault="00DC40B6" w:rsidP="00DC40B6">
      <w:pPr>
        <w:jc w:val="both"/>
        <w:rPr>
          <w:rFonts w:ascii="Times New Roman" w:hAnsi="Times New Roman"/>
          <w:bCs/>
          <w:sz w:val="22"/>
          <w:szCs w:val="22"/>
        </w:rPr>
      </w:pPr>
      <w:r w:rsidRPr="001F1FD4">
        <w:rPr>
          <w:rFonts w:ascii="Times New Roman" w:hAnsi="Times New Roman"/>
          <w:bCs/>
          <w:sz w:val="22"/>
          <w:szCs w:val="22"/>
        </w:rPr>
        <w:t>- паспорт (1-6 сторінки та місце проживання) у випадку, якщо такий паспорт оформлено у вигляді книжечки,  або паспорт (обидві сторони), якщо такий паспорт оформлено у формі картки, що містить безконтактний електронний носій, або інший документ, передбачений статтею 13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№5492-VI (із змінами).</w:t>
      </w:r>
    </w:p>
    <w:p w:rsidR="000B06B5" w:rsidRPr="001F1FD4" w:rsidRDefault="000B06B5" w:rsidP="00DC40B6">
      <w:pPr>
        <w:jc w:val="both"/>
        <w:rPr>
          <w:rFonts w:ascii="Times New Roman" w:hAnsi="Times New Roman"/>
          <w:bCs/>
          <w:sz w:val="22"/>
          <w:szCs w:val="22"/>
        </w:rPr>
      </w:pPr>
    </w:p>
    <w:p w:rsidR="00DC40B6" w:rsidRPr="001F1FD4" w:rsidRDefault="00DC40B6" w:rsidP="00DC40B6">
      <w:pPr>
        <w:jc w:val="both"/>
        <w:rPr>
          <w:rFonts w:ascii="Times New Roman" w:hAnsi="Times New Roman"/>
          <w:b/>
          <w:bCs/>
          <w:sz w:val="22"/>
          <w:szCs w:val="22"/>
        </w:rPr>
      </w:pPr>
      <w:r w:rsidRPr="001F1FD4">
        <w:rPr>
          <w:rFonts w:ascii="Times New Roman" w:hAnsi="Times New Roman"/>
          <w:bCs/>
          <w:sz w:val="22"/>
          <w:szCs w:val="22"/>
        </w:rPr>
        <w:t xml:space="preserve">3.4 </w:t>
      </w:r>
      <w:r w:rsidRPr="001F1FD4">
        <w:rPr>
          <w:rFonts w:ascii="Times New Roman" w:hAnsi="Times New Roman"/>
          <w:b/>
          <w:bCs/>
          <w:sz w:val="22"/>
          <w:szCs w:val="22"/>
        </w:rPr>
        <w:t xml:space="preserve">ДЛЯ </w:t>
      </w:r>
      <w:r w:rsidRPr="001F1FD4">
        <w:rPr>
          <w:rFonts w:ascii="Times New Roman" w:hAnsi="Times New Roman"/>
          <w:b/>
          <w:bCs/>
          <w:caps/>
          <w:sz w:val="22"/>
          <w:szCs w:val="22"/>
        </w:rPr>
        <w:t>фізичних осіб</w:t>
      </w:r>
      <w:r w:rsidRPr="001F1FD4">
        <w:rPr>
          <w:rFonts w:ascii="Times New Roman" w:hAnsi="Times New Roman"/>
          <w:b/>
          <w:bCs/>
          <w:caps/>
          <w:sz w:val="22"/>
          <w:szCs w:val="22"/>
          <w:lang w:val="uk-UA"/>
        </w:rPr>
        <w:t xml:space="preserve"> </w:t>
      </w:r>
      <w:r w:rsidRPr="001F1FD4">
        <w:rPr>
          <w:rFonts w:ascii="Times New Roman" w:hAnsi="Times New Roman"/>
          <w:b/>
          <w:bCs/>
          <w:caps/>
          <w:sz w:val="22"/>
          <w:szCs w:val="22"/>
        </w:rPr>
        <w:t>- підприємців</w:t>
      </w:r>
      <w:r w:rsidRPr="001F1FD4">
        <w:rPr>
          <w:rFonts w:ascii="Times New Roman" w:hAnsi="Times New Roman"/>
          <w:b/>
          <w:bCs/>
          <w:sz w:val="22"/>
          <w:szCs w:val="22"/>
        </w:rPr>
        <w:t>:</w:t>
      </w:r>
    </w:p>
    <w:p w:rsidR="00DC40B6" w:rsidRPr="001F1FD4" w:rsidRDefault="00DC40B6" w:rsidP="00DC40B6">
      <w:pPr>
        <w:jc w:val="both"/>
        <w:rPr>
          <w:rFonts w:ascii="Times New Roman" w:hAnsi="Times New Roman"/>
          <w:bCs/>
          <w:sz w:val="22"/>
          <w:szCs w:val="22"/>
        </w:rPr>
      </w:pPr>
      <w:r w:rsidRPr="001F1FD4">
        <w:rPr>
          <w:rFonts w:ascii="Times New Roman" w:hAnsi="Times New Roman"/>
          <w:bCs/>
          <w:sz w:val="22"/>
          <w:szCs w:val="22"/>
          <w:lang w:val="uk-UA"/>
        </w:rPr>
        <w:t>-</w:t>
      </w:r>
      <w:r w:rsidRPr="001F1FD4">
        <w:rPr>
          <w:rFonts w:ascii="Times New Roman" w:hAnsi="Times New Roman"/>
          <w:bCs/>
          <w:sz w:val="22"/>
          <w:szCs w:val="22"/>
        </w:rPr>
        <w:t xml:space="preserve">паспорт (1-6 сторінки та місце проживання) у випадку, якщо такий паспорт оформлено у вигляді книжечки,  або паспорт (обидві сторони), якщо такий паспорт оформлено у формі картки, що містить безконтактний електронний носій, або інший документ, передбачений статтею 13 Закону України «Про </w:t>
      </w:r>
      <w:r w:rsidRPr="001F1FD4">
        <w:rPr>
          <w:rFonts w:ascii="Times New Roman" w:hAnsi="Times New Roman"/>
          <w:bCs/>
          <w:sz w:val="22"/>
          <w:szCs w:val="22"/>
        </w:rPr>
        <w:lastRenderedPageBreak/>
        <w:t>Єдиний державний демографічний реєстр та документи, що підтверджують громадянство України, посвідчують особу чи її спеціальний статус» від 20.11.2012 №5492-VI (із змінами).</w:t>
      </w:r>
    </w:p>
    <w:p w:rsidR="00DC40B6" w:rsidRPr="001F1FD4" w:rsidRDefault="00DC40B6" w:rsidP="00DC40B6">
      <w:pPr>
        <w:jc w:val="both"/>
        <w:rPr>
          <w:rFonts w:ascii="Times New Roman" w:hAnsi="Times New Roman"/>
          <w:b/>
          <w:bCs/>
          <w:sz w:val="22"/>
          <w:szCs w:val="22"/>
          <w:lang w:val="uk-UA"/>
        </w:rPr>
      </w:pPr>
      <w:r w:rsidRPr="001F1FD4">
        <w:rPr>
          <w:rFonts w:ascii="Times New Roman" w:hAnsi="Times New Roman"/>
          <w:sz w:val="22"/>
          <w:szCs w:val="22"/>
          <w:lang w:val="uk-UA"/>
        </w:rPr>
        <w:t xml:space="preserve">- документ (оригінал або копія), що відображає інформацію про основні види діяльності ФОП (для фізичних осіб – підприємців). Таким документом може бути  витяг або виписка з єдиного державного реєстру юpидичних oсiб, фiзичних oсiб-пiдпpиємцiв тa гpoмaдських формувань за 2021 рік </w:t>
      </w:r>
    </w:p>
    <w:p w:rsidR="00DC40B6" w:rsidRPr="001F1FD4" w:rsidRDefault="00DC40B6" w:rsidP="00DC40B6">
      <w:pPr>
        <w:shd w:val="clear" w:color="auto" w:fill="FFFFFF"/>
        <w:jc w:val="both"/>
        <w:rPr>
          <w:rStyle w:val="a6"/>
          <w:caps/>
          <w:color w:val="000000"/>
          <w:sz w:val="22"/>
          <w:szCs w:val="22"/>
          <w:lang w:val="uk-UA"/>
        </w:rPr>
      </w:pPr>
    </w:p>
    <w:p w:rsidR="00DC40B6" w:rsidRPr="001F1FD4" w:rsidRDefault="00561248" w:rsidP="00DC40B6">
      <w:pPr>
        <w:shd w:val="clear" w:color="auto" w:fill="FFFFFF"/>
        <w:jc w:val="both"/>
        <w:rPr>
          <w:rStyle w:val="a6"/>
          <w:caps/>
          <w:sz w:val="22"/>
          <w:szCs w:val="22"/>
          <w:lang w:val="uk-UA"/>
        </w:rPr>
      </w:pPr>
      <w:r w:rsidRPr="001F1FD4">
        <w:rPr>
          <w:rStyle w:val="a6"/>
          <w:caps/>
          <w:color w:val="000000"/>
          <w:sz w:val="22"/>
          <w:szCs w:val="22"/>
          <w:lang w:val="uk-UA"/>
        </w:rPr>
        <w:t xml:space="preserve">4 </w:t>
      </w:r>
      <w:r w:rsidR="00DC40B6" w:rsidRPr="001F1FD4">
        <w:rPr>
          <w:rStyle w:val="a6"/>
          <w:caps/>
          <w:sz w:val="22"/>
          <w:szCs w:val="22"/>
          <w:lang w:val="uk-UA"/>
        </w:rPr>
        <w:t xml:space="preserve">Документи, які повинен подати замовнику  переможець торгів </w:t>
      </w:r>
      <w:bookmarkStart w:id="27" w:name="n794"/>
      <w:bookmarkEnd w:id="27"/>
      <w:r w:rsidR="00DC40B6" w:rsidRPr="001F1FD4">
        <w:rPr>
          <w:rStyle w:val="a6"/>
          <w:caps/>
          <w:sz w:val="22"/>
          <w:szCs w:val="22"/>
          <w:lang w:val="uk-UA"/>
        </w:rPr>
        <w:t xml:space="preserve"> у строк, що не перевищує 10 днів з дати оприлюднення на веб-порталі Уповноваженого органу повідомлення про намір укласти договір, що підтверджують відсутність підстав, визначених пунктамии  2,3,5, 6,8,12,13 частини першої ТА ДРУГОЇ  статті 17</w:t>
      </w:r>
    </w:p>
    <w:p w:rsidR="00DC40B6" w:rsidRPr="001F1FD4" w:rsidRDefault="00561248" w:rsidP="00DC40B6">
      <w:pPr>
        <w:shd w:val="clear" w:color="auto" w:fill="FFFFFF"/>
        <w:jc w:val="both"/>
        <w:rPr>
          <w:rStyle w:val="a6"/>
          <w:caps/>
          <w:sz w:val="22"/>
          <w:szCs w:val="22"/>
          <w:lang w:val="uk-UA"/>
        </w:rPr>
      </w:pPr>
      <w:r w:rsidRPr="001F1FD4">
        <w:rPr>
          <w:rStyle w:val="a6"/>
          <w:caps/>
          <w:sz w:val="22"/>
          <w:szCs w:val="22"/>
          <w:lang w:val="uk-UA"/>
        </w:rPr>
        <w:t xml:space="preserve">(документи </w:t>
      </w:r>
      <w:r w:rsidR="00DC40B6" w:rsidRPr="001F1FD4">
        <w:rPr>
          <w:rStyle w:val="a6"/>
          <w:caps/>
          <w:sz w:val="22"/>
          <w:szCs w:val="22"/>
          <w:lang w:val="uk-UA"/>
        </w:rPr>
        <w:t>надаються через електронну систему закупівель)</w:t>
      </w:r>
    </w:p>
    <w:p w:rsidR="00DC40B6" w:rsidRPr="001F1FD4" w:rsidRDefault="00DC40B6" w:rsidP="00DC40B6">
      <w:pPr>
        <w:jc w:val="both"/>
        <w:rPr>
          <w:rFonts w:ascii="Times New Roman" w:hAnsi="Times New Roman"/>
          <w:sz w:val="22"/>
          <w:szCs w:val="22"/>
        </w:rPr>
      </w:pPr>
      <w:r w:rsidRPr="001F1FD4">
        <w:rPr>
          <w:rFonts w:ascii="Times New Roman" w:hAnsi="Times New Roman"/>
          <w:sz w:val="22"/>
          <w:szCs w:val="22"/>
          <w:lang w:val="uk-UA"/>
        </w:rPr>
        <w:t>1) документи мають бути чіткими та розбірливими для читання;</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2) якщо у складі тендерної пропозиції є хоча б один сканований документ, потрібно накласти кваліфікований електронний підпис (КЕП) на пропозицію;</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3) якщо ж такі документи надано у формі електронного документа, КЕП накладають на кожен електронний документ тендерної пропозиції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4) якщо ж пропозиція містить і скановані, і електронні документи, потрібно накласти КЕП на пропозицію в цілому та на кожен електронний документ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Виняток: якщо електронні документи тендерної пропозиції видано іншою організацією і на них уже накладено КЕП цієї організації, учаснику не потрібно накладати на нього свій КЕП.</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Зверніть увагу: документи тендерної пропозиції, які надані не у формі електронного документа (без КЕП на документі), повинні містити підпис уповноваженої особи учасника закупівлі (із зазначенням прізвища, ініціалів та посади особи), а також відбитки печатки учасника (у разі використання) на кожній сторінці такого документа (окрім документів, виданих іншими підприємствами / установами / організаціями).</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Замовник не вимагає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закупівель із накладанням кваліфікованого електронного підпису.</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Замовник перевіряє КЕП учасника на сайті центрального засвідчувального органу за посиланням https://czo.gov.ua/verify </w:t>
      </w:r>
    </w:p>
    <w:p w:rsidR="00DC40B6" w:rsidRPr="001F1FD4" w:rsidRDefault="00DC40B6" w:rsidP="00DC40B6">
      <w:pPr>
        <w:jc w:val="both"/>
        <w:rPr>
          <w:rFonts w:ascii="Times New Roman" w:hAnsi="Times New Roman"/>
          <w:sz w:val="22"/>
          <w:szCs w:val="22"/>
          <w:lang w:val="uk-UA" w:eastAsia="uk-UA"/>
        </w:rPr>
      </w:pPr>
      <w:r w:rsidRPr="001F1FD4">
        <w:rPr>
          <w:rFonts w:ascii="Times New Roman" w:hAnsi="Times New Roman"/>
          <w:sz w:val="22"/>
          <w:szCs w:val="22"/>
          <w:lang w:val="uk-UA"/>
        </w:rPr>
        <w:t xml:space="preserve">Під час перевірки КЕП повинні відображатися прізвище та ініціали особи, уповноваженої на підписання тендерної пропозиції (власника ключа). У випадку відсутності даної інформації або у випадку не накладення учасником КЕП відповідно до умов тендерної документації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 Всі документи тендерної пропозиції  подаються в електронному вигляді через електронну систему закупівель (шляхом завантаження сканованих документів або електронних документів в електронну систему закупівель). </w:t>
      </w:r>
    </w:p>
    <w:p w:rsidR="00DC40B6" w:rsidRPr="001F1FD4" w:rsidRDefault="00DC40B6" w:rsidP="00DC40B6">
      <w:pPr>
        <w:jc w:val="center"/>
        <w:rPr>
          <w:rFonts w:ascii="Times New Roman" w:hAnsi="Times New Roman"/>
          <w:b/>
          <w:bCs/>
          <w:color w:val="000000"/>
          <w:sz w:val="22"/>
          <w:szCs w:val="22"/>
          <w:lang w:val="uk-UA"/>
        </w:rPr>
      </w:pPr>
      <w:bookmarkStart w:id="28" w:name="_Hlk37754101"/>
      <w:r w:rsidRPr="001F1FD4">
        <w:rPr>
          <w:rFonts w:ascii="Times New Roman" w:hAnsi="Times New Roman"/>
          <w:color w:val="000000"/>
          <w:sz w:val="22"/>
          <w:szCs w:val="22"/>
          <w:lang w:val="uk-UA"/>
        </w:rPr>
        <w:t> </w:t>
      </w:r>
      <w:r w:rsidRPr="001F1FD4">
        <w:rPr>
          <w:rFonts w:ascii="Times New Roman" w:hAnsi="Times New Roman"/>
          <w:b/>
          <w:bCs/>
          <w:color w:val="000000"/>
          <w:sz w:val="22"/>
          <w:szCs w:val="22"/>
        </w:rPr>
        <w:t>4</w:t>
      </w:r>
      <w:r w:rsidRPr="001F1FD4">
        <w:rPr>
          <w:rFonts w:ascii="Times New Roman" w:hAnsi="Times New Roman"/>
          <w:b/>
          <w:bCs/>
          <w:color w:val="000000"/>
          <w:sz w:val="22"/>
          <w:szCs w:val="22"/>
          <w:lang w:val="uk-UA"/>
        </w:rPr>
        <w:t>.1. Документи, які надаються  ПЕРЕМОЖЦЕМ (юридичною особою):</w:t>
      </w:r>
    </w:p>
    <w:tbl>
      <w:tblPr>
        <w:tblW w:w="0" w:type="auto"/>
        <w:tblInd w:w="-10" w:type="dxa"/>
        <w:tblLayout w:type="fixed"/>
        <w:tblLook w:val="04A0" w:firstRow="1" w:lastRow="0" w:firstColumn="1" w:lastColumn="0" w:noHBand="0" w:noVBand="1"/>
      </w:tblPr>
      <w:tblGrid>
        <w:gridCol w:w="827"/>
        <w:gridCol w:w="4418"/>
        <w:gridCol w:w="4384"/>
      </w:tblGrid>
      <w:tr w:rsidR="00DC40B6" w:rsidRPr="001F1FD4" w:rsidTr="00DC40B6">
        <w:trPr>
          <w:trHeight w:val="1432"/>
        </w:trPr>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8"/>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w:t>
            </w:r>
          </w:p>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п/п</w:t>
            </w:r>
          </w:p>
        </w:tc>
        <w:tc>
          <w:tcPr>
            <w:tcW w:w="4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Вимоги статті 17 Закону</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(Замовник приймає рішення про відмову учаснику в участі у процедурі закупівлі та зобов’язаний відхилити тендерну пропозицію учасника в разі, якщо)</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Переможець торгів на виконання вимоги статті 17 (підтвердження відсутності підстав) повинен надати таку інформацію:</w:t>
            </w:r>
          </w:p>
        </w:tc>
      </w:tr>
      <w:tr w:rsidR="00DC40B6" w:rsidRPr="00A546E2" w:rsidTr="00DC40B6">
        <w:trPr>
          <w:trHeight w:val="451"/>
        </w:trPr>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1*</w:t>
            </w:r>
          </w:p>
        </w:tc>
        <w:tc>
          <w:tcPr>
            <w:tcW w:w="4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 xml:space="preserve">Відомості </w:t>
            </w:r>
            <w:r w:rsidRPr="001F1FD4">
              <w:rPr>
                <w:rFonts w:ascii="Times New Roman" w:hAnsi="Times New Roman"/>
                <w:b/>
                <w:bCs/>
                <w:color w:val="000000"/>
                <w:sz w:val="22"/>
                <w:szCs w:val="22"/>
                <w:lang w:val="uk-UA" w:eastAsia="en-US"/>
              </w:rPr>
              <w:t>про юридичну особу</w:t>
            </w:r>
            <w:r w:rsidRPr="001F1FD4">
              <w:rPr>
                <w:rFonts w:ascii="Times New Roman" w:hAnsi="Times New Roman"/>
                <w:color w:val="000000"/>
                <w:sz w:val="22"/>
                <w:szCs w:val="22"/>
                <w:lang w:val="uk-UA" w:eastAsia="en-US"/>
              </w:rPr>
              <w:t>, яка є учасником процедури закупівлі, внесено до Єдиного державного реєстру осіб, які вчинили корупційні або пов’язані з корупцією правопорушення.</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2 частини 1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Перевіряється безпосередньо замовником у Єдиному державному реєстрі осіб, які вчинили корупційні або пов’язані з корупцією правопорушення, документи від переможців  не вимагаються</w:t>
            </w:r>
          </w:p>
        </w:tc>
      </w:tr>
      <w:tr w:rsidR="00DC40B6" w:rsidRPr="00A546E2" w:rsidTr="00DC40B6">
        <w:trPr>
          <w:trHeight w:val="2255"/>
        </w:trPr>
        <w:tc>
          <w:tcPr>
            <w:tcW w:w="82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2*</w:t>
            </w:r>
          </w:p>
        </w:tc>
        <w:tc>
          <w:tcPr>
            <w:tcW w:w="4418"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Службову (посадову) особу учасника процедури закупівлі,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корупційного правопорушення або правопорушення, пов’язаного з корупцією.</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3 частини 1 статті 17 Закону)</w:t>
            </w:r>
          </w:p>
        </w:tc>
        <w:tc>
          <w:tcPr>
            <w:tcW w:w="4384"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DC40B6" w:rsidRPr="001F1FD4" w:rsidRDefault="00DC40B6">
            <w:pPr>
              <w:spacing w:line="276" w:lineRule="auto"/>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Перевіряється безпосередньо замовником у Єдиному державному реєстрі осіб, які вчинили корупційні або пов’язані з корупцією правопорушення, документи від переможців  не вимагаються</w:t>
            </w:r>
          </w:p>
        </w:tc>
      </w:tr>
      <w:tr w:rsidR="00DC40B6" w:rsidRPr="001F1FD4" w:rsidTr="00DC40B6">
        <w:trPr>
          <w:trHeight w:val="1018"/>
        </w:trPr>
        <w:tc>
          <w:tcPr>
            <w:tcW w:w="82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3*</w:t>
            </w:r>
          </w:p>
        </w:tc>
        <w:tc>
          <w:tcPr>
            <w:tcW w:w="4418"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Службова (посадова) особа учасника процедури закупівлі, яка підписала тендерну пропозицію (або уповноважена на підписання договору в разі переговорної процедури закупівлі), була засуджена за кримінальне правопорушення, вчинене з корисливих мотивів (зокрема, пов’язане з хабарництвом, шахрайством та відмиванням коштів), судимість з якої не знято або не погашено у встановленому законом порядку.</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6 частини 1 статті 17 Закону)</w:t>
            </w:r>
          </w:p>
        </w:tc>
        <w:tc>
          <w:tcPr>
            <w:tcW w:w="4384"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rsidR="00DC40B6" w:rsidRPr="001F1FD4" w:rsidRDefault="00DC40B6">
            <w:pPr>
              <w:spacing w:line="276" w:lineRule="auto"/>
              <w:jc w:val="both"/>
              <w:rPr>
                <w:rFonts w:ascii="Times New Roman" w:hAnsi="Times New Roman"/>
                <w:color w:val="000000"/>
                <w:sz w:val="22"/>
                <w:szCs w:val="22"/>
                <w:lang w:val="uk-UA" w:eastAsia="en-US"/>
              </w:rPr>
            </w:pPr>
            <w:r w:rsidRPr="001F1FD4">
              <w:rPr>
                <w:rFonts w:ascii="Times New Roman" w:hAnsi="Times New Roman"/>
                <w:b/>
                <w:bCs/>
                <w:color w:val="000000"/>
                <w:sz w:val="22"/>
                <w:szCs w:val="22"/>
                <w:lang w:val="uk-UA" w:eastAsia="en-US"/>
              </w:rPr>
              <w:t xml:space="preserve">Довідка або довідка у формі електронного документа або копія нотаріально завіреної довідки </w:t>
            </w:r>
            <w:r w:rsidRPr="001F1FD4">
              <w:rPr>
                <w:rFonts w:ascii="Times New Roman" w:hAnsi="Times New Roman"/>
                <w:color w:val="000000"/>
                <w:sz w:val="22"/>
                <w:szCs w:val="22"/>
                <w:lang w:val="uk-UA" w:eastAsia="en-US"/>
              </w:rPr>
              <w:t xml:space="preserve">про те, що службова (посадова) особа переможця процедури закупівлі, яка підписала тендерну пропозицію, до кримiнальної вiдповiдальностi не притягується, незнятої чи непогашеної судимостi не має та в розшуку не перебуває. Документ повинен бути не більше тридцятиденної давнини від дати подання документа. Додатково замовник перевіряє достовірність довідки на офіційному сайті МВС за посиланням </w:t>
            </w:r>
            <w:hyperlink r:id="rId33" w:history="1">
              <w:r w:rsidRPr="001F1FD4">
                <w:rPr>
                  <w:rStyle w:val="a8"/>
                  <w:rFonts w:ascii="Times New Roman" w:hAnsi="Times New Roman"/>
                  <w:sz w:val="22"/>
                  <w:szCs w:val="22"/>
                  <w:lang w:val="uk-UA" w:eastAsia="en-US"/>
                </w:rPr>
                <w:t>http://wanted.mvs.gov.ua/test/</w:t>
              </w:r>
            </w:hyperlink>
            <w:r w:rsidRPr="001F1FD4">
              <w:rPr>
                <w:rFonts w:ascii="Times New Roman" w:hAnsi="Times New Roman"/>
                <w:color w:val="000000"/>
                <w:sz w:val="22"/>
                <w:szCs w:val="22"/>
                <w:lang w:val="uk-UA" w:eastAsia="en-US"/>
              </w:rPr>
              <w:t>.</w:t>
            </w:r>
          </w:p>
        </w:tc>
      </w:tr>
      <w:tr w:rsidR="00DC40B6" w:rsidRPr="001F1FD4" w:rsidTr="00DC40B6">
        <w:trPr>
          <w:trHeight w:val="1687"/>
        </w:trPr>
        <w:tc>
          <w:tcPr>
            <w:tcW w:w="827"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4*</w:t>
            </w:r>
          </w:p>
        </w:tc>
        <w:tc>
          <w:tcPr>
            <w:tcW w:w="441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Учасник процедури закупівлі визнаний у встановленому законом порядку банкрутом та стосовно нього відкрита ліквідаційна процедура.</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8 частини 1 статті 17 Закону)</w:t>
            </w:r>
          </w:p>
        </w:tc>
        <w:tc>
          <w:tcPr>
            <w:tcW w:w="4384"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Перевіряється безпосередньо замовником у Єдиному реєстрі підприємств, щодо яких порушено провадження у справі про банкрутство, документи не вимагаються</w:t>
            </w:r>
          </w:p>
        </w:tc>
      </w:tr>
      <w:tr w:rsidR="00DC40B6" w:rsidRPr="001F1FD4" w:rsidTr="00DC40B6">
        <w:trPr>
          <w:trHeight w:val="4355"/>
        </w:trPr>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5*</w:t>
            </w:r>
          </w:p>
        </w:tc>
        <w:tc>
          <w:tcPr>
            <w:tcW w:w="4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Службова (посадова) особа учасника процедури закупівлі, яку уповноважено учасником представляти його інтереси під час проведення процедури закупівлі, було притягнуто згідно із законом до відповідальності за вчинення правопорушення, пов’язаного з використанням дитячої праці чи будь-якими формами торгівлі людьми.</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12 частини 1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rPr>
                <w:rFonts w:ascii="Times New Roman" w:hAnsi="Times New Roman"/>
                <w:strike/>
                <w:color w:val="000000"/>
                <w:sz w:val="22"/>
                <w:szCs w:val="22"/>
                <w:lang w:val="uk-UA" w:eastAsia="en-US"/>
              </w:rPr>
            </w:pPr>
            <w:r w:rsidRPr="001F1FD4">
              <w:rPr>
                <w:rFonts w:ascii="Times New Roman" w:hAnsi="Times New Roman"/>
                <w:b/>
                <w:bCs/>
                <w:color w:val="000000"/>
                <w:sz w:val="22"/>
                <w:szCs w:val="22"/>
                <w:lang w:val="uk-UA" w:eastAsia="en-US"/>
              </w:rPr>
              <w:t>Довідка або довідка у формі електронного документа або копія нотаріально завіреної довідки</w:t>
            </w:r>
            <w:r w:rsidRPr="001F1FD4">
              <w:rPr>
                <w:rFonts w:ascii="Times New Roman" w:hAnsi="Times New Roman"/>
                <w:color w:val="000000"/>
                <w:sz w:val="22"/>
                <w:szCs w:val="22"/>
                <w:lang w:val="uk-UA" w:eastAsia="en-US"/>
              </w:rPr>
              <w:t xml:space="preserve"> про те, що службова (посадова) особа переможця процедури закупівлі, яка підписала тендерну пропозицію, до кримiнальної вiдповiдальностi не притягується, незнятої чи непогашеної судимостi не має та в розшуку не перебуває. Документ повинен бути не більше тридцятиденної давнини від дати подання документа. Додатково замовник перевіряє достовірність довідки на офіційному сайті МВС за посиланням </w:t>
            </w:r>
            <w:hyperlink r:id="rId34" w:history="1">
              <w:r w:rsidRPr="001F1FD4">
                <w:rPr>
                  <w:rStyle w:val="a8"/>
                  <w:rFonts w:ascii="Times New Roman" w:hAnsi="Times New Roman"/>
                  <w:sz w:val="22"/>
                  <w:szCs w:val="22"/>
                  <w:lang w:val="uk-UA" w:eastAsia="en-US"/>
                </w:rPr>
                <w:t>http://wanted.mvs.gov.ua/test/</w:t>
              </w:r>
            </w:hyperlink>
            <w:r w:rsidRPr="001F1FD4">
              <w:rPr>
                <w:rFonts w:ascii="Times New Roman" w:hAnsi="Times New Roman"/>
                <w:color w:val="000000"/>
                <w:sz w:val="22"/>
                <w:szCs w:val="22"/>
                <w:lang w:val="uk-UA" w:eastAsia="en-US"/>
              </w:rPr>
              <w:t>.</w:t>
            </w:r>
          </w:p>
        </w:tc>
      </w:tr>
      <w:tr w:rsidR="00DC40B6" w:rsidRPr="00A546E2" w:rsidTr="00DC40B6">
        <w:trPr>
          <w:trHeight w:val="589"/>
        </w:trPr>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6*</w:t>
            </w:r>
          </w:p>
        </w:tc>
        <w:tc>
          <w:tcPr>
            <w:tcW w:w="4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 xml:space="preserve">Учасник процедури закупівлі має заборгованість із сплати податків і зборів (обов’язкових платежів), крім випадку, </w:t>
            </w:r>
            <w:r w:rsidRPr="001F1FD4">
              <w:rPr>
                <w:rFonts w:ascii="Times New Roman" w:hAnsi="Times New Roman"/>
                <w:color w:val="000000"/>
                <w:sz w:val="22"/>
                <w:szCs w:val="22"/>
                <w:lang w:val="uk-UA" w:eastAsia="en-US"/>
              </w:rPr>
              <w:lastRenderedPageBreak/>
              <w:t>якщо такий учасник здійснив заходи щодо розстрочення і відстрочення такої заборгованості у порядку та на умовах, визначених законодавством країни реєстрації такого учасника.</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13 частини 1 статті 17 Закону)</w:t>
            </w:r>
          </w:p>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 </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textAlignment w:val="baseline"/>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Замовник самостійно перевіряє інформацію, що є доступною в електронній системі закупівель.</w:t>
            </w:r>
          </w:p>
          <w:p w:rsidR="00DC40B6" w:rsidRPr="001F1FD4" w:rsidRDefault="00DC40B6">
            <w:pPr>
              <w:spacing w:line="276" w:lineRule="auto"/>
              <w:ind w:right="140"/>
              <w:jc w:val="both"/>
              <w:rPr>
                <w:rFonts w:ascii="Times New Roman" w:hAnsi="Times New Roman"/>
                <w:i/>
                <w:iCs/>
                <w:color w:val="000000"/>
                <w:sz w:val="22"/>
                <w:szCs w:val="22"/>
                <w:lang w:val="uk-UA" w:eastAsia="en-US"/>
              </w:rPr>
            </w:pPr>
            <w:r w:rsidRPr="001F1FD4">
              <w:rPr>
                <w:rFonts w:ascii="Times New Roman" w:hAnsi="Times New Roman"/>
                <w:i/>
                <w:iCs/>
                <w:color w:val="000000"/>
                <w:sz w:val="22"/>
                <w:szCs w:val="22"/>
                <w:lang w:val="uk-UA" w:eastAsia="en-US"/>
              </w:rPr>
              <w:lastRenderedPageBreak/>
              <w:t xml:space="preserve">Переможець, стосовно якого в електронній системі закупівель буде сформована довідка (квитанція) про наявність заборгованості із сплати податків і зборів (обов’язкових платежів) має надати або </w:t>
            </w:r>
            <w:r w:rsidRPr="001F1FD4">
              <w:rPr>
                <w:rFonts w:ascii="Times New Roman" w:hAnsi="Times New Roman"/>
                <w:b/>
                <w:bCs/>
                <w:i/>
                <w:iCs/>
                <w:color w:val="000000"/>
                <w:sz w:val="22"/>
                <w:szCs w:val="22"/>
                <w:lang w:val="uk-UA" w:eastAsia="en-US"/>
              </w:rPr>
              <w:t>документ</w:t>
            </w:r>
            <w:r w:rsidRPr="001F1FD4">
              <w:rPr>
                <w:rFonts w:ascii="Times New Roman" w:hAnsi="Times New Roman"/>
                <w:i/>
                <w:iCs/>
                <w:color w:val="000000"/>
                <w:sz w:val="22"/>
                <w:szCs w:val="22"/>
                <w:lang w:val="uk-UA" w:eastAsia="en-US"/>
              </w:rPr>
              <w:t xml:space="preserve"> про </w:t>
            </w:r>
            <w:r w:rsidRPr="001F1FD4">
              <w:rPr>
                <w:rFonts w:ascii="Times New Roman" w:hAnsi="Times New Roman"/>
                <w:i/>
                <w:iCs/>
                <w:sz w:val="22"/>
                <w:szCs w:val="22"/>
                <w:lang w:val="uk-UA" w:eastAsia="en-US"/>
              </w:rPr>
              <w:t>розстрочення (відстрочення)</w:t>
            </w:r>
            <w:r w:rsidRPr="001F1FD4">
              <w:rPr>
                <w:rFonts w:ascii="Times New Roman" w:hAnsi="Times New Roman"/>
                <w:i/>
                <w:iCs/>
                <w:color w:val="000000"/>
                <w:sz w:val="22"/>
                <w:szCs w:val="22"/>
                <w:lang w:val="uk-UA" w:eastAsia="en-US"/>
              </w:rPr>
              <w:t xml:space="preserve"> такої заборгованості відповідним органом або нову, сформовану більш пізньою датою, довідку з податкової служби про відсутність податкової заборгованості.</w:t>
            </w:r>
          </w:p>
        </w:tc>
      </w:tr>
      <w:tr w:rsidR="00DC40B6" w:rsidRPr="00A546E2" w:rsidTr="00DC40B6">
        <w:trPr>
          <w:trHeight w:val="3755"/>
        </w:trPr>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7*</w:t>
            </w:r>
          </w:p>
        </w:tc>
        <w:tc>
          <w:tcPr>
            <w:tcW w:w="4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Учасник процедури закупівлі не виконав свої зобов’язання за раніше укладеним з замовником договором про закупівлю,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DC40B6" w:rsidRPr="001F1FD4" w:rsidRDefault="00DC40B6">
            <w:pPr>
              <w:spacing w:line="276" w:lineRule="auto"/>
              <w:ind w:left="140"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(частина 2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rPr>
                <w:rFonts w:ascii="Times New Roman" w:hAnsi="Times New Roman"/>
                <w:color w:val="000000"/>
                <w:sz w:val="22"/>
                <w:szCs w:val="22"/>
                <w:lang w:val="uk-UA" w:eastAsia="en-US"/>
              </w:rPr>
            </w:pPr>
            <w:r w:rsidRPr="001F1FD4">
              <w:rPr>
                <w:rFonts w:ascii="Times New Roman" w:hAnsi="Times New Roman"/>
                <w:b/>
                <w:bCs/>
                <w:color w:val="000000"/>
                <w:sz w:val="22"/>
                <w:szCs w:val="22"/>
                <w:lang w:val="uk-UA" w:eastAsia="en-US"/>
              </w:rPr>
              <w:t>Довідка в довільній формі</w:t>
            </w:r>
            <w:r w:rsidRPr="001F1FD4">
              <w:rPr>
                <w:rFonts w:ascii="Times New Roman" w:hAnsi="Times New Roman"/>
                <w:color w:val="000000"/>
                <w:sz w:val="22"/>
                <w:szCs w:val="22"/>
                <w:lang w:val="uk-UA" w:eastAsia="en-US"/>
              </w:rPr>
              <w:t>, яка містить інформацію про те, що між переможцем та замовником раніше не було укладено договорів або про те, що переможець процедури закупівлі виконав свої зобов’язання за раніше укладеним із замовником договором про закупівлю, відповідно підстав, що призвели б до його дострокового розірвання, і до застосування санкції у вигляді штрафів та/або відшкодування збитків не було або довідка з інформацією про те, що він надав підтвердження вжиття заходів для доведення своєї надійності, незважаючи на наявність відповідної підстави для відмови в участі у процедурі закупівлі.</w:t>
            </w:r>
          </w:p>
        </w:tc>
      </w:tr>
    </w:tbl>
    <w:p w:rsidR="00DC40B6" w:rsidRPr="001F1FD4" w:rsidRDefault="00DC40B6" w:rsidP="00DC40B6">
      <w:pPr>
        <w:spacing w:before="240"/>
        <w:rPr>
          <w:rFonts w:ascii="Times New Roman" w:hAnsi="Times New Roman"/>
          <w:b/>
          <w:sz w:val="22"/>
          <w:szCs w:val="22"/>
          <w:shd w:val="clear" w:color="auto" w:fill="FFFFFF"/>
          <w:lang w:val="uk-UA"/>
        </w:rPr>
      </w:pPr>
      <w:r w:rsidRPr="001F1FD4">
        <w:rPr>
          <w:rFonts w:ascii="Times New Roman" w:hAnsi="Times New Roman"/>
          <w:b/>
          <w:sz w:val="22"/>
          <w:szCs w:val="22"/>
          <w:shd w:val="clear" w:color="auto" w:fill="FFFFFF"/>
          <w:lang w:val="uk-UA"/>
        </w:rPr>
        <w:t>* Згідно ч. 6 ст. 17 Закону переможець процедури закупівлі у строк, що не перевищує десяти днів з дати оприлюднення в електронній системі закупівель повідомлення про намір укласти договір про закупівлю, повинен надати замовнику документи шляхом оприлюднення їх в електронній системі закупівель, що підтверджують відсутність підстав, визначених пунктами 2, 3, 5, 6, 8, 12 і 13 частини першої та частиною другою цієї статті.</w:t>
      </w:r>
    </w:p>
    <w:p w:rsidR="00DC40B6" w:rsidRPr="001F1FD4" w:rsidRDefault="00DC40B6" w:rsidP="00DC40B6">
      <w:pPr>
        <w:spacing w:before="240"/>
        <w:jc w:val="center"/>
        <w:rPr>
          <w:rFonts w:ascii="Times New Roman" w:hAnsi="Times New Roman"/>
          <w:b/>
          <w:bCs/>
          <w:color w:val="000000"/>
          <w:sz w:val="22"/>
          <w:szCs w:val="22"/>
          <w:lang w:val="uk-UA"/>
        </w:rPr>
      </w:pPr>
      <w:r w:rsidRPr="001F1FD4">
        <w:rPr>
          <w:rFonts w:ascii="Times New Roman" w:hAnsi="Times New Roman"/>
          <w:b/>
          <w:bCs/>
          <w:color w:val="000000"/>
          <w:sz w:val="22"/>
          <w:szCs w:val="22"/>
        </w:rPr>
        <w:t>4</w:t>
      </w:r>
      <w:r w:rsidRPr="001F1FD4">
        <w:rPr>
          <w:rFonts w:ascii="Times New Roman" w:hAnsi="Times New Roman"/>
          <w:b/>
          <w:bCs/>
          <w:color w:val="000000"/>
          <w:sz w:val="22"/>
          <w:szCs w:val="22"/>
          <w:lang w:val="uk-UA"/>
        </w:rPr>
        <w:t>.2. Документи, які надаються ПЕРЕМОЖЦЕМ (фізичною особою чи фізичною особою-підприємцем):</w:t>
      </w:r>
    </w:p>
    <w:tbl>
      <w:tblPr>
        <w:tblW w:w="0" w:type="auto"/>
        <w:tblInd w:w="-10" w:type="dxa"/>
        <w:tblLook w:val="04A0" w:firstRow="1" w:lastRow="0" w:firstColumn="1" w:lastColumn="0" w:noHBand="0" w:noVBand="1"/>
      </w:tblPr>
      <w:tblGrid>
        <w:gridCol w:w="851"/>
        <w:gridCol w:w="4394"/>
        <w:gridCol w:w="4384"/>
      </w:tblGrid>
      <w:tr w:rsidR="00DC40B6" w:rsidRPr="001F1FD4" w:rsidTr="00DC40B6">
        <w:trPr>
          <w:trHeight w:val="1723"/>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w:t>
            </w:r>
          </w:p>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п/п</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Вимоги статті 17 Закону</w:t>
            </w:r>
          </w:p>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(Замовник приймає рішення про відмову учаснику в участі у процедурі закупівлі та зобов’язаний відхилити тендерну пропозицію учасника в разі, якщо)</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Переможець торгів на виконання вимоги статті 17 (підтвердження відсутності підстав) повинен надати таку інформацію:</w:t>
            </w:r>
          </w:p>
        </w:tc>
      </w:tr>
      <w:tr w:rsidR="00DC40B6" w:rsidRPr="00A546E2" w:rsidTr="00DC40B6">
        <w:trPr>
          <w:trHeight w:val="1723"/>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1*</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 xml:space="preserve">Службову (посадову) особу учасника процедури закупівлі,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корупційного правопорушення або правопорушення, пов’язаного з </w:t>
            </w:r>
            <w:r w:rsidRPr="001F1FD4">
              <w:rPr>
                <w:rFonts w:ascii="Times New Roman" w:hAnsi="Times New Roman"/>
                <w:color w:val="000000"/>
                <w:sz w:val="22"/>
                <w:szCs w:val="22"/>
                <w:lang w:val="uk-UA" w:eastAsia="en-US"/>
              </w:rPr>
              <w:lastRenderedPageBreak/>
              <w:t>корупцією.</w:t>
            </w:r>
          </w:p>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3 частини 1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Перевіряється безпосередньо замовником у Єдиному державному реєстрі осіб, які вчинили корупційні або пов’язані з корупцією правопорушення, документи від переможців  не вимагаються</w:t>
            </w:r>
          </w:p>
        </w:tc>
      </w:tr>
      <w:tr w:rsidR="00DC40B6" w:rsidRPr="001F1FD4" w:rsidTr="00DC40B6">
        <w:trPr>
          <w:trHeight w:val="1156"/>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2*</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Фізична особа, яка є учасником процедури закупівлі, була засуджена за кримінальне правопорушення, вчинене з корисливих мотивів (зокрема, пов’язане з хабарництвом та відмиванням коштів), судимість з якої не знято або не погашено у встановленому законом порядку</w:t>
            </w:r>
          </w:p>
          <w:p w:rsidR="00DC40B6" w:rsidRPr="001F1FD4" w:rsidRDefault="00DC40B6">
            <w:pPr>
              <w:spacing w:line="276" w:lineRule="auto"/>
              <w:ind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 xml:space="preserve"> (пункт 5 частини 1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jc w:val="both"/>
              <w:rPr>
                <w:rFonts w:ascii="Times New Roman" w:hAnsi="Times New Roman"/>
                <w:color w:val="000000"/>
                <w:sz w:val="22"/>
                <w:szCs w:val="22"/>
                <w:lang w:val="uk-UA" w:eastAsia="en-US"/>
              </w:rPr>
            </w:pPr>
            <w:r w:rsidRPr="001F1FD4">
              <w:rPr>
                <w:rFonts w:ascii="Times New Roman" w:hAnsi="Times New Roman"/>
                <w:b/>
                <w:bCs/>
                <w:color w:val="000000"/>
                <w:sz w:val="22"/>
                <w:szCs w:val="22"/>
                <w:lang w:val="uk-UA" w:eastAsia="en-US"/>
              </w:rPr>
              <w:t xml:space="preserve">Довідка або довідка у формі електронного документа або копія нотаріально завіреної довідки </w:t>
            </w:r>
            <w:r w:rsidRPr="001F1FD4">
              <w:rPr>
                <w:rFonts w:ascii="Times New Roman" w:hAnsi="Times New Roman"/>
                <w:color w:val="000000"/>
                <w:sz w:val="22"/>
                <w:szCs w:val="22"/>
                <w:lang w:val="uk-UA" w:eastAsia="en-US"/>
              </w:rPr>
              <w:t xml:space="preserve">про те, що фізична особа, яка підписала тендерну пропозицію, до кримiнальної вiдповiдальностi не притягується, незнятої чи непогашеної судимостi не має та в розшуку не перебуває. Документ повинен бути не більше тридцятиденної давнини від дати подання документа. Додатково замовник перевіряє достовірність довідки на офіційному сайті МВС за посиланням </w:t>
            </w:r>
            <w:hyperlink r:id="rId35" w:history="1">
              <w:r w:rsidRPr="001F1FD4">
                <w:rPr>
                  <w:rStyle w:val="a8"/>
                  <w:rFonts w:ascii="Times New Roman" w:hAnsi="Times New Roman"/>
                  <w:sz w:val="22"/>
                  <w:szCs w:val="22"/>
                  <w:lang w:val="uk-UA" w:eastAsia="en-US"/>
                </w:rPr>
                <w:t>http://wanted.mvs.gov.ua/test/</w:t>
              </w:r>
            </w:hyperlink>
            <w:r w:rsidRPr="001F1FD4">
              <w:rPr>
                <w:rFonts w:ascii="Times New Roman" w:hAnsi="Times New Roman"/>
                <w:color w:val="000000"/>
                <w:sz w:val="22"/>
                <w:szCs w:val="22"/>
                <w:lang w:val="uk-UA" w:eastAsia="en-US"/>
              </w:rPr>
              <w:t>.</w:t>
            </w:r>
          </w:p>
        </w:tc>
      </w:tr>
      <w:tr w:rsidR="00DC40B6" w:rsidRPr="001F1FD4" w:rsidTr="00DC40B6">
        <w:trPr>
          <w:trHeight w:val="1678"/>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3*</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Учасник процедури закупівлі визнаний у встановленому законом порядку банкрутом та стосовно нього відкрита ліквідаційна процедура.</w:t>
            </w:r>
          </w:p>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8 частини 1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Перевіряється безпосередньо замовником у Єдиному реєстрі підприємств, щодо яких порушено провадження у справі про банкрутство, документи не вимагаються</w:t>
            </w:r>
          </w:p>
        </w:tc>
      </w:tr>
      <w:tr w:rsidR="00DC40B6" w:rsidRPr="001F1FD4" w:rsidTr="00DC40B6">
        <w:trPr>
          <w:trHeight w:val="4355"/>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4*</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Фізичну особу, яка є учасником, було притягнуто згідно із законом до відповідальності за вчинення правопорушення, пов’язаного з використанням дитячої праці чи будь-якими формами торгівлі людьми.</w:t>
            </w:r>
          </w:p>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(пункт 12 частини 1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rPr>
                <w:rFonts w:ascii="Times New Roman" w:hAnsi="Times New Roman"/>
                <w:color w:val="000000"/>
                <w:sz w:val="22"/>
                <w:szCs w:val="22"/>
                <w:lang w:val="uk-UA" w:eastAsia="en-US"/>
              </w:rPr>
            </w:pPr>
            <w:r w:rsidRPr="001F1FD4">
              <w:rPr>
                <w:rFonts w:ascii="Times New Roman" w:hAnsi="Times New Roman"/>
                <w:b/>
                <w:bCs/>
                <w:color w:val="000000"/>
                <w:sz w:val="22"/>
                <w:szCs w:val="22"/>
                <w:lang w:val="uk-UA" w:eastAsia="en-US"/>
              </w:rPr>
              <w:t xml:space="preserve">Довідка або довідка у формі електронного документа або копія нотаріально завіреної довідки </w:t>
            </w:r>
            <w:r w:rsidRPr="001F1FD4">
              <w:rPr>
                <w:rFonts w:ascii="Times New Roman" w:hAnsi="Times New Roman"/>
                <w:color w:val="000000"/>
                <w:sz w:val="22"/>
                <w:szCs w:val="22"/>
                <w:lang w:val="uk-UA" w:eastAsia="en-US"/>
              </w:rPr>
              <w:t xml:space="preserve">про те, що фізична особа, яка підписала тендерну пропозицію, до кримiнальної вiдповiдальностi не притягується, незнятої чи непогашеної судимостi не має та в розшуку не перебуває. Документ повинен бути не більше тридцятиденної давнини від дати подання документа. Додатково замовник перевіряє достовірність довідки на офіційному сайті МВС за посиланням </w:t>
            </w:r>
            <w:hyperlink r:id="rId36" w:history="1">
              <w:r w:rsidRPr="001F1FD4">
                <w:rPr>
                  <w:rStyle w:val="a8"/>
                  <w:rFonts w:ascii="Times New Roman" w:hAnsi="Times New Roman"/>
                  <w:sz w:val="22"/>
                  <w:szCs w:val="22"/>
                  <w:lang w:val="uk-UA" w:eastAsia="en-US"/>
                </w:rPr>
                <w:t>http://wanted.mvs.gov.ua/test/</w:t>
              </w:r>
            </w:hyperlink>
            <w:r w:rsidRPr="001F1FD4">
              <w:rPr>
                <w:rFonts w:ascii="Times New Roman" w:hAnsi="Times New Roman"/>
                <w:color w:val="000000"/>
                <w:sz w:val="22"/>
                <w:szCs w:val="22"/>
                <w:lang w:val="uk-UA" w:eastAsia="en-US"/>
              </w:rPr>
              <w:t>.</w:t>
            </w:r>
          </w:p>
        </w:tc>
      </w:tr>
      <w:tr w:rsidR="00DC40B6" w:rsidRPr="00A546E2" w:rsidTr="00DC40B6">
        <w:trPr>
          <w:trHeight w:val="589"/>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5*</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Учасник процедури закупівлі має заборгованість із сплати податків і зборів (обов’язкових платежів), крім випадку, якщо такий учасник здійснив заходи щодо розстрочення і відстрочення такої заборгованості у порядку та на умовах, визначених законодавством країни реєстрації такого учасника.</w:t>
            </w:r>
          </w:p>
          <w:p w:rsidR="00DC40B6" w:rsidRPr="001F1FD4" w:rsidRDefault="00DC40B6">
            <w:pPr>
              <w:spacing w:line="276" w:lineRule="auto"/>
              <w:ind w:right="14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 xml:space="preserve">  (пункт 13 частини 1 статті 17 Закону)</w:t>
            </w:r>
          </w:p>
          <w:p w:rsidR="00DC40B6" w:rsidRPr="001F1FD4" w:rsidRDefault="00DC40B6">
            <w:pPr>
              <w:spacing w:line="276" w:lineRule="auto"/>
              <w:ind w:left="10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lastRenderedPageBreak/>
              <w:t> </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right="140"/>
              <w:jc w:val="both"/>
              <w:textAlignment w:val="baseline"/>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Замовник самостійно перевіряє інформацію, що є доступною в електронній системі закупівель.</w:t>
            </w:r>
          </w:p>
          <w:p w:rsidR="00DC40B6" w:rsidRPr="001F1FD4" w:rsidRDefault="00DC40B6">
            <w:pPr>
              <w:spacing w:after="160" w:line="252" w:lineRule="auto"/>
              <w:jc w:val="both"/>
              <w:rPr>
                <w:rFonts w:ascii="Times New Roman" w:hAnsi="Times New Roman"/>
                <w:i/>
                <w:iCs/>
                <w:color w:val="000000"/>
                <w:sz w:val="22"/>
                <w:szCs w:val="22"/>
                <w:lang w:val="uk-UA" w:eastAsia="en-US"/>
              </w:rPr>
            </w:pPr>
            <w:r w:rsidRPr="001F1FD4">
              <w:rPr>
                <w:rFonts w:ascii="Times New Roman" w:hAnsi="Times New Roman"/>
                <w:i/>
                <w:iCs/>
                <w:color w:val="000000"/>
                <w:sz w:val="22"/>
                <w:szCs w:val="22"/>
                <w:lang w:val="uk-UA" w:eastAsia="en-US"/>
              </w:rPr>
              <w:t xml:space="preserve">Переможець, стосовно якого в електронній системі закупівель буде сформована довідка (квитанція) про наявність заборгованості із сплати податків і зборів (обов’язкових платежів) має надати або </w:t>
            </w:r>
            <w:r w:rsidRPr="001F1FD4">
              <w:rPr>
                <w:rFonts w:ascii="Times New Roman" w:hAnsi="Times New Roman"/>
                <w:b/>
                <w:bCs/>
                <w:i/>
                <w:iCs/>
                <w:color w:val="000000"/>
                <w:sz w:val="22"/>
                <w:szCs w:val="22"/>
                <w:lang w:val="uk-UA" w:eastAsia="en-US"/>
              </w:rPr>
              <w:t>документ</w:t>
            </w:r>
            <w:r w:rsidRPr="001F1FD4">
              <w:rPr>
                <w:rFonts w:ascii="Times New Roman" w:hAnsi="Times New Roman"/>
                <w:i/>
                <w:iCs/>
                <w:color w:val="000000"/>
                <w:sz w:val="22"/>
                <w:szCs w:val="22"/>
                <w:lang w:val="uk-UA" w:eastAsia="en-US"/>
              </w:rPr>
              <w:t xml:space="preserve"> про </w:t>
            </w:r>
            <w:r w:rsidRPr="001F1FD4">
              <w:rPr>
                <w:rFonts w:ascii="Times New Roman" w:hAnsi="Times New Roman"/>
                <w:i/>
                <w:iCs/>
                <w:sz w:val="22"/>
                <w:szCs w:val="22"/>
                <w:lang w:val="uk-UA" w:eastAsia="en-US"/>
              </w:rPr>
              <w:t>розстрочення (відстрочення)</w:t>
            </w:r>
            <w:r w:rsidRPr="001F1FD4">
              <w:rPr>
                <w:rFonts w:ascii="Times New Roman" w:hAnsi="Times New Roman"/>
                <w:i/>
                <w:iCs/>
                <w:color w:val="000000"/>
                <w:sz w:val="22"/>
                <w:szCs w:val="22"/>
                <w:lang w:val="uk-UA" w:eastAsia="en-US"/>
              </w:rPr>
              <w:t xml:space="preserve"> такої заборгованості </w:t>
            </w:r>
            <w:r w:rsidRPr="001F1FD4">
              <w:rPr>
                <w:rFonts w:ascii="Times New Roman" w:hAnsi="Times New Roman"/>
                <w:i/>
                <w:iCs/>
                <w:color w:val="000000"/>
                <w:sz w:val="22"/>
                <w:szCs w:val="22"/>
                <w:lang w:val="uk-UA" w:eastAsia="en-US"/>
              </w:rPr>
              <w:lastRenderedPageBreak/>
              <w:t>відповідним органом або нову, сформовану більш пізньою датою, довідку з податкової служби про відсутність податкової заборгованості.</w:t>
            </w:r>
          </w:p>
        </w:tc>
      </w:tr>
      <w:tr w:rsidR="00DC40B6" w:rsidRPr="00A546E2" w:rsidTr="00DC40B6">
        <w:trPr>
          <w:trHeight w:val="862"/>
        </w:trPr>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center"/>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lastRenderedPageBreak/>
              <w:t>6*</w:t>
            </w:r>
          </w:p>
        </w:tc>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00"/>
              <w:jc w:val="both"/>
              <w:rPr>
                <w:rFonts w:ascii="Times New Roman" w:hAnsi="Times New Roman"/>
                <w:color w:val="000000"/>
                <w:sz w:val="22"/>
                <w:szCs w:val="22"/>
                <w:lang w:val="uk-UA" w:eastAsia="en-US"/>
              </w:rPr>
            </w:pPr>
            <w:r w:rsidRPr="001F1FD4">
              <w:rPr>
                <w:rFonts w:ascii="Times New Roman" w:hAnsi="Times New Roman"/>
                <w:color w:val="000000"/>
                <w:sz w:val="22"/>
                <w:szCs w:val="22"/>
                <w:lang w:val="uk-UA" w:eastAsia="en-US"/>
              </w:rPr>
              <w:t>Учасник процедури закупівлі не виконав свої зобов’язання за раніше укладеним з замовником договором про закупівлю,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DC40B6" w:rsidRPr="001F1FD4" w:rsidRDefault="00DC40B6">
            <w:pPr>
              <w:spacing w:line="276" w:lineRule="auto"/>
              <w:ind w:left="100"/>
              <w:jc w:val="both"/>
              <w:rPr>
                <w:rFonts w:ascii="Times New Roman" w:hAnsi="Times New Roman"/>
                <w:b/>
                <w:bCs/>
                <w:color w:val="000000"/>
                <w:sz w:val="22"/>
                <w:szCs w:val="22"/>
                <w:lang w:val="uk-UA" w:eastAsia="en-US"/>
              </w:rPr>
            </w:pPr>
            <w:r w:rsidRPr="001F1FD4">
              <w:rPr>
                <w:rFonts w:ascii="Times New Roman" w:hAnsi="Times New Roman"/>
                <w:b/>
                <w:bCs/>
                <w:color w:val="000000"/>
                <w:sz w:val="22"/>
                <w:szCs w:val="22"/>
                <w:lang w:val="uk-UA" w:eastAsia="en-US"/>
              </w:rPr>
              <w:t>(частина 2 статті 17 Закону)</w:t>
            </w:r>
          </w:p>
        </w:tc>
        <w:tc>
          <w:tcPr>
            <w:tcW w:w="4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0B6" w:rsidRPr="001F1FD4" w:rsidRDefault="00DC40B6">
            <w:pPr>
              <w:spacing w:line="276" w:lineRule="auto"/>
              <w:ind w:left="140" w:right="140"/>
              <w:jc w:val="both"/>
              <w:rPr>
                <w:rFonts w:ascii="Times New Roman" w:hAnsi="Times New Roman"/>
                <w:color w:val="000000"/>
                <w:sz w:val="22"/>
                <w:szCs w:val="22"/>
                <w:lang w:val="uk-UA" w:eastAsia="en-US"/>
              </w:rPr>
            </w:pPr>
            <w:r w:rsidRPr="001F1FD4">
              <w:rPr>
                <w:rFonts w:ascii="Times New Roman" w:hAnsi="Times New Roman"/>
                <w:b/>
                <w:bCs/>
                <w:color w:val="000000"/>
                <w:sz w:val="22"/>
                <w:szCs w:val="22"/>
                <w:lang w:val="uk-UA" w:eastAsia="en-US"/>
              </w:rPr>
              <w:t>Довідка в довільній формі</w:t>
            </w:r>
            <w:r w:rsidRPr="001F1FD4">
              <w:rPr>
                <w:rFonts w:ascii="Times New Roman" w:hAnsi="Times New Roman"/>
                <w:color w:val="000000"/>
                <w:sz w:val="22"/>
                <w:szCs w:val="22"/>
                <w:lang w:val="uk-UA" w:eastAsia="en-US"/>
              </w:rPr>
              <w:t>, яка містить інформацію про те, що між переможцем та замовником раніше не було укладено договорів або про те, що переможець процедури закупівлі виконав свої зобов’язання за раніше укладеним з замовником договором про закупівлю, відповідно підстав, що призвели б до його дострокового розірвання, і до застосування санкції у вигляді штрафів та/або відшкодування збитків не було або довідка з інформацією про те, що він надав підтвердження вжиття заходів для доведення своєї надійності, незважаючи на наявність відповідної підстави для відмови в участі у процедурі закупівлі..</w:t>
            </w:r>
          </w:p>
        </w:tc>
      </w:tr>
    </w:tbl>
    <w:p w:rsidR="00DC40B6" w:rsidRPr="001F1FD4" w:rsidRDefault="00DC40B6" w:rsidP="00DC40B6">
      <w:pPr>
        <w:rPr>
          <w:rFonts w:ascii="Times New Roman" w:hAnsi="Times New Roman"/>
          <w:b/>
          <w:color w:val="000000"/>
          <w:sz w:val="22"/>
          <w:szCs w:val="22"/>
          <w:lang w:val="uk-UA"/>
        </w:rPr>
      </w:pPr>
    </w:p>
    <w:p w:rsidR="00DC40B6" w:rsidRPr="001F1FD4" w:rsidRDefault="00DC40B6" w:rsidP="00DC40B6">
      <w:pPr>
        <w:rPr>
          <w:rFonts w:ascii="Times New Roman" w:hAnsi="Times New Roman"/>
          <w:b/>
          <w:color w:val="000000"/>
          <w:sz w:val="22"/>
          <w:szCs w:val="22"/>
          <w:lang w:val="uk-UA"/>
        </w:rPr>
      </w:pPr>
    </w:p>
    <w:p w:rsidR="00DC40B6" w:rsidRPr="001F1FD4" w:rsidRDefault="00DC40B6" w:rsidP="00DC40B6">
      <w:pPr>
        <w:rPr>
          <w:rFonts w:ascii="Times New Roman" w:hAnsi="Times New Roman"/>
          <w:b/>
          <w:color w:val="000000"/>
          <w:sz w:val="22"/>
          <w:szCs w:val="22"/>
          <w:lang w:val="uk-UA"/>
        </w:rPr>
      </w:pPr>
      <w:r w:rsidRPr="001F1FD4">
        <w:rPr>
          <w:rFonts w:ascii="Times New Roman" w:hAnsi="Times New Roman"/>
          <w:b/>
          <w:color w:val="000000"/>
          <w:sz w:val="22"/>
          <w:szCs w:val="22"/>
          <w:lang w:val="uk-UA"/>
        </w:rPr>
        <w:t>* Згідно ч. 6 ст. 17 Закону переможець процедури закупівлі у строк, що не перевищує десяти днів з дати оприлюднення в електронній системі закупівель повідомлення про намір укласти договір про закупівлю, повинен надати замовнику документи шляхом оприлюднення їх в електронній системі закупівель, що підтверджують відсутність підстав, визначених пунктами 2, 3, 5, 6, 8, 12 і 13 частини першої та частиною другою цієї статті.</w:t>
      </w:r>
    </w:p>
    <w:p w:rsidR="00DC40B6" w:rsidRPr="001F1FD4" w:rsidRDefault="00DC40B6" w:rsidP="00DC40B6">
      <w:pPr>
        <w:rPr>
          <w:rFonts w:ascii="Times New Roman" w:hAnsi="Times New Roman"/>
          <w:b/>
          <w:color w:val="000000"/>
          <w:sz w:val="22"/>
          <w:szCs w:val="22"/>
          <w:lang w:val="uk-UA"/>
        </w:rPr>
      </w:pPr>
    </w:p>
    <w:p w:rsidR="00DC40B6" w:rsidRPr="001F1FD4" w:rsidRDefault="00DC40B6" w:rsidP="00DC40B6">
      <w:pPr>
        <w:rPr>
          <w:rFonts w:ascii="Times New Roman" w:hAnsi="Times New Roman"/>
          <w:b/>
          <w:color w:val="000000"/>
          <w:sz w:val="22"/>
          <w:szCs w:val="22"/>
          <w:lang w:val="uk-UA"/>
        </w:rPr>
      </w:pPr>
      <w:r w:rsidRPr="001F1FD4">
        <w:rPr>
          <w:rFonts w:ascii="Times New Roman" w:hAnsi="Times New Roman"/>
          <w:b/>
          <w:color w:val="000000"/>
          <w:sz w:val="22"/>
          <w:szCs w:val="22"/>
          <w:lang w:val="uk-UA"/>
        </w:rPr>
        <w:t>Документи, що не передбачені законодавством для учасників  - юридичних, фізичних осіб, у тому числі фізичних осіб - підприємців, не подаються ними у складі тендерної пропозиції.</w:t>
      </w:r>
    </w:p>
    <w:p w:rsidR="00DC40B6" w:rsidRPr="001F1FD4" w:rsidRDefault="00DC40B6" w:rsidP="00DC40B6">
      <w:pPr>
        <w:jc w:val="both"/>
        <w:rPr>
          <w:rFonts w:eastAsia="Arial Unicode MS" w:cs="Times New Roman CYR"/>
          <w:b/>
          <w:sz w:val="22"/>
          <w:szCs w:val="22"/>
          <w:highlight w:val="green"/>
          <w:lang w:val="uk-UA"/>
        </w:rPr>
      </w:pPr>
    </w:p>
    <w:p w:rsidR="00DC40B6" w:rsidRPr="001F1FD4" w:rsidRDefault="00DC40B6" w:rsidP="00DC40B6">
      <w:pPr>
        <w:jc w:val="both"/>
        <w:rPr>
          <w:rFonts w:ascii="Times New Roman" w:hAnsi="Times New Roman"/>
          <w:b/>
          <w:i/>
          <w:sz w:val="22"/>
          <w:szCs w:val="22"/>
          <w:lang w:val="uk-UA"/>
        </w:rPr>
      </w:pPr>
      <w:r w:rsidRPr="001F1FD4">
        <w:rPr>
          <w:i/>
          <w:sz w:val="22"/>
          <w:szCs w:val="22"/>
          <w:lang w:val="uk-UA"/>
        </w:rPr>
        <w:t>Нерезиденти, у разі неможливості надання зазначених документів, надають аналогічні документи у відповідності до особливостей законодавства своєї країни та пояснювальну записку стосовно таких документів.</w:t>
      </w:r>
    </w:p>
    <w:p w:rsidR="00DC40B6" w:rsidRPr="001F1FD4" w:rsidRDefault="00DC40B6" w:rsidP="00DC40B6">
      <w:pPr>
        <w:jc w:val="both"/>
        <w:rPr>
          <w:rFonts w:ascii="Times New Roman" w:hAnsi="Times New Roman"/>
          <w:i/>
          <w:iCs/>
          <w:sz w:val="22"/>
          <w:szCs w:val="22"/>
          <w:lang w:val="uk-UA"/>
        </w:rPr>
      </w:pPr>
    </w:p>
    <w:p w:rsidR="00DC40B6" w:rsidRPr="001F1FD4" w:rsidRDefault="00DC40B6" w:rsidP="00DC40B6">
      <w:pPr>
        <w:jc w:val="both"/>
        <w:rPr>
          <w:rFonts w:ascii="Times New Roman" w:hAnsi="Times New Roman"/>
          <w:b/>
          <w:i/>
          <w:sz w:val="22"/>
          <w:szCs w:val="22"/>
          <w:lang w:val="uk-UA"/>
        </w:rPr>
      </w:pPr>
      <w:r w:rsidRPr="001F1FD4">
        <w:rPr>
          <w:rFonts w:ascii="Times New Roman" w:hAnsi="Times New Roman"/>
          <w:i/>
          <w:iCs/>
          <w:sz w:val="22"/>
          <w:szCs w:val="22"/>
          <w:lang w:val="uk-UA"/>
        </w:rPr>
        <w:t>Документи, видані іноземними органами державної влади, які надаються в складі пропозиції Учасника, повинні бути легалізовані або засвідчені апостилем відповідно до вимог законодавства країни походження документу, а також бути офіційно перекладені на українську мову (такий переклад повинен бути відповідним чином завірений).</w:t>
      </w:r>
    </w:p>
    <w:p w:rsidR="00DC40B6" w:rsidRPr="001F1FD4" w:rsidRDefault="00DC40B6" w:rsidP="00DC40B6">
      <w:pPr>
        <w:shd w:val="clear" w:color="auto" w:fill="FFFFFF"/>
        <w:autoSpaceDE/>
        <w:jc w:val="both"/>
        <w:rPr>
          <w:rFonts w:ascii="Times New Roman" w:hAnsi="Times New Roman"/>
          <w:b/>
          <w:sz w:val="22"/>
          <w:szCs w:val="22"/>
          <w:lang w:val="uk-UA"/>
        </w:rPr>
      </w:pPr>
    </w:p>
    <w:p w:rsidR="00DC40B6" w:rsidRPr="001F1FD4" w:rsidRDefault="00DC40B6" w:rsidP="00DC40B6">
      <w:pPr>
        <w:shd w:val="clear" w:color="auto" w:fill="FFFFFF"/>
        <w:autoSpaceDE/>
        <w:jc w:val="both"/>
        <w:rPr>
          <w:rFonts w:ascii="Times New Roman" w:hAnsi="Times New Roman"/>
          <w:b/>
          <w:sz w:val="22"/>
          <w:szCs w:val="22"/>
          <w:lang w:val="uk-UA"/>
        </w:rPr>
      </w:pPr>
      <w:r w:rsidRPr="001F1FD4">
        <w:rPr>
          <w:rFonts w:ascii="Times New Roman" w:hAnsi="Times New Roman"/>
          <w:b/>
          <w:sz w:val="22"/>
          <w:szCs w:val="22"/>
          <w:lang w:val="uk-UA"/>
        </w:rPr>
        <w:t xml:space="preserve">5. ІНШІ ДОКУМЕНТИ </w:t>
      </w:r>
    </w:p>
    <w:p w:rsidR="00DC40B6" w:rsidRPr="001F1FD4" w:rsidRDefault="00DC40B6" w:rsidP="00DC40B6">
      <w:pPr>
        <w:shd w:val="clear" w:color="auto" w:fill="FFFFFF"/>
        <w:autoSpaceDE/>
        <w:jc w:val="both"/>
        <w:rPr>
          <w:rFonts w:ascii="Times New Roman" w:hAnsi="Times New Roman"/>
          <w:sz w:val="22"/>
          <w:szCs w:val="22"/>
          <w:lang w:val="uk-UA"/>
        </w:rPr>
      </w:pP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1) документи мають бути чіткими та розбірливими для читання;</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2) якщо у складі тендерної пропозиції є хоча б один сканований документ, потрібно накласти кваліфікований електронний підпис (КЕП) на пропозицію;</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3) якщо ж такі документи надано у формі електронного документа, КЕП накладають на кожен електронний документ тендерної пропозиції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4) якщо ж пропозиція містить і скановані, і електронні документи, потрібно накласти КЕП на пропозицію в цілому та на кожен електронний документ окремо.</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Виняток: якщо електронні документи тендерної пропозиції видано іншою організацією і на них уже накладено КЕП цієї організації, учаснику не потрібно накладати на нього свій КЕП.</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Зверніть увагу: документи тендерної пропозиції, які надані не у формі електронного документа (без КЕП на документі), повинні містити підпис уповноваженої особи учасника закупівлі (із зазначенням прізвища, ініціалів та посади особи), а також відбитки печатки учасника (у разі використання) на кожній сторінці такого документа (окрім документів, виданих іншими підприємствами / установами / організаціями).</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lastRenderedPageBreak/>
        <w:t>Замовник не вимагає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закупівель із накладанням кваліфікованого електронного підпису.</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Замовник перевіряє КЕП учасника на сайті центрального засвідчувального органу за посиланням https://czo.gov.ua/verify </w:t>
      </w:r>
    </w:p>
    <w:p w:rsidR="00DC40B6" w:rsidRPr="001F1FD4" w:rsidRDefault="00DC40B6" w:rsidP="00DC40B6">
      <w:pPr>
        <w:jc w:val="both"/>
        <w:rPr>
          <w:rFonts w:ascii="Times New Roman" w:hAnsi="Times New Roman"/>
          <w:sz w:val="22"/>
          <w:szCs w:val="22"/>
          <w:lang w:val="uk-UA"/>
        </w:rPr>
      </w:pPr>
      <w:r w:rsidRPr="001F1FD4">
        <w:rPr>
          <w:rFonts w:ascii="Times New Roman" w:hAnsi="Times New Roman"/>
          <w:sz w:val="22"/>
          <w:szCs w:val="22"/>
          <w:lang w:val="uk-UA"/>
        </w:rPr>
        <w:t xml:space="preserve">Під час перевірки КЕП повинні відображатися прізвище та ініціали особи, уповноваженої на підписання тендерної пропозиції (власника ключа). У випадку відсутності даної інформації або у випадку не накладення учасником КЕП відповідно до умов тендерної документації учасник вважається таким, що не відповідає встановленим абзацом першим частини третьої статті 22 Закону вимогам до учасника відповідно до законодавства та його пропозицію буде відхилено на підставі абзацу 3 пункту 1 частини 1 статті 31 Закону. Всі документи тендерної пропозиції  подаються в електронному вигляді через електронну систему закупівель (шляхом завантаження сканованих документів або електронних документів в електронну систему закупівель). </w:t>
      </w:r>
    </w:p>
    <w:p w:rsidR="00DC40B6" w:rsidRPr="001F1FD4" w:rsidRDefault="008E3FE3" w:rsidP="00DC40B6">
      <w:pPr>
        <w:shd w:val="clear" w:color="auto" w:fill="FFFFFF"/>
        <w:autoSpaceDE/>
        <w:jc w:val="both"/>
        <w:rPr>
          <w:rFonts w:ascii="Times New Roman" w:hAnsi="Times New Roman"/>
          <w:sz w:val="22"/>
          <w:szCs w:val="22"/>
          <w:lang w:val="uk-UA"/>
        </w:rPr>
      </w:pPr>
      <w:r>
        <w:rPr>
          <w:rFonts w:ascii="Times New Roman" w:hAnsi="Times New Roman"/>
          <w:b/>
          <w:sz w:val="22"/>
          <w:szCs w:val="22"/>
          <w:lang w:val="uk-UA"/>
        </w:rPr>
        <w:t>ПЕРЕМОЖЕЦЬ П</w:t>
      </w:r>
      <w:r w:rsidR="00DC40B6" w:rsidRPr="001F1FD4">
        <w:rPr>
          <w:rFonts w:ascii="Times New Roman" w:hAnsi="Times New Roman"/>
          <w:b/>
          <w:sz w:val="22"/>
          <w:szCs w:val="22"/>
          <w:lang w:val="uk-UA"/>
        </w:rPr>
        <w:t>РОЦЕДУРИ ЗАКУПІВЛІ повинен надати:</w:t>
      </w:r>
    </w:p>
    <w:p w:rsidR="00DC40B6" w:rsidRPr="001F1FD4" w:rsidRDefault="00DC40B6" w:rsidP="00DC40B6">
      <w:pPr>
        <w:shd w:val="clear" w:color="auto" w:fill="FFFFFF"/>
        <w:autoSpaceDE/>
        <w:jc w:val="both"/>
        <w:rPr>
          <w:rFonts w:ascii="Times New Roman" w:hAnsi="Times New Roman"/>
          <w:sz w:val="22"/>
          <w:szCs w:val="22"/>
          <w:lang w:val="uk-UA"/>
        </w:rPr>
      </w:pPr>
      <w:r w:rsidRPr="001F1FD4">
        <w:rPr>
          <w:rFonts w:ascii="Times New Roman" w:hAnsi="Times New Roman"/>
          <w:sz w:val="22"/>
          <w:szCs w:val="22"/>
          <w:lang w:val="uk-UA"/>
        </w:rPr>
        <w:t>5.1 Копію чинної  ліцензії ( документа, який підтверджує видачу ліцензії) або документа дозвільного характеру ( документа який підтверджує видачу дозволу) ( уразі їх наявності) на провадження певного виду господарської діяльності, яка пов’язана з  предметом закупівлі,  якщо отримання такого дозволу або ліцензії на провадження такого виду діяльності передбачено законодавством України.</w:t>
      </w:r>
    </w:p>
    <w:p w:rsidR="00DC40B6" w:rsidRPr="001F1FD4" w:rsidRDefault="00DC40B6" w:rsidP="00DC40B6">
      <w:pPr>
        <w:shd w:val="clear" w:color="auto" w:fill="FFFFFF"/>
        <w:autoSpaceDE/>
        <w:jc w:val="both"/>
        <w:rPr>
          <w:rFonts w:ascii="Times New Roman" w:hAnsi="Times New Roman"/>
          <w:sz w:val="22"/>
          <w:szCs w:val="22"/>
          <w:lang w:val="uk-UA"/>
        </w:rPr>
      </w:pPr>
    </w:p>
    <w:p w:rsidR="00DC40B6" w:rsidRPr="001F1FD4" w:rsidRDefault="00DC40B6" w:rsidP="00DC40B6">
      <w:pPr>
        <w:shd w:val="clear" w:color="auto" w:fill="FFFFFF"/>
        <w:autoSpaceDE/>
        <w:jc w:val="both"/>
        <w:rPr>
          <w:rFonts w:ascii="Times New Roman" w:hAnsi="Times New Roman"/>
          <w:sz w:val="22"/>
          <w:szCs w:val="22"/>
          <w:lang w:val="uk-UA"/>
        </w:rPr>
      </w:pPr>
      <w:r w:rsidRPr="001F1FD4">
        <w:rPr>
          <w:rFonts w:ascii="Times New Roman" w:hAnsi="Times New Roman"/>
          <w:sz w:val="22"/>
          <w:szCs w:val="22"/>
          <w:lang w:val="uk-UA"/>
        </w:rPr>
        <w:t>5.2 Тендерну пропозицію  з перерахунком ціни  тендерної пропозиції , включаючи ціну за одиницю та /або  інші складові ціни, відповідно до зменшеної у ході аукціону ціни пропозиції  шляхом  завантаження в електронну систему закупівель документа у формі  Додатка 1 з новою ціною, розрахунками та /або цінами за одиницю</w:t>
      </w:r>
    </w:p>
    <w:p w:rsidR="00DC40B6" w:rsidRPr="001F1FD4" w:rsidRDefault="00DC40B6" w:rsidP="00DC40B6">
      <w:pPr>
        <w:shd w:val="clear" w:color="auto" w:fill="FFFFFF"/>
        <w:autoSpaceDE/>
        <w:jc w:val="both"/>
        <w:rPr>
          <w:rFonts w:ascii="Times New Roman" w:hAnsi="Times New Roman"/>
          <w:sz w:val="22"/>
          <w:szCs w:val="22"/>
          <w:lang w:val="uk-UA"/>
        </w:rPr>
      </w:pPr>
    </w:p>
    <w:p w:rsidR="00DC40B6" w:rsidRPr="001F1FD4" w:rsidRDefault="00DC40B6" w:rsidP="00DC40B6">
      <w:pPr>
        <w:shd w:val="clear" w:color="auto" w:fill="FFFFFF"/>
        <w:autoSpaceDE/>
        <w:jc w:val="both"/>
        <w:rPr>
          <w:rFonts w:ascii="Times New Roman" w:hAnsi="Times New Roman"/>
          <w:sz w:val="22"/>
          <w:szCs w:val="22"/>
          <w:lang w:val="uk-UA"/>
        </w:rPr>
      </w:pPr>
      <w:r w:rsidRPr="001F1FD4">
        <w:rPr>
          <w:rFonts w:ascii="Times New Roman" w:hAnsi="Times New Roman"/>
          <w:sz w:val="22"/>
          <w:szCs w:val="22"/>
          <w:lang w:val="uk-UA"/>
        </w:rPr>
        <w:t xml:space="preserve">5.3  В порядку ч.2 ст. 41 ЗУ </w:t>
      </w:r>
      <w:r w:rsidRPr="001F1FD4">
        <w:rPr>
          <w:rFonts w:ascii="Times New Roman" w:hAnsi="Times New Roman"/>
          <w:b/>
          <w:sz w:val="22"/>
          <w:szCs w:val="22"/>
          <w:lang w:val="uk-UA"/>
        </w:rPr>
        <w:t xml:space="preserve"> </w:t>
      </w:r>
      <w:r w:rsidRPr="001F1FD4">
        <w:rPr>
          <w:rFonts w:ascii="Times New Roman" w:hAnsi="Times New Roman"/>
          <w:sz w:val="22"/>
          <w:szCs w:val="22"/>
          <w:lang w:val="uk-UA"/>
        </w:rPr>
        <w:t>необхідно надати</w:t>
      </w:r>
      <w:r w:rsidRPr="001F1FD4">
        <w:rPr>
          <w:rFonts w:ascii="Times New Roman" w:hAnsi="Times New Roman"/>
          <w:b/>
          <w:sz w:val="22"/>
          <w:szCs w:val="22"/>
          <w:lang w:val="uk-UA"/>
        </w:rPr>
        <w:t xml:space="preserve"> </w:t>
      </w:r>
      <w:r w:rsidRPr="001F1FD4">
        <w:rPr>
          <w:rFonts w:ascii="Times New Roman" w:hAnsi="Times New Roman"/>
          <w:sz w:val="22"/>
          <w:szCs w:val="22"/>
          <w:lang w:val="uk-UA"/>
        </w:rPr>
        <w:t xml:space="preserve"> відповідну інформацію про право підписання договору про закупівлю:</w:t>
      </w:r>
    </w:p>
    <w:p w:rsidR="00DC40B6" w:rsidRPr="001F1FD4" w:rsidRDefault="00DC40B6" w:rsidP="00DC40B6">
      <w:pPr>
        <w:shd w:val="clear" w:color="auto" w:fill="FFFFFF"/>
        <w:autoSpaceDE/>
        <w:jc w:val="both"/>
        <w:rPr>
          <w:rFonts w:ascii="Times New Roman" w:hAnsi="Times New Roman"/>
          <w:sz w:val="22"/>
          <w:szCs w:val="22"/>
          <w:lang w:val="uk-UA"/>
        </w:rPr>
      </w:pPr>
      <w:r w:rsidRPr="001F1FD4">
        <w:rPr>
          <w:rFonts w:ascii="Times New Roman" w:hAnsi="Times New Roman"/>
          <w:sz w:val="22"/>
          <w:szCs w:val="22"/>
          <w:lang w:val="uk-UA"/>
        </w:rPr>
        <w:t>- право (повноваження) службової/ посадової /уповноваженої особи, яка є переможцем, підписувати договір про закупівлю ( витяг її статуту, інший установчий документ, рішення компетентного органу юридичної особи, розпорядче рішення про надання права підпису, довіреність  тощо);</w:t>
      </w:r>
    </w:p>
    <w:p w:rsidR="005553BA" w:rsidRPr="001F1FD4" w:rsidRDefault="00DC40B6" w:rsidP="005553BA">
      <w:pPr>
        <w:shd w:val="clear" w:color="auto" w:fill="FFFFFF"/>
        <w:autoSpaceDE/>
        <w:jc w:val="both"/>
        <w:rPr>
          <w:rFonts w:ascii="Times New Roman" w:hAnsi="Times New Roman"/>
          <w:sz w:val="22"/>
          <w:szCs w:val="22"/>
          <w:lang w:val="uk-UA"/>
        </w:rPr>
      </w:pPr>
      <w:r w:rsidRPr="001F1FD4">
        <w:rPr>
          <w:rFonts w:ascii="Times New Roman" w:hAnsi="Times New Roman"/>
          <w:sz w:val="22"/>
          <w:szCs w:val="22"/>
          <w:lang w:val="uk-UA"/>
        </w:rPr>
        <w:t>- рішення  компетентного органу юридичної особи, про надання згоди на вчинення значного правочину / обмежень по сумі укладання правочинів відповідно до установчих документів або довідку в довільній формі про відсутність  таких обмежень.</w:t>
      </w:r>
      <w:bookmarkStart w:id="29" w:name="n4"/>
      <w:bookmarkEnd w:id="29"/>
    </w:p>
    <w:p w:rsidR="005553BA" w:rsidRPr="001F1FD4" w:rsidRDefault="005553BA">
      <w:pPr>
        <w:autoSpaceDE/>
        <w:autoSpaceDN/>
        <w:adjustRightInd/>
        <w:spacing w:after="200" w:line="276" w:lineRule="auto"/>
        <w:rPr>
          <w:rFonts w:ascii="Times New Roman" w:hAnsi="Times New Roman"/>
          <w:sz w:val="22"/>
          <w:szCs w:val="22"/>
          <w:lang w:val="uk-UA"/>
        </w:rPr>
      </w:pPr>
      <w:r w:rsidRPr="001F1FD4">
        <w:rPr>
          <w:rFonts w:ascii="Times New Roman" w:hAnsi="Times New Roman"/>
          <w:sz w:val="22"/>
          <w:szCs w:val="22"/>
          <w:lang w:val="uk-UA"/>
        </w:rPr>
        <w:br w:type="page"/>
      </w:r>
    </w:p>
    <w:p w:rsidR="002474CD" w:rsidRDefault="002474CD" w:rsidP="002474CD">
      <w:pPr>
        <w:autoSpaceDE/>
        <w:adjustRightInd/>
        <w:spacing w:after="200" w:line="276" w:lineRule="auto"/>
        <w:rPr>
          <w:rFonts w:ascii="Times New Roman" w:hAnsi="Times New Roman"/>
          <w:lang w:val="uk-UA"/>
        </w:rPr>
      </w:pPr>
    </w:p>
    <w:p w:rsidR="002474CD" w:rsidRDefault="002474CD" w:rsidP="002474CD">
      <w:pPr>
        <w:shd w:val="clear" w:color="auto" w:fill="FFFFFF"/>
        <w:autoSpaceDE/>
        <w:jc w:val="right"/>
        <w:rPr>
          <w:rFonts w:ascii="Times New Roman" w:hAnsi="Times New Roman"/>
          <w:lang w:val="uk-UA"/>
        </w:rPr>
      </w:pPr>
      <w:r>
        <w:rPr>
          <w:rFonts w:ascii="Times New Roman" w:hAnsi="Times New Roman"/>
          <w:b/>
          <w:bCs/>
          <w:lang w:val="uk-UA"/>
        </w:rPr>
        <w:t>ДОДАТОК 3</w:t>
      </w:r>
    </w:p>
    <w:p w:rsidR="002474CD" w:rsidRPr="002474CD" w:rsidRDefault="002474CD" w:rsidP="002474CD">
      <w:pPr>
        <w:widowControl w:val="0"/>
        <w:shd w:val="clear" w:color="auto" w:fill="FFFFFF"/>
        <w:adjustRightInd/>
        <w:jc w:val="right"/>
        <w:outlineLvl w:val="2"/>
        <w:rPr>
          <w:rFonts w:ascii="Times New Roman" w:hAnsi="Times New Roman"/>
          <w:b/>
          <w:bCs/>
          <w:sz w:val="32"/>
          <w:szCs w:val="32"/>
          <w:lang w:val="uk-UA"/>
        </w:rPr>
      </w:pPr>
      <w:r w:rsidRPr="002474CD">
        <w:rPr>
          <w:rFonts w:ascii="Times New Roman" w:hAnsi="Times New Roman"/>
          <w:color w:val="000000"/>
          <w:sz w:val="32"/>
          <w:szCs w:val="32"/>
          <w:lang w:val="uk-UA"/>
        </w:rPr>
        <w:t>Перелік документів для підтвердження умов в частині технічних та якісних характеристик предмета закупівлі</w:t>
      </w:r>
    </w:p>
    <w:p w:rsidR="002474CD" w:rsidRPr="002474CD" w:rsidRDefault="002474CD" w:rsidP="002474CD">
      <w:pPr>
        <w:widowControl w:val="0"/>
        <w:shd w:val="clear" w:color="auto" w:fill="FFFFFF"/>
        <w:adjustRightInd/>
        <w:outlineLvl w:val="2"/>
        <w:rPr>
          <w:rFonts w:cs="Times New Roman CYR"/>
          <w:color w:val="FF0000"/>
          <w:sz w:val="22"/>
          <w:szCs w:val="22"/>
          <w:lang w:val="uk-UA"/>
        </w:rPr>
      </w:pPr>
    </w:p>
    <w:p w:rsidR="000678B0" w:rsidRPr="002474CD" w:rsidRDefault="000678B0" w:rsidP="000678B0">
      <w:pPr>
        <w:autoSpaceDE/>
        <w:adjustRightInd/>
        <w:ind w:firstLine="708"/>
        <w:jc w:val="both"/>
        <w:rPr>
          <w:rFonts w:ascii="Times New Roman" w:hAnsi="Times New Roman"/>
          <w:color w:val="000000"/>
          <w:sz w:val="22"/>
          <w:szCs w:val="22"/>
          <w:lang w:val="uk-UA"/>
        </w:rPr>
      </w:pPr>
      <w:permStart w:id="871526508" w:edGrp="everyone"/>
      <w:r w:rsidRPr="002474CD">
        <w:rPr>
          <w:rFonts w:ascii="Times New Roman" w:hAnsi="Times New Roman"/>
          <w:color w:val="000000"/>
          <w:sz w:val="22"/>
          <w:szCs w:val="22"/>
          <w:lang w:val="uk-UA"/>
        </w:rPr>
        <w:t>1. Документи, які підтверджують відповідність продукції:</w:t>
      </w:r>
    </w:p>
    <w:p w:rsidR="000678B0" w:rsidRPr="002474CD" w:rsidRDefault="000678B0" w:rsidP="000678B0">
      <w:pPr>
        <w:autoSpaceDE/>
        <w:adjustRightInd/>
        <w:ind w:firstLine="708"/>
        <w:jc w:val="both"/>
        <w:rPr>
          <w:rFonts w:ascii="Times New Roman" w:hAnsi="Times New Roman"/>
          <w:sz w:val="22"/>
          <w:szCs w:val="22"/>
          <w:lang w:val="uk-UA"/>
        </w:rPr>
      </w:pPr>
      <w:r w:rsidRPr="002474CD">
        <w:rPr>
          <w:rFonts w:ascii="Times New Roman" w:hAnsi="Times New Roman"/>
          <w:sz w:val="22"/>
          <w:szCs w:val="22"/>
          <w:lang w:val="uk-UA"/>
        </w:rPr>
        <w:t>-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w:t>
      </w:r>
    </w:p>
    <w:p w:rsidR="000678B0" w:rsidRPr="002474CD" w:rsidRDefault="000678B0" w:rsidP="000678B0">
      <w:pPr>
        <w:autoSpaceDE/>
        <w:adjustRightInd/>
        <w:ind w:firstLine="708"/>
        <w:jc w:val="both"/>
        <w:rPr>
          <w:rFonts w:ascii="Times New Roman" w:hAnsi="Times New Roman"/>
          <w:sz w:val="22"/>
          <w:szCs w:val="22"/>
          <w:lang w:val="uk-UA"/>
        </w:rPr>
      </w:pPr>
      <w:r w:rsidRPr="002474CD">
        <w:rPr>
          <w:rFonts w:ascii="Times New Roman" w:hAnsi="Times New Roman"/>
          <w:sz w:val="22"/>
          <w:szCs w:val="22"/>
          <w:lang w:val="uk-UA"/>
        </w:rPr>
        <w:t xml:space="preserve">-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0678B0" w:rsidRPr="002474CD" w:rsidRDefault="000678B0" w:rsidP="000678B0">
      <w:pPr>
        <w:autoSpaceDE/>
        <w:adjustRightInd/>
        <w:ind w:firstLine="708"/>
        <w:jc w:val="both"/>
        <w:rPr>
          <w:rFonts w:ascii="Times New Roman" w:hAnsi="Times New Roman"/>
          <w:sz w:val="22"/>
          <w:szCs w:val="22"/>
          <w:lang w:val="uk-UA"/>
        </w:rPr>
      </w:pPr>
      <w:r w:rsidRPr="002474CD">
        <w:rPr>
          <w:rFonts w:ascii="Times New Roman" w:hAnsi="Times New Roman"/>
          <w:sz w:val="22"/>
          <w:szCs w:val="22"/>
          <w:lang w:val="uk-UA"/>
        </w:rPr>
        <w:t>- або для продукції, яка не підлягає оцінці відповідності вимогам технічних регламентів надати підтверджуючий лист, виданий органом з оцінки відповідності відповідної галузі акредитації та декларацію про відповідність, яка складена відповідно до вимог ДСТУ ISO/IES 17050-1:2006</w:t>
      </w:r>
      <w:r w:rsidRPr="002474CD">
        <w:rPr>
          <w:sz w:val="22"/>
          <w:szCs w:val="22"/>
          <w:lang w:val="uk-UA"/>
        </w:rPr>
        <w:t xml:space="preserve"> </w:t>
      </w:r>
      <w:r w:rsidRPr="002474CD">
        <w:rPr>
          <w:rFonts w:ascii="Times New Roman" w:hAnsi="Times New Roman"/>
          <w:sz w:val="22"/>
          <w:szCs w:val="22"/>
          <w:lang w:val="uk-UA"/>
        </w:rPr>
        <w:t>(</w:t>
      </w:r>
      <w:r w:rsidRPr="002474CD">
        <w:rPr>
          <w:rFonts w:ascii="Times New Roman" w:hAnsi="Times New Roman"/>
          <w:color w:val="FF0000"/>
          <w:sz w:val="22"/>
          <w:szCs w:val="22"/>
          <w:lang w:val="uk-UA"/>
        </w:rPr>
        <w:t>Додаток 3а</w:t>
      </w:r>
      <w:r w:rsidRPr="002474CD">
        <w:rPr>
          <w:rFonts w:ascii="Times New Roman" w:hAnsi="Times New Roman"/>
          <w:sz w:val="22"/>
          <w:szCs w:val="22"/>
          <w:lang w:val="uk-UA"/>
        </w:rPr>
        <w:t>).</w:t>
      </w:r>
    </w:p>
    <w:p w:rsidR="000678B0" w:rsidRPr="002474CD" w:rsidRDefault="000678B0" w:rsidP="000678B0">
      <w:pPr>
        <w:autoSpaceDE/>
        <w:adjustRightInd/>
        <w:jc w:val="both"/>
        <w:rPr>
          <w:rFonts w:ascii="Times New Roman" w:hAnsi="Times New Roman"/>
          <w:color w:val="000000"/>
          <w:sz w:val="22"/>
          <w:szCs w:val="22"/>
          <w:lang w:val="uk-UA"/>
        </w:rPr>
      </w:pPr>
      <w:r w:rsidRPr="002474CD">
        <w:rPr>
          <w:rFonts w:ascii="Times New Roman" w:hAnsi="Times New Roman"/>
          <w:sz w:val="22"/>
          <w:szCs w:val="22"/>
          <w:lang w:val="uk-UA"/>
        </w:rPr>
        <w:tab/>
        <w:t>Примітки: Якщо документи (сертифікат відповідності, декларація про відповідність, складена відповідно до вимог технічних регламентів) надані учасником</w:t>
      </w:r>
      <w:r w:rsidRPr="002474CD">
        <w:rPr>
          <w:rFonts w:ascii="Times New Roman" w:hAnsi="Times New Roman"/>
          <w:color w:val="000000"/>
          <w:sz w:val="22"/>
          <w:szCs w:val="22"/>
          <w:lang w:val="uk-UA"/>
        </w:rPr>
        <w:t xml:space="preserve">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0678B0" w:rsidRDefault="000678B0" w:rsidP="000678B0">
      <w:pPr>
        <w:autoSpaceDE/>
        <w:adjustRightInd/>
        <w:jc w:val="both"/>
        <w:rPr>
          <w:rFonts w:ascii="Times New Roman" w:hAnsi="Times New Roman"/>
          <w:color w:val="000000"/>
          <w:sz w:val="22"/>
          <w:szCs w:val="22"/>
          <w:lang w:val="uk-UA"/>
        </w:rPr>
      </w:pPr>
      <w:r w:rsidRPr="002474CD">
        <w:rPr>
          <w:rFonts w:ascii="Times New Roman" w:hAnsi="Times New Roman"/>
          <w:color w:val="000000"/>
          <w:sz w:val="22"/>
          <w:szCs w:val="22"/>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0678B0" w:rsidRPr="002474CD" w:rsidRDefault="000678B0" w:rsidP="000678B0">
      <w:pPr>
        <w:autoSpaceDE/>
        <w:adjustRightInd/>
        <w:jc w:val="both"/>
        <w:rPr>
          <w:rFonts w:ascii="Times New Roman" w:hAnsi="Times New Roman"/>
          <w:color w:val="000000"/>
          <w:sz w:val="22"/>
          <w:szCs w:val="22"/>
          <w:lang w:val="uk-UA"/>
        </w:rPr>
      </w:pPr>
    </w:p>
    <w:p w:rsidR="000678B0" w:rsidRPr="002474CD" w:rsidRDefault="000678B0" w:rsidP="000678B0">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2. Копії нормативних документів відповідно до яких виготовляється продукція  (</w:t>
      </w:r>
      <w:r w:rsidRPr="002474CD">
        <w:rPr>
          <w:sz w:val="22"/>
          <w:szCs w:val="22"/>
          <w:lang w:val="uk-UA"/>
        </w:rPr>
        <w:t>ГОСТ,  ДСТУ тощо</w:t>
      </w:r>
      <w:r w:rsidRPr="002474CD">
        <w:rPr>
          <w:rFonts w:ascii="Times New Roman" w:hAnsi="Times New Roman"/>
          <w:color w:val="000000"/>
          <w:sz w:val="22"/>
          <w:szCs w:val="22"/>
          <w:lang w:val="uk-UA"/>
        </w:rPr>
        <w:t xml:space="preserve">). </w:t>
      </w:r>
    </w:p>
    <w:p w:rsidR="000678B0" w:rsidRDefault="000678B0" w:rsidP="000678B0">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Якщо продукція виготовляється за технічними умовами (ТУ), або технічним  завданням (ТЗ)  надати повну копію нормативного документу.</w:t>
      </w:r>
    </w:p>
    <w:p w:rsidR="009A16AE" w:rsidRPr="002474CD" w:rsidRDefault="009A16AE" w:rsidP="009A16AE">
      <w:pPr>
        <w:autoSpaceDE/>
        <w:adjustRightInd/>
        <w:ind w:firstLine="708"/>
        <w:jc w:val="both"/>
        <w:rPr>
          <w:rFonts w:cs="Times New Roman CYR"/>
          <w:sz w:val="22"/>
          <w:szCs w:val="22"/>
          <w:lang w:val="uk-UA"/>
        </w:rPr>
      </w:pPr>
      <w:r w:rsidRPr="002474CD">
        <w:rPr>
          <w:sz w:val="22"/>
          <w:szCs w:val="22"/>
          <w:lang w:val="uk-UA"/>
        </w:rPr>
        <w:t>Для ТУ (ТЗ) на продукцію залізничного призначення даний документ повинен бути узгоджений в установленому порядку з АТ «Укрзалізниця» (</w:t>
      </w:r>
      <w:r w:rsidRPr="002474CD">
        <w:rPr>
          <w:rFonts w:ascii="Times New Roman" w:hAnsi="Times New Roman"/>
          <w:sz w:val="22"/>
          <w:szCs w:val="22"/>
          <w:lang w:val="uk-UA"/>
        </w:rPr>
        <w:t>галузевим департаментом (головним управлінням) Укрзалізниці, або іншим відповідним органом</w:t>
      </w:r>
      <w:r w:rsidRPr="002474CD">
        <w:rPr>
          <w:sz w:val="22"/>
          <w:szCs w:val="22"/>
          <w:lang w:val="uk-UA"/>
        </w:rPr>
        <w:t>, як із основним споживачем, згідно з вимогами пунктів 5.1, 5.2 ГОСТ 2.114-95.</w:t>
      </w:r>
    </w:p>
    <w:p w:rsidR="000678B0" w:rsidRPr="002474CD" w:rsidRDefault="000678B0" w:rsidP="000678B0">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Якщо виробник продукції, яка пропонується до постачання учасником, не є власником ТУ (ТЗ) на виготовлення вказаної продукції, необхідно надати скановану копію документу власника (власників) ТУ (ТЗ), завіреного підписом і скріпленого печаткою (за наявності) виробника про передачу повноважень на використання даного ТУ (ТЗ) виробнику, продукція якого пропонується до постачання учасником.</w:t>
      </w:r>
    </w:p>
    <w:p w:rsidR="000678B0" w:rsidRDefault="000678B0" w:rsidP="000678B0">
      <w:pPr>
        <w:spacing w:before="60" w:after="60"/>
        <w:ind w:firstLine="720"/>
        <w:jc w:val="both"/>
        <w:outlineLvl w:val="2"/>
        <w:rPr>
          <w:sz w:val="22"/>
          <w:szCs w:val="22"/>
          <w:lang w:val="uk-UA"/>
        </w:rPr>
      </w:pPr>
      <w:r w:rsidRPr="002474CD">
        <w:rPr>
          <w:sz w:val="22"/>
          <w:szCs w:val="22"/>
          <w:lang w:val="uk-UA"/>
        </w:rPr>
        <w:t>Скановані копії ТУ (ТЗ), а також зміни до них, що надаються учасником, повинні бути діючими на момент подання пропозиції учасником.</w:t>
      </w:r>
    </w:p>
    <w:p w:rsidR="000678B0" w:rsidRPr="002474CD" w:rsidRDefault="000678B0" w:rsidP="000678B0">
      <w:pPr>
        <w:spacing w:before="60" w:after="60"/>
        <w:ind w:firstLine="720"/>
        <w:jc w:val="both"/>
        <w:outlineLvl w:val="2"/>
        <w:rPr>
          <w:rFonts w:cs="Times New Roman CYR"/>
          <w:sz w:val="22"/>
          <w:szCs w:val="22"/>
          <w:lang w:val="uk-UA"/>
        </w:rPr>
      </w:pPr>
    </w:p>
    <w:p w:rsidR="000678B0" w:rsidRDefault="000678B0" w:rsidP="000678B0">
      <w:pPr>
        <w:ind w:firstLine="720"/>
        <w:jc w:val="both"/>
        <w:rPr>
          <w:rFonts w:ascii="Times New Roman" w:hAnsi="Times New Roman"/>
          <w:color w:val="000000"/>
          <w:sz w:val="22"/>
          <w:szCs w:val="22"/>
          <w:lang w:val="uk-UA"/>
        </w:rPr>
      </w:pPr>
      <w:r w:rsidRPr="002474CD">
        <w:rPr>
          <w:sz w:val="22"/>
          <w:szCs w:val="22"/>
          <w:lang w:val="uk-UA"/>
        </w:rPr>
        <w:t xml:space="preserve">3. Якщо пропонується еквівалент предмету закупівлі надати порівняльну таблицю для  еквіваленту </w:t>
      </w:r>
      <w:r w:rsidRPr="002474CD">
        <w:rPr>
          <w:rFonts w:ascii="Times New Roman" w:hAnsi="Times New Roman"/>
          <w:color w:val="000000"/>
          <w:sz w:val="22"/>
          <w:szCs w:val="22"/>
          <w:lang w:val="uk-UA"/>
        </w:rPr>
        <w:t>(</w:t>
      </w:r>
      <w:r w:rsidRPr="002474CD">
        <w:rPr>
          <w:rFonts w:ascii="Times New Roman" w:hAnsi="Times New Roman"/>
          <w:color w:val="FF0000"/>
          <w:sz w:val="22"/>
          <w:szCs w:val="22"/>
          <w:lang w:val="uk-UA"/>
        </w:rPr>
        <w:t>Додаток 3б</w:t>
      </w:r>
      <w:r w:rsidRPr="002474CD">
        <w:rPr>
          <w:rFonts w:ascii="Times New Roman" w:hAnsi="Times New Roman"/>
          <w:color w:val="000000"/>
          <w:sz w:val="22"/>
          <w:szCs w:val="22"/>
          <w:lang w:val="uk-UA"/>
        </w:rPr>
        <w:t>).</w:t>
      </w:r>
    </w:p>
    <w:p w:rsidR="000678B0" w:rsidRPr="002474CD" w:rsidRDefault="000678B0" w:rsidP="000678B0">
      <w:pPr>
        <w:ind w:firstLine="720"/>
        <w:jc w:val="both"/>
        <w:rPr>
          <w:sz w:val="22"/>
          <w:szCs w:val="22"/>
          <w:lang w:val="uk-UA"/>
        </w:rPr>
      </w:pPr>
    </w:p>
    <w:p w:rsidR="000678B0" w:rsidRDefault="000678B0" w:rsidP="000678B0">
      <w:pPr>
        <w:autoSpaceDE/>
        <w:adjustRightInd/>
        <w:jc w:val="both"/>
        <w:rPr>
          <w:rFonts w:ascii="Times New Roman" w:hAnsi="Times New Roman"/>
          <w:color w:val="000000"/>
          <w:sz w:val="22"/>
          <w:szCs w:val="22"/>
          <w:lang w:val="uk-UA"/>
        </w:rPr>
      </w:pPr>
      <w:r w:rsidRPr="002474CD">
        <w:rPr>
          <w:rFonts w:ascii="Times New Roman" w:hAnsi="Times New Roman"/>
          <w:color w:val="000000"/>
          <w:sz w:val="22"/>
          <w:szCs w:val="22"/>
          <w:lang w:val="uk-UA"/>
        </w:rPr>
        <w:tab/>
        <w:t>4. Якщо учасник не є виробником продукції, надати оригінал документів, які підтверджують стосунки із виробником (дилерський договір, або сертифікат дистриб’ютора (дилера), або лист про представництво його інтересів, в якому обов’язково зазначаються стосунки виробника з учасником). Зазначені документи повинні бути дійсними на весь термін постачання продукції та обов’язково містити гарантії виробника щодо якості продукції</w:t>
      </w:r>
      <w:r>
        <w:rPr>
          <w:rFonts w:ascii="Times New Roman" w:hAnsi="Times New Roman"/>
          <w:color w:val="000000"/>
          <w:sz w:val="22"/>
          <w:szCs w:val="22"/>
          <w:lang w:val="uk-UA"/>
        </w:rPr>
        <w:t>.</w:t>
      </w:r>
    </w:p>
    <w:p w:rsidR="000678B0" w:rsidRPr="002474CD" w:rsidRDefault="000678B0" w:rsidP="000678B0">
      <w:pPr>
        <w:autoSpaceDE/>
        <w:adjustRightInd/>
        <w:jc w:val="both"/>
        <w:rPr>
          <w:rFonts w:ascii="Times New Roman" w:hAnsi="Times New Roman"/>
          <w:color w:val="000000"/>
          <w:sz w:val="22"/>
          <w:szCs w:val="22"/>
          <w:lang w:val="uk-UA"/>
        </w:rPr>
      </w:pPr>
    </w:p>
    <w:p w:rsidR="000678B0" w:rsidRPr="002474CD" w:rsidRDefault="000678B0" w:rsidP="000678B0">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 xml:space="preserve">5. Зразки документів виробника, що підтверджують якість та походження продукції, та будуть надані при постачання продукції (паспортів, або формулярів, або сертифікати якості, або інше). </w:t>
      </w:r>
    </w:p>
    <w:p w:rsidR="000678B0" w:rsidRDefault="000678B0" w:rsidP="000678B0">
      <w:pPr>
        <w:autoSpaceDE/>
        <w:adjustRightInd/>
        <w:jc w:val="both"/>
        <w:rPr>
          <w:rFonts w:ascii="Times New Roman" w:hAnsi="Times New Roman"/>
          <w:color w:val="000000"/>
          <w:sz w:val="22"/>
          <w:szCs w:val="22"/>
          <w:lang w:val="uk-UA"/>
        </w:rPr>
      </w:pPr>
      <w:r w:rsidRPr="002474CD">
        <w:rPr>
          <w:rFonts w:ascii="Times New Roman" w:hAnsi="Times New Roman"/>
          <w:color w:val="000000"/>
          <w:sz w:val="22"/>
          <w:szCs w:val="22"/>
          <w:lang w:val="uk-UA"/>
        </w:rPr>
        <w:tab/>
        <w:t>Для продукції іноземного виробництва – зазначений документ може надаватись офіційним представником (дилером) з офіційним підтвердженням надання таких повноважень виробником продукції.</w:t>
      </w:r>
    </w:p>
    <w:p w:rsidR="000678B0" w:rsidRPr="002474CD" w:rsidRDefault="000678B0" w:rsidP="000678B0">
      <w:pPr>
        <w:autoSpaceDE/>
        <w:adjustRightInd/>
        <w:jc w:val="both"/>
        <w:rPr>
          <w:rFonts w:ascii="Times New Roman" w:hAnsi="Times New Roman"/>
          <w:color w:val="000000"/>
          <w:sz w:val="22"/>
          <w:szCs w:val="22"/>
          <w:lang w:val="uk-UA"/>
        </w:rPr>
      </w:pPr>
    </w:p>
    <w:p w:rsidR="009E5C23" w:rsidRDefault="009E5C23" w:rsidP="000678B0">
      <w:pPr>
        <w:autoSpaceDE/>
        <w:adjustRightInd/>
        <w:ind w:firstLine="708"/>
        <w:jc w:val="both"/>
        <w:rPr>
          <w:rFonts w:ascii="Times New Roman" w:hAnsi="Times New Roman"/>
          <w:color w:val="000000"/>
          <w:sz w:val="22"/>
          <w:szCs w:val="22"/>
          <w:lang w:val="uk-UA"/>
        </w:rPr>
      </w:pPr>
    </w:p>
    <w:p w:rsidR="009E5C23" w:rsidRDefault="009E5C23" w:rsidP="000678B0">
      <w:pPr>
        <w:autoSpaceDE/>
        <w:adjustRightInd/>
        <w:ind w:firstLine="708"/>
        <w:jc w:val="both"/>
        <w:rPr>
          <w:rFonts w:ascii="Times New Roman" w:hAnsi="Times New Roman"/>
          <w:color w:val="000000"/>
          <w:sz w:val="22"/>
          <w:szCs w:val="22"/>
          <w:lang w:val="uk-UA"/>
        </w:rPr>
      </w:pPr>
    </w:p>
    <w:p w:rsidR="009E5C23" w:rsidRDefault="009E5C23" w:rsidP="000678B0">
      <w:pPr>
        <w:autoSpaceDE/>
        <w:adjustRightInd/>
        <w:ind w:firstLine="708"/>
        <w:jc w:val="both"/>
        <w:rPr>
          <w:rFonts w:ascii="Times New Roman" w:hAnsi="Times New Roman"/>
          <w:color w:val="000000"/>
          <w:sz w:val="22"/>
          <w:szCs w:val="22"/>
          <w:lang w:val="uk-UA"/>
        </w:rPr>
      </w:pPr>
    </w:p>
    <w:p w:rsidR="009E5C23" w:rsidRDefault="009E5C23" w:rsidP="000678B0">
      <w:pPr>
        <w:autoSpaceDE/>
        <w:adjustRightInd/>
        <w:ind w:firstLine="708"/>
        <w:jc w:val="both"/>
        <w:rPr>
          <w:rFonts w:ascii="Times New Roman" w:hAnsi="Times New Roman"/>
          <w:color w:val="000000"/>
          <w:sz w:val="22"/>
          <w:szCs w:val="22"/>
          <w:lang w:val="uk-UA"/>
        </w:rPr>
      </w:pPr>
    </w:p>
    <w:p w:rsidR="009E5C23" w:rsidRDefault="009E5C23" w:rsidP="000678B0">
      <w:pPr>
        <w:autoSpaceDE/>
        <w:adjustRightInd/>
        <w:ind w:firstLine="708"/>
        <w:jc w:val="both"/>
        <w:rPr>
          <w:rFonts w:ascii="Times New Roman" w:hAnsi="Times New Roman"/>
          <w:color w:val="000000"/>
          <w:sz w:val="22"/>
          <w:szCs w:val="22"/>
          <w:lang w:val="uk-UA"/>
        </w:rPr>
      </w:pPr>
    </w:p>
    <w:p w:rsidR="000678B0" w:rsidRPr="002474CD" w:rsidRDefault="000678B0" w:rsidP="000678B0">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 xml:space="preserve">6. Інформаційна довідка в формі </w:t>
      </w:r>
      <w:r w:rsidRPr="002474CD">
        <w:rPr>
          <w:rFonts w:ascii="Times New Roman" w:hAnsi="Times New Roman"/>
          <w:color w:val="FF0000"/>
          <w:sz w:val="22"/>
          <w:szCs w:val="22"/>
          <w:lang w:val="uk-UA"/>
        </w:rPr>
        <w:t>Додатку 3в</w:t>
      </w:r>
      <w:r w:rsidRPr="002474CD">
        <w:rPr>
          <w:rFonts w:ascii="Times New Roman" w:hAnsi="Times New Roman"/>
          <w:color w:val="000000"/>
          <w:sz w:val="22"/>
          <w:szCs w:val="22"/>
          <w:lang w:val="uk-UA"/>
        </w:rPr>
        <w:t xml:space="preserve">. </w:t>
      </w:r>
    </w:p>
    <w:p w:rsidR="000678B0" w:rsidRPr="002474CD" w:rsidRDefault="000678B0" w:rsidP="000678B0">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 xml:space="preserve">Гарантійні терміни, які зазначаються у договорі, повинні бути не менше, ніж передбачено стандартами, технічними умовами на дану продукцію. </w:t>
      </w:r>
    </w:p>
    <w:p w:rsidR="000678B0" w:rsidRDefault="000678B0" w:rsidP="000678B0">
      <w:pPr>
        <w:autoSpaceDE/>
        <w:adjustRightInd/>
        <w:jc w:val="both"/>
        <w:rPr>
          <w:rFonts w:ascii="Times New Roman" w:hAnsi="Times New Roman"/>
          <w:color w:val="000000"/>
          <w:sz w:val="22"/>
          <w:szCs w:val="22"/>
          <w:lang w:val="uk-UA"/>
        </w:rPr>
      </w:pPr>
      <w:r w:rsidRPr="002474CD">
        <w:rPr>
          <w:rFonts w:ascii="Times New Roman" w:hAnsi="Times New Roman"/>
          <w:color w:val="000000"/>
          <w:sz w:val="22"/>
          <w:szCs w:val="22"/>
          <w:lang w:val="uk-UA"/>
        </w:rPr>
        <w:tab/>
        <w:t>Сторони можуть погодити в договорі гарантійні терміни більш тривалі, порівняно з передбаченими стандартами (п. 2 ст. 269 Господарського кодексу України).</w:t>
      </w:r>
    </w:p>
    <w:p w:rsidR="000678B0" w:rsidRPr="002474CD" w:rsidRDefault="000678B0" w:rsidP="000678B0">
      <w:pPr>
        <w:autoSpaceDE/>
        <w:adjustRightInd/>
        <w:jc w:val="both"/>
        <w:rPr>
          <w:rFonts w:ascii="Times New Roman" w:hAnsi="Times New Roman"/>
          <w:color w:val="000000"/>
          <w:sz w:val="22"/>
          <w:szCs w:val="22"/>
          <w:lang w:val="uk-UA"/>
        </w:rPr>
      </w:pPr>
    </w:p>
    <w:p w:rsidR="000678B0" w:rsidRPr="002474CD" w:rsidRDefault="000678B0" w:rsidP="000678B0">
      <w:pPr>
        <w:ind w:firstLine="720"/>
        <w:jc w:val="both"/>
        <w:rPr>
          <w:rFonts w:ascii="Times New Roman" w:hAnsi="Times New Roman"/>
          <w:color w:val="000000"/>
          <w:sz w:val="22"/>
          <w:szCs w:val="22"/>
          <w:lang w:val="uk-UA"/>
        </w:rPr>
      </w:pPr>
      <w:r w:rsidRPr="002474CD">
        <w:rPr>
          <w:rFonts w:ascii="Times New Roman" w:hAnsi="Times New Roman"/>
          <w:sz w:val="22"/>
          <w:szCs w:val="22"/>
          <w:lang w:val="uk-UA"/>
        </w:rPr>
        <w:t>7. К</w:t>
      </w:r>
      <w:r w:rsidRPr="002474CD">
        <w:rPr>
          <w:rFonts w:ascii="Times New Roman" w:hAnsi="Times New Roman"/>
          <w:color w:val="000000"/>
          <w:sz w:val="22"/>
          <w:szCs w:val="22"/>
          <w:lang w:val="uk-UA"/>
        </w:rPr>
        <w:t>опії екологічних сертифікатів якості ISO 14001:2004. Сертифікати повинні бути дійсними станом на дату розкриття пропозицій конкурсних торгів.</w:t>
      </w:r>
    </w:p>
    <w:p w:rsidR="000678B0" w:rsidRPr="002474CD" w:rsidRDefault="000678B0" w:rsidP="000678B0">
      <w:pPr>
        <w:ind w:firstLine="540"/>
        <w:jc w:val="both"/>
        <w:rPr>
          <w:rFonts w:ascii="Times New Roman" w:hAnsi="Times New Roman"/>
          <w:color w:val="000000"/>
          <w:sz w:val="22"/>
          <w:szCs w:val="22"/>
          <w:lang w:val="uk-UA"/>
        </w:rPr>
      </w:pPr>
      <w:r w:rsidRPr="002474CD">
        <w:rPr>
          <w:rFonts w:ascii="Times New Roman" w:hAnsi="Times New Roman"/>
          <w:color w:val="000000"/>
          <w:sz w:val="22"/>
          <w:szCs w:val="22"/>
          <w:lang w:val="uk-UA"/>
        </w:rPr>
        <w:t xml:space="preserve">- або </w:t>
      </w:r>
      <w:r w:rsidRPr="002474CD">
        <w:rPr>
          <w:sz w:val="22"/>
          <w:szCs w:val="22"/>
          <w:lang w:val="uk-UA"/>
        </w:rPr>
        <w:t>довідку в довільній формі про те, що технічні, якісні характеристики Товару за предметом закупівлі відповідають встановленим/зареєстрованим діючим нормативним актам (державним стандартам), які передбачають застосування заходів із захисту довкілля</w:t>
      </w:r>
      <w:r w:rsidRPr="002474CD">
        <w:rPr>
          <w:rFonts w:ascii="Times New Roman" w:hAnsi="Times New Roman"/>
          <w:color w:val="000000"/>
          <w:sz w:val="22"/>
          <w:szCs w:val="22"/>
          <w:lang w:val="uk-UA"/>
        </w:rPr>
        <w:t>.</w:t>
      </w:r>
    </w:p>
    <w:p w:rsidR="000678B0" w:rsidRPr="002474CD" w:rsidRDefault="000678B0" w:rsidP="000678B0">
      <w:pPr>
        <w:ind w:firstLine="720"/>
        <w:jc w:val="both"/>
        <w:rPr>
          <w:rFonts w:ascii="Times New Roman" w:hAnsi="Times New Roman"/>
          <w:sz w:val="22"/>
          <w:szCs w:val="22"/>
          <w:lang w:val="uk-UA"/>
        </w:rPr>
      </w:pPr>
    </w:p>
    <w:p w:rsidR="000678B0" w:rsidRPr="002474CD" w:rsidRDefault="000678B0" w:rsidP="000678B0">
      <w:pPr>
        <w:autoSpaceDE/>
        <w:adjustRightInd/>
        <w:jc w:val="both"/>
        <w:rPr>
          <w:rFonts w:ascii="Times New Roman" w:hAnsi="Times New Roman"/>
          <w:sz w:val="22"/>
          <w:szCs w:val="22"/>
          <w:lang w:val="uk-UA"/>
        </w:rPr>
      </w:pPr>
      <w:r w:rsidRPr="002474CD">
        <w:rPr>
          <w:rFonts w:ascii="Times New Roman" w:hAnsi="Times New Roman"/>
          <w:b/>
          <w:bCs/>
          <w:sz w:val="22"/>
          <w:szCs w:val="22"/>
          <w:lang w:val="uk-UA"/>
        </w:rPr>
        <w:t>Інформація, зазначена в документах на виконання вимог п.2; п.5; п.6 додатку 3, має співпадати. У випадку наявності розбіжностей у відповідних параметрах або даних щодо найменування виробника(</w:t>
      </w:r>
      <w:proofErr w:type="spellStart"/>
      <w:r w:rsidRPr="002474CD">
        <w:rPr>
          <w:rFonts w:ascii="Times New Roman" w:hAnsi="Times New Roman"/>
          <w:b/>
          <w:bCs/>
          <w:sz w:val="22"/>
          <w:szCs w:val="22"/>
          <w:lang w:val="uk-UA"/>
        </w:rPr>
        <w:t>ів</w:t>
      </w:r>
      <w:proofErr w:type="spellEnd"/>
      <w:r w:rsidRPr="002474CD">
        <w:rPr>
          <w:rFonts w:ascii="Times New Roman" w:hAnsi="Times New Roman"/>
          <w:b/>
          <w:bCs/>
          <w:sz w:val="22"/>
          <w:szCs w:val="22"/>
          <w:lang w:val="uk-UA"/>
        </w:rPr>
        <w:t>) продукції, міста та країни походження товару; року виготовлення, гарантійного терміну експлуатації, зберігання тощо тендерна пропозиція відхиляється.</w:t>
      </w:r>
    </w:p>
    <w:p w:rsidR="000678B0" w:rsidRPr="002474CD" w:rsidRDefault="000678B0" w:rsidP="000678B0">
      <w:pPr>
        <w:autoSpaceDE/>
        <w:adjustRightInd/>
        <w:jc w:val="both"/>
        <w:rPr>
          <w:rFonts w:ascii="Times New Roman" w:hAnsi="Times New Roman"/>
          <w:sz w:val="22"/>
          <w:szCs w:val="22"/>
          <w:lang w:val="uk-UA"/>
        </w:rPr>
      </w:pPr>
    </w:p>
    <w:p w:rsidR="000678B0" w:rsidRDefault="000678B0" w:rsidP="000678B0">
      <w:pPr>
        <w:autoSpaceDE/>
        <w:adjustRightInd/>
        <w:jc w:val="center"/>
        <w:rPr>
          <w:rFonts w:ascii="Times New Roman" w:hAnsi="Times New Roman"/>
          <w:b/>
          <w:bCs/>
          <w:sz w:val="22"/>
          <w:szCs w:val="22"/>
          <w:u w:val="single"/>
          <w:lang w:val="uk-UA"/>
        </w:rPr>
      </w:pPr>
      <w:r w:rsidRPr="002474CD">
        <w:rPr>
          <w:rFonts w:ascii="Times New Roman" w:hAnsi="Times New Roman"/>
          <w:b/>
          <w:bCs/>
          <w:sz w:val="22"/>
          <w:szCs w:val="22"/>
          <w:u w:val="single"/>
          <w:lang w:val="uk-UA"/>
        </w:rPr>
        <w:t>ДОКУМЕНТИ НА ВИКОНАННЯ ВИМОГ ДОДАТКУ 3  РЕКОМЕНДОВАНО ЗАВАНТАЖУВАТИ В ОКРЕМІЙ ПАПЦІ З НАЗВОЮ «ТЕХНІЧНА ЧАСТИНА»</w:t>
      </w:r>
    </w:p>
    <w:p w:rsidR="000678B0" w:rsidRDefault="000678B0" w:rsidP="000678B0">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0678B0" w:rsidRDefault="000678B0"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ermEnd w:id="871526508"/>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Default="002474CD" w:rsidP="002474CD">
      <w:pPr>
        <w:autoSpaceDE/>
        <w:adjustRightInd/>
        <w:jc w:val="center"/>
        <w:rPr>
          <w:rFonts w:ascii="Times New Roman" w:hAnsi="Times New Roman"/>
          <w:b/>
          <w:bCs/>
          <w:sz w:val="22"/>
          <w:szCs w:val="22"/>
          <w:u w:val="single"/>
          <w:lang w:val="uk-UA"/>
        </w:rPr>
      </w:pPr>
    </w:p>
    <w:p w:rsidR="002474CD" w:rsidRPr="002474CD" w:rsidRDefault="002474CD" w:rsidP="002474CD">
      <w:pPr>
        <w:autoSpaceDE/>
        <w:adjustRightInd/>
        <w:jc w:val="center"/>
        <w:rPr>
          <w:rFonts w:ascii="Times New Roman" w:hAnsi="Times New Roman"/>
          <w:b/>
          <w:bCs/>
          <w:sz w:val="22"/>
          <w:szCs w:val="22"/>
          <w:u w:val="single"/>
          <w:lang w:val="uk-UA"/>
        </w:rPr>
      </w:pPr>
    </w:p>
    <w:p w:rsidR="006C5276" w:rsidRPr="001F1FD4" w:rsidRDefault="006C5276" w:rsidP="00561248">
      <w:pPr>
        <w:autoSpaceDE/>
        <w:autoSpaceDN/>
        <w:adjustRightInd/>
        <w:jc w:val="right"/>
        <w:rPr>
          <w:b/>
          <w:color w:val="000000"/>
          <w:sz w:val="22"/>
          <w:szCs w:val="22"/>
          <w:lang w:val="uk-UA"/>
        </w:rPr>
      </w:pPr>
      <w:r w:rsidRPr="001F1FD4">
        <w:rPr>
          <w:b/>
          <w:color w:val="000000"/>
          <w:sz w:val="22"/>
          <w:szCs w:val="22"/>
          <w:lang w:val="uk-UA"/>
        </w:rPr>
        <w:t>ДОДАТОК 3а</w:t>
      </w:r>
    </w:p>
    <w:p w:rsidR="006C5276" w:rsidRPr="001F1FD4" w:rsidRDefault="006C5276" w:rsidP="006C5276">
      <w:pPr>
        <w:shd w:val="clear" w:color="auto" w:fill="FFFFFF"/>
        <w:rPr>
          <w:b/>
          <w:color w:val="000000"/>
          <w:sz w:val="22"/>
          <w:szCs w:val="22"/>
          <w:lang w:val="uk-UA"/>
        </w:rPr>
      </w:pPr>
    </w:p>
    <w:p w:rsidR="006C5276" w:rsidRPr="001F1FD4" w:rsidRDefault="006C5276" w:rsidP="006C5276">
      <w:pPr>
        <w:shd w:val="clear" w:color="auto" w:fill="FFFFFF"/>
        <w:ind w:firstLine="567"/>
        <w:rPr>
          <w:color w:val="000000"/>
          <w:sz w:val="22"/>
          <w:szCs w:val="22"/>
          <w:lang w:val="uk-UA"/>
        </w:rPr>
      </w:pPr>
      <w:r w:rsidRPr="001F1FD4">
        <w:rPr>
          <w:color w:val="000000"/>
          <w:sz w:val="22"/>
          <w:szCs w:val="22"/>
          <w:lang w:val="uk-UA"/>
        </w:rPr>
        <w:t xml:space="preserve"> ДСТУ ISO/IEC 17050-1:2006</w:t>
      </w:r>
    </w:p>
    <w:p w:rsidR="006C5276" w:rsidRPr="001F1FD4" w:rsidRDefault="006C5276" w:rsidP="006C5276">
      <w:pPr>
        <w:shd w:val="clear" w:color="auto" w:fill="FFFFFF"/>
        <w:ind w:firstLine="567"/>
        <w:jc w:val="both"/>
        <w:rPr>
          <w:color w:val="000000"/>
          <w:sz w:val="22"/>
          <w:szCs w:val="22"/>
          <w:lang w:val="uk-UA"/>
        </w:rPr>
      </w:pPr>
      <w:r w:rsidRPr="001F1FD4">
        <w:rPr>
          <w:color w:val="000000"/>
          <w:sz w:val="22"/>
          <w:szCs w:val="22"/>
          <w:lang w:val="uk-UA"/>
        </w:rPr>
        <w:tab/>
        <w:t>А.2 Приклад форми декларації про відповідність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1"/>
      </w:tblGrid>
      <w:tr w:rsidR="006C5276" w:rsidRPr="001F1FD4" w:rsidTr="006C5276">
        <w:tc>
          <w:tcPr>
            <w:tcW w:w="9571" w:type="dxa"/>
            <w:tcBorders>
              <w:top w:val="single" w:sz="4" w:space="0" w:color="000000"/>
              <w:left w:val="single" w:sz="4" w:space="0" w:color="000000"/>
              <w:bottom w:val="single" w:sz="4" w:space="0" w:color="000000"/>
              <w:right w:val="single" w:sz="4" w:space="0" w:color="000000"/>
            </w:tcBorders>
            <w:hideMark/>
          </w:tcPr>
          <w:p w:rsidR="006C5276" w:rsidRPr="001F1FD4" w:rsidRDefault="006C5276">
            <w:pPr>
              <w:shd w:val="clear" w:color="auto" w:fill="FFFFFF"/>
              <w:ind w:left="320" w:firstLine="567"/>
              <w:contextualSpacing/>
              <w:jc w:val="both"/>
              <w:rPr>
                <w:snapToGrid w:val="0"/>
                <w:color w:val="000000"/>
                <w:sz w:val="22"/>
                <w:szCs w:val="22"/>
                <w:lang w:val="uk-UA"/>
              </w:rPr>
            </w:pPr>
            <w:r w:rsidRPr="001F1FD4">
              <w:rPr>
                <w:snapToGrid w:val="0"/>
                <w:color w:val="000000"/>
                <w:sz w:val="22"/>
                <w:szCs w:val="22"/>
                <w:lang w:val="uk-UA"/>
              </w:rPr>
              <w:t>Декларація постачальника про відповідність (згідно з ISO/IEC 17050-1)</w:t>
            </w:r>
          </w:p>
        </w:tc>
      </w:tr>
      <w:tr w:rsidR="006C5276" w:rsidRPr="001F1FD4" w:rsidTr="006C5276">
        <w:tc>
          <w:tcPr>
            <w:tcW w:w="9571" w:type="dxa"/>
            <w:tcBorders>
              <w:top w:val="single" w:sz="4" w:space="0" w:color="000000"/>
              <w:left w:val="single" w:sz="4" w:space="0" w:color="000000"/>
              <w:bottom w:val="single" w:sz="4" w:space="0" w:color="000000"/>
              <w:right w:val="single" w:sz="4" w:space="0" w:color="000000"/>
            </w:tcBorders>
          </w:tcPr>
          <w:p w:rsidR="006C5276" w:rsidRPr="001F1FD4" w:rsidRDefault="006C5276">
            <w:pPr>
              <w:shd w:val="clear" w:color="auto" w:fill="FFFFFF"/>
              <w:ind w:left="320" w:firstLine="567"/>
              <w:contextualSpacing/>
              <w:jc w:val="both"/>
              <w:rPr>
                <w:rFonts w:ascii="Arial" w:hAnsi="Arial"/>
                <w:snapToGrid w:val="0"/>
                <w:color w:val="000000"/>
                <w:sz w:val="22"/>
                <w:szCs w:val="22"/>
                <w:lang w:val="uk-UA"/>
              </w:rPr>
            </w:pPr>
          </w:p>
          <w:p w:rsidR="006C5276" w:rsidRPr="001F1FD4" w:rsidRDefault="006C5276" w:rsidP="006C5276">
            <w:pPr>
              <w:pStyle w:val="11"/>
              <w:numPr>
                <w:ilvl w:val="0"/>
                <w:numId w:val="17"/>
              </w:numPr>
              <w:shd w:val="clear" w:color="auto" w:fill="FFFFFF"/>
              <w:spacing w:after="0"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 ………….......</w:t>
            </w:r>
          </w:p>
          <w:p w:rsidR="006C5276" w:rsidRPr="001F1FD4" w:rsidRDefault="006C5276">
            <w:pPr>
              <w:pStyle w:val="11"/>
              <w:shd w:val="clear" w:color="auto" w:fill="FFFFFF"/>
              <w:tabs>
                <w:tab w:val="left" w:pos="709"/>
                <w:tab w:val="left" w:pos="3261"/>
              </w:tabs>
              <w:spacing w:after="0" w:line="240" w:lineRule="auto"/>
              <w:ind w:left="1276"/>
              <w:jc w:val="both"/>
              <w:rPr>
                <w:rFonts w:ascii="Times New Roman" w:hAnsi="Times New Roman"/>
                <w:snapToGrid w:val="0"/>
                <w:color w:val="000000"/>
                <w:lang w:val="uk-UA"/>
              </w:rPr>
            </w:pPr>
            <w:r w:rsidRPr="001F1FD4">
              <w:rPr>
                <w:rFonts w:ascii="Times New Roman" w:hAnsi="Times New Roman"/>
                <w:noProof/>
                <w:snapToGrid w:val="0"/>
                <w:color w:val="000000"/>
                <w:lang w:val="uk-UA"/>
              </w:rPr>
              <w:t>Назва емітента….…………………………….…………………………..</w:t>
            </w:r>
          </w:p>
          <w:p w:rsidR="006C5276" w:rsidRPr="001F1FD4" w:rsidRDefault="006C5276">
            <w:pPr>
              <w:pStyle w:val="11"/>
              <w:widowControl w:val="0"/>
              <w:shd w:val="clear" w:color="auto" w:fill="FFFFFF"/>
              <w:spacing w:line="240" w:lineRule="auto"/>
              <w:ind w:firstLine="567"/>
              <w:jc w:val="both"/>
              <w:rPr>
                <w:rFonts w:ascii="Times New Roman" w:hAnsi="Times New Roman"/>
                <w:noProof/>
                <w:snapToGrid w:val="0"/>
                <w:color w:val="000000"/>
                <w:lang w:val="uk-UA"/>
              </w:rPr>
            </w:pPr>
            <w:r w:rsidRPr="001F1FD4">
              <w:rPr>
                <w:rFonts w:ascii="Times New Roman" w:hAnsi="Times New Roman"/>
                <w:noProof/>
                <w:snapToGrid w:val="0"/>
                <w:color w:val="000000"/>
                <w:lang w:val="uk-UA"/>
              </w:rPr>
              <w:t>Адреса емітента.…………………………………………….……………</w:t>
            </w:r>
          </w:p>
          <w:p w:rsidR="006C5276" w:rsidRPr="001F1FD4" w:rsidRDefault="006C5276">
            <w:pPr>
              <w:pStyle w:val="11"/>
              <w:widowControl w:val="0"/>
              <w:shd w:val="clear" w:color="auto" w:fill="FFFFFF"/>
              <w:tabs>
                <w:tab w:val="left" w:pos="2757"/>
              </w:tabs>
              <w:spacing w:line="240" w:lineRule="auto"/>
              <w:ind w:firstLine="567"/>
              <w:jc w:val="both"/>
              <w:rPr>
                <w:rFonts w:ascii="Times New Roman" w:hAnsi="Times New Roman"/>
                <w:noProof/>
                <w:snapToGrid w:val="0"/>
                <w:color w:val="000000"/>
                <w:lang w:val="uk-UA"/>
              </w:rPr>
            </w:pPr>
            <w:r w:rsidRPr="001F1FD4">
              <w:rPr>
                <w:rFonts w:ascii="Times New Roman" w:hAnsi="Times New Roman"/>
                <w:noProof/>
                <w:snapToGrid w:val="0"/>
                <w:color w:val="000000"/>
                <w:lang w:val="uk-UA"/>
              </w:rPr>
              <w:tab/>
              <w:t xml:space="preserve">……………………………….……………………….. </w:t>
            </w:r>
          </w:p>
          <w:p w:rsidR="006C5276" w:rsidRPr="001F1FD4" w:rsidRDefault="006C5276" w:rsidP="006C5276">
            <w:pPr>
              <w:pStyle w:val="11"/>
              <w:numPr>
                <w:ilvl w:val="0"/>
                <w:numId w:val="17"/>
              </w:numPr>
              <w:shd w:val="clear" w:color="auto" w:fill="FFFFFF"/>
              <w:spacing w:after="0"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Об’єкт декларації ……………………………</w:t>
            </w:r>
          </w:p>
          <w:p w:rsidR="006C5276" w:rsidRPr="001F1FD4" w:rsidRDefault="006C5276">
            <w:pPr>
              <w:shd w:val="clear" w:color="auto" w:fill="FFFFFF"/>
              <w:tabs>
                <w:tab w:val="left" w:pos="2911"/>
              </w:tabs>
              <w:ind w:left="320" w:firstLine="567"/>
              <w:contextualSpacing/>
              <w:jc w:val="both"/>
              <w:rPr>
                <w:snapToGrid w:val="0"/>
                <w:color w:val="000000"/>
                <w:sz w:val="22"/>
                <w:szCs w:val="22"/>
                <w:lang w:val="uk-UA"/>
              </w:rPr>
            </w:pPr>
            <w:r w:rsidRPr="001F1FD4">
              <w:rPr>
                <w:snapToGrid w:val="0"/>
                <w:color w:val="000000"/>
                <w:sz w:val="22"/>
                <w:szCs w:val="22"/>
                <w:lang w:val="uk-UA"/>
              </w:rPr>
              <w:tab/>
              <w:t>……………………………………………………….</w:t>
            </w:r>
          </w:p>
          <w:p w:rsidR="006C5276" w:rsidRPr="001F1FD4" w:rsidRDefault="006C5276">
            <w:pPr>
              <w:shd w:val="clear" w:color="auto" w:fill="FFFFFF"/>
              <w:tabs>
                <w:tab w:val="left" w:pos="2911"/>
              </w:tabs>
              <w:ind w:left="320" w:firstLine="567"/>
              <w:contextualSpacing/>
              <w:jc w:val="both"/>
              <w:rPr>
                <w:snapToGrid w:val="0"/>
                <w:color w:val="000000"/>
                <w:sz w:val="22"/>
                <w:szCs w:val="22"/>
                <w:lang w:val="uk-UA"/>
              </w:rPr>
            </w:pPr>
            <w:r w:rsidRPr="001F1FD4">
              <w:rPr>
                <w:snapToGrid w:val="0"/>
                <w:color w:val="000000"/>
                <w:sz w:val="22"/>
                <w:szCs w:val="22"/>
                <w:lang w:val="uk-UA"/>
              </w:rPr>
              <w:tab/>
              <w:t>……………………………………………………….</w:t>
            </w:r>
          </w:p>
          <w:p w:rsidR="006C5276" w:rsidRPr="001F1FD4" w:rsidRDefault="006C5276">
            <w:pPr>
              <w:shd w:val="clear" w:color="auto" w:fill="FFFFFF"/>
              <w:ind w:left="320" w:firstLine="567"/>
              <w:contextualSpacing/>
              <w:jc w:val="both"/>
              <w:rPr>
                <w:snapToGrid w:val="0"/>
                <w:color w:val="000000"/>
                <w:sz w:val="22"/>
                <w:szCs w:val="22"/>
                <w:lang w:val="uk-UA"/>
              </w:rPr>
            </w:pPr>
          </w:p>
          <w:p w:rsidR="006C5276" w:rsidRPr="001F1FD4" w:rsidRDefault="006C5276" w:rsidP="006C5276">
            <w:pPr>
              <w:pStyle w:val="11"/>
              <w:numPr>
                <w:ilvl w:val="0"/>
                <w:numId w:val="17"/>
              </w:numPr>
              <w:shd w:val="clear" w:color="auto" w:fill="FFFFFF"/>
              <w:spacing w:after="0"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Зазначений вище об’єкт декларації відповідає вимогам таких документів:</w:t>
            </w:r>
          </w:p>
          <w:p w:rsidR="006C5276" w:rsidRPr="001F1FD4" w:rsidRDefault="006C5276" w:rsidP="006C5276">
            <w:pPr>
              <w:pStyle w:val="11"/>
              <w:shd w:val="clear" w:color="auto" w:fill="FFFFFF"/>
              <w:spacing w:after="0" w:line="240" w:lineRule="auto"/>
              <w:ind w:left="1287"/>
              <w:jc w:val="both"/>
              <w:rPr>
                <w:rFonts w:ascii="Times New Roman" w:hAnsi="Times New Roman"/>
                <w:snapToGrid w:val="0"/>
                <w:color w:val="000000"/>
                <w:lang w:val="uk-UA"/>
              </w:rPr>
            </w:pPr>
            <w:r w:rsidRPr="001F1FD4">
              <w:rPr>
                <w:rFonts w:ascii="Times New Roman" w:hAnsi="Times New Roman"/>
                <w:snapToGrid w:val="0"/>
                <w:color w:val="000000"/>
                <w:lang w:val="uk-UA"/>
              </w:rPr>
              <w:t>№ документа Назва Редакція/Дата випуску</w:t>
            </w:r>
          </w:p>
          <w:p w:rsidR="006C5276" w:rsidRPr="001F1FD4" w:rsidRDefault="006C5276">
            <w:pPr>
              <w:shd w:val="clear" w:color="auto" w:fill="FFFFFF"/>
              <w:tabs>
                <w:tab w:val="left" w:pos="3202"/>
                <w:tab w:val="left" w:pos="5812"/>
              </w:tabs>
              <w:ind w:left="320" w:firstLine="567"/>
              <w:contextualSpacing/>
              <w:jc w:val="both"/>
              <w:rPr>
                <w:snapToGrid w:val="0"/>
                <w:color w:val="000000"/>
                <w:sz w:val="22"/>
                <w:szCs w:val="22"/>
                <w:lang w:val="uk-UA"/>
              </w:rPr>
            </w:pPr>
            <w:r w:rsidRPr="001F1FD4">
              <w:rPr>
                <w:snapToGrid w:val="0"/>
                <w:color w:val="000000"/>
                <w:sz w:val="22"/>
                <w:szCs w:val="22"/>
                <w:lang w:val="uk-UA"/>
              </w:rPr>
              <w:t>………………</w:t>
            </w:r>
            <w:r w:rsidRPr="001F1FD4">
              <w:rPr>
                <w:snapToGrid w:val="0"/>
                <w:color w:val="000000"/>
                <w:sz w:val="22"/>
                <w:szCs w:val="22"/>
                <w:lang w:val="uk-UA"/>
              </w:rPr>
              <w:tab/>
              <w:t>……………………</w:t>
            </w:r>
            <w:r w:rsidRPr="001F1FD4">
              <w:rPr>
                <w:snapToGrid w:val="0"/>
                <w:color w:val="000000"/>
                <w:sz w:val="22"/>
                <w:szCs w:val="22"/>
                <w:lang w:val="uk-UA"/>
              </w:rPr>
              <w:tab/>
              <w:t>……………………………</w:t>
            </w:r>
          </w:p>
          <w:p w:rsidR="006C5276" w:rsidRPr="001F1FD4" w:rsidRDefault="006C5276">
            <w:pPr>
              <w:shd w:val="clear" w:color="auto" w:fill="FFFFFF"/>
              <w:tabs>
                <w:tab w:val="left" w:pos="3202"/>
                <w:tab w:val="left" w:pos="5812"/>
              </w:tabs>
              <w:ind w:left="320" w:firstLine="567"/>
              <w:contextualSpacing/>
              <w:jc w:val="both"/>
              <w:rPr>
                <w:snapToGrid w:val="0"/>
                <w:color w:val="000000"/>
                <w:sz w:val="22"/>
                <w:szCs w:val="22"/>
                <w:lang w:val="uk-UA"/>
              </w:rPr>
            </w:pPr>
            <w:r w:rsidRPr="001F1FD4">
              <w:rPr>
                <w:snapToGrid w:val="0"/>
                <w:color w:val="000000"/>
                <w:sz w:val="22"/>
                <w:szCs w:val="22"/>
                <w:lang w:val="uk-UA"/>
              </w:rPr>
              <w:t>……………….</w:t>
            </w:r>
            <w:r w:rsidRPr="001F1FD4">
              <w:rPr>
                <w:snapToGrid w:val="0"/>
                <w:color w:val="000000"/>
                <w:sz w:val="22"/>
                <w:szCs w:val="22"/>
                <w:lang w:val="uk-UA"/>
              </w:rPr>
              <w:tab/>
              <w:t>……………………</w:t>
            </w:r>
            <w:r w:rsidRPr="001F1FD4">
              <w:rPr>
                <w:snapToGrid w:val="0"/>
                <w:color w:val="000000"/>
                <w:sz w:val="22"/>
                <w:szCs w:val="22"/>
                <w:lang w:val="uk-UA"/>
              </w:rPr>
              <w:tab/>
              <w:t>……………………………</w:t>
            </w:r>
          </w:p>
          <w:p w:rsidR="006C5276" w:rsidRPr="001F1FD4" w:rsidRDefault="006C5276">
            <w:pPr>
              <w:shd w:val="clear" w:color="auto" w:fill="FFFFFF"/>
              <w:tabs>
                <w:tab w:val="left" w:pos="3202"/>
                <w:tab w:val="left" w:pos="5812"/>
              </w:tabs>
              <w:ind w:left="320" w:firstLine="567"/>
              <w:contextualSpacing/>
              <w:jc w:val="both"/>
              <w:rPr>
                <w:snapToGrid w:val="0"/>
                <w:color w:val="000000"/>
                <w:sz w:val="22"/>
                <w:szCs w:val="22"/>
                <w:lang w:val="uk-UA"/>
              </w:rPr>
            </w:pPr>
            <w:r w:rsidRPr="001F1FD4">
              <w:rPr>
                <w:snapToGrid w:val="0"/>
                <w:color w:val="000000"/>
                <w:sz w:val="22"/>
                <w:szCs w:val="22"/>
                <w:lang w:val="uk-UA"/>
              </w:rPr>
              <w:t>………………</w:t>
            </w:r>
            <w:r w:rsidRPr="001F1FD4">
              <w:rPr>
                <w:snapToGrid w:val="0"/>
                <w:color w:val="000000"/>
                <w:sz w:val="22"/>
                <w:szCs w:val="22"/>
                <w:lang w:val="uk-UA"/>
              </w:rPr>
              <w:tab/>
              <w:t>…………………...</w:t>
            </w:r>
            <w:r w:rsidRPr="001F1FD4">
              <w:rPr>
                <w:snapToGrid w:val="0"/>
                <w:color w:val="000000"/>
                <w:sz w:val="22"/>
                <w:szCs w:val="22"/>
                <w:lang w:val="uk-UA"/>
              </w:rPr>
              <w:tab/>
              <w:t>……………………………</w:t>
            </w:r>
          </w:p>
          <w:p w:rsidR="006C5276" w:rsidRPr="001F1FD4" w:rsidRDefault="006C5276">
            <w:pPr>
              <w:shd w:val="clear" w:color="auto" w:fill="FFFFFF"/>
              <w:ind w:left="320" w:firstLine="567"/>
              <w:contextualSpacing/>
              <w:jc w:val="both"/>
              <w:rPr>
                <w:snapToGrid w:val="0"/>
                <w:color w:val="000000"/>
                <w:sz w:val="22"/>
                <w:szCs w:val="22"/>
                <w:lang w:val="uk-UA"/>
              </w:rPr>
            </w:pPr>
          </w:p>
          <w:p w:rsidR="006C5276" w:rsidRPr="001F1FD4" w:rsidRDefault="006C5276" w:rsidP="006C5276">
            <w:pPr>
              <w:pStyle w:val="11"/>
              <w:numPr>
                <w:ilvl w:val="0"/>
                <w:numId w:val="17"/>
              </w:numPr>
              <w:shd w:val="clear" w:color="auto" w:fill="FFFFFF"/>
              <w:spacing w:after="0"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Додаткова інформація</w:t>
            </w:r>
          </w:p>
          <w:p w:rsidR="006C5276" w:rsidRPr="001F1FD4" w:rsidRDefault="006C5276">
            <w:pPr>
              <w:shd w:val="clear" w:color="auto" w:fill="FFFFFF"/>
              <w:ind w:left="320" w:firstLine="567"/>
              <w:contextualSpacing/>
              <w:jc w:val="both"/>
              <w:rPr>
                <w:snapToGrid w:val="0"/>
                <w:color w:val="000000"/>
                <w:sz w:val="22"/>
                <w:szCs w:val="22"/>
                <w:lang w:val="uk-UA"/>
              </w:rPr>
            </w:pPr>
            <w:r w:rsidRPr="001F1FD4">
              <w:rPr>
                <w:snapToGrid w:val="0"/>
                <w:color w:val="000000"/>
                <w:sz w:val="22"/>
                <w:szCs w:val="22"/>
                <w:lang w:val="uk-UA"/>
              </w:rPr>
              <w:t>………………………………………………………………………………</w:t>
            </w:r>
          </w:p>
          <w:p w:rsidR="006C5276" w:rsidRPr="001F1FD4" w:rsidRDefault="006C5276">
            <w:pPr>
              <w:shd w:val="clear" w:color="auto" w:fill="FFFFFF"/>
              <w:ind w:left="320" w:firstLine="567"/>
              <w:contextualSpacing/>
              <w:jc w:val="both"/>
              <w:rPr>
                <w:snapToGrid w:val="0"/>
                <w:color w:val="000000"/>
                <w:sz w:val="22"/>
                <w:szCs w:val="22"/>
                <w:lang w:val="uk-UA"/>
              </w:rPr>
            </w:pPr>
            <w:r w:rsidRPr="001F1FD4">
              <w:rPr>
                <w:snapToGrid w:val="0"/>
                <w:color w:val="000000"/>
                <w:sz w:val="22"/>
                <w:szCs w:val="22"/>
                <w:lang w:val="uk-UA"/>
              </w:rPr>
              <w:t>………………………………………………………………………………</w:t>
            </w:r>
          </w:p>
          <w:p w:rsidR="006C5276" w:rsidRPr="001F1FD4" w:rsidRDefault="006C5276">
            <w:pPr>
              <w:shd w:val="clear" w:color="auto" w:fill="FFFFFF"/>
              <w:ind w:left="320" w:firstLine="567"/>
              <w:contextualSpacing/>
              <w:jc w:val="both"/>
              <w:rPr>
                <w:snapToGrid w:val="0"/>
                <w:color w:val="000000"/>
                <w:sz w:val="22"/>
                <w:szCs w:val="22"/>
                <w:lang w:val="uk-UA"/>
              </w:rPr>
            </w:pPr>
            <w:r w:rsidRPr="001F1FD4">
              <w:rPr>
                <w:snapToGrid w:val="0"/>
                <w:color w:val="000000"/>
                <w:sz w:val="22"/>
                <w:szCs w:val="22"/>
                <w:lang w:val="uk-UA"/>
              </w:rPr>
              <w:t>………………………………………………………………………………</w:t>
            </w:r>
          </w:p>
          <w:p w:rsidR="006C5276" w:rsidRPr="001F1FD4" w:rsidRDefault="006C5276">
            <w:pPr>
              <w:shd w:val="clear" w:color="auto" w:fill="FFFFFF"/>
              <w:ind w:left="320" w:firstLine="567"/>
              <w:contextualSpacing/>
              <w:jc w:val="both"/>
              <w:rPr>
                <w:snapToGrid w:val="0"/>
                <w:color w:val="000000"/>
                <w:sz w:val="22"/>
                <w:szCs w:val="22"/>
                <w:lang w:val="uk-UA"/>
              </w:rPr>
            </w:pPr>
          </w:p>
          <w:p w:rsidR="006C5276" w:rsidRPr="001F1FD4" w:rsidRDefault="006C5276">
            <w:pPr>
              <w:pStyle w:val="11"/>
              <w:widowControl w:val="0"/>
              <w:shd w:val="clear" w:color="auto" w:fill="FFFFFF"/>
              <w:spacing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Підписано</w:t>
            </w:r>
          </w:p>
          <w:p w:rsidR="006C5276" w:rsidRPr="001F1FD4" w:rsidRDefault="006C5276">
            <w:pPr>
              <w:pStyle w:val="11"/>
              <w:widowControl w:val="0"/>
              <w:shd w:val="clear" w:color="auto" w:fill="FFFFFF"/>
              <w:spacing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w:t>
            </w:r>
          </w:p>
          <w:p w:rsidR="006C5276" w:rsidRPr="001F1FD4" w:rsidRDefault="006C5276">
            <w:pPr>
              <w:pStyle w:val="11"/>
              <w:widowControl w:val="0"/>
              <w:shd w:val="clear" w:color="auto" w:fill="FFFFFF"/>
              <w:spacing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w:t>
            </w:r>
          </w:p>
          <w:p w:rsidR="006C5276" w:rsidRPr="001F1FD4" w:rsidRDefault="006C5276">
            <w:pPr>
              <w:pStyle w:val="11"/>
              <w:widowControl w:val="0"/>
              <w:shd w:val="clear" w:color="auto" w:fill="FFFFFF"/>
              <w:spacing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(Місце і дата видання декларації та термін дії)</w:t>
            </w:r>
          </w:p>
          <w:p w:rsidR="006C5276" w:rsidRPr="001F1FD4" w:rsidRDefault="006C5276">
            <w:pPr>
              <w:pStyle w:val="11"/>
              <w:widowControl w:val="0"/>
              <w:shd w:val="clear" w:color="auto" w:fill="FFFFFF"/>
              <w:spacing w:line="240" w:lineRule="auto"/>
              <w:ind w:firstLine="567"/>
              <w:jc w:val="both"/>
              <w:rPr>
                <w:rFonts w:ascii="Times New Roman" w:hAnsi="Times New Roman"/>
                <w:snapToGrid w:val="0"/>
                <w:color w:val="000000"/>
                <w:lang w:val="uk-UA"/>
              </w:rPr>
            </w:pPr>
          </w:p>
          <w:p w:rsidR="006C5276" w:rsidRPr="001F1FD4" w:rsidRDefault="006C5276">
            <w:pPr>
              <w:pStyle w:val="11"/>
              <w:shd w:val="clear" w:color="auto" w:fill="FFFFFF"/>
              <w:spacing w:after="0" w:line="240" w:lineRule="auto"/>
              <w:ind w:firstLine="567"/>
              <w:jc w:val="both"/>
              <w:rPr>
                <w:rFonts w:ascii="Times New Roman" w:hAnsi="Times New Roman"/>
                <w:snapToGrid w:val="0"/>
                <w:color w:val="000000"/>
                <w:lang w:val="uk-UA"/>
              </w:rPr>
            </w:pPr>
          </w:p>
          <w:p w:rsidR="006C5276" w:rsidRPr="001F1FD4" w:rsidRDefault="006C5276">
            <w:pPr>
              <w:pStyle w:val="11"/>
              <w:shd w:val="clear" w:color="auto" w:fill="FFFFFF"/>
              <w:spacing w:after="0" w:line="240" w:lineRule="auto"/>
              <w:ind w:left="0"/>
              <w:jc w:val="both"/>
              <w:rPr>
                <w:rFonts w:ascii="Times New Roman" w:hAnsi="Times New Roman"/>
                <w:snapToGrid w:val="0"/>
                <w:color w:val="000000"/>
                <w:lang w:val="uk-UA"/>
              </w:rPr>
            </w:pPr>
          </w:p>
          <w:p w:rsidR="006C5276" w:rsidRPr="001F1FD4" w:rsidRDefault="006C5276">
            <w:pPr>
              <w:pStyle w:val="11"/>
              <w:shd w:val="clear" w:color="auto" w:fill="FFFFFF"/>
              <w:spacing w:after="0" w:line="240" w:lineRule="auto"/>
              <w:ind w:left="360" w:firstLine="567"/>
              <w:jc w:val="both"/>
              <w:rPr>
                <w:rFonts w:ascii="Times New Roman" w:hAnsi="Times New Roman"/>
                <w:snapToGrid w:val="0"/>
                <w:color w:val="000000"/>
                <w:lang w:val="uk-UA"/>
              </w:rPr>
            </w:pPr>
          </w:p>
          <w:p w:rsidR="006C5276" w:rsidRPr="001F1FD4" w:rsidRDefault="006C5276" w:rsidP="006C5276">
            <w:pPr>
              <w:pStyle w:val="11"/>
              <w:numPr>
                <w:ilvl w:val="0"/>
                <w:numId w:val="17"/>
              </w:numPr>
              <w:shd w:val="clear" w:color="auto" w:fill="FFFFFF"/>
              <w:spacing w:after="0"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 xml:space="preserve">………………… ………………………………………………… </w:t>
            </w:r>
          </w:p>
          <w:p w:rsidR="006C5276" w:rsidRPr="001F1FD4" w:rsidRDefault="006C5276">
            <w:pPr>
              <w:pStyle w:val="11"/>
              <w:widowControl w:val="0"/>
              <w:shd w:val="clear" w:color="auto" w:fill="FFFFFF"/>
              <w:spacing w:after="0" w:line="240" w:lineRule="auto"/>
              <w:ind w:firstLine="567"/>
              <w:jc w:val="both"/>
              <w:rPr>
                <w:rFonts w:ascii="Times New Roman" w:hAnsi="Times New Roman"/>
                <w:snapToGrid w:val="0"/>
                <w:color w:val="000000"/>
                <w:lang w:val="uk-UA"/>
              </w:rPr>
            </w:pPr>
            <w:r w:rsidRPr="001F1FD4">
              <w:rPr>
                <w:rFonts w:ascii="Times New Roman" w:hAnsi="Times New Roman"/>
                <w:snapToGrid w:val="0"/>
                <w:color w:val="000000"/>
                <w:lang w:val="uk-UA"/>
              </w:rPr>
              <w:t>(прізвище, посада)</w:t>
            </w:r>
            <w:r w:rsidRPr="001F1FD4">
              <w:rPr>
                <w:rFonts w:ascii="Times New Roman" w:hAnsi="Times New Roman"/>
                <w:snapToGrid w:val="0"/>
                <w:color w:val="000000"/>
                <w:lang w:val="uk-UA"/>
              </w:rPr>
              <w:tab/>
              <w:t xml:space="preserve"> (Підпис або еквівалент уповноваженого емітентом)</w:t>
            </w:r>
          </w:p>
          <w:p w:rsidR="006C5276" w:rsidRPr="001F1FD4" w:rsidRDefault="006C5276">
            <w:pPr>
              <w:shd w:val="clear" w:color="auto" w:fill="FFFFFF"/>
              <w:ind w:left="320" w:firstLine="567"/>
              <w:contextualSpacing/>
              <w:jc w:val="both"/>
              <w:rPr>
                <w:rFonts w:ascii="Arial" w:hAnsi="Arial"/>
                <w:snapToGrid w:val="0"/>
                <w:color w:val="000000"/>
                <w:sz w:val="22"/>
                <w:szCs w:val="22"/>
                <w:lang w:val="uk-UA"/>
              </w:rPr>
            </w:pPr>
          </w:p>
          <w:p w:rsidR="006C5276" w:rsidRPr="001F1FD4" w:rsidRDefault="006C5276">
            <w:pPr>
              <w:shd w:val="clear" w:color="auto" w:fill="FFFFFF"/>
              <w:ind w:left="320" w:firstLine="567"/>
              <w:contextualSpacing/>
              <w:jc w:val="both"/>
              <w:rPr>
                <w:rFonts w:ascii="Arial" w:hAnsi="Arial"/>
                <w:snapToGrid w:val="0"/>
                <w:color w:val="000000"/>
                <w:sz w:val="22"/>
                <w:szCs w:val="22"/>
                <w:lang w:val="uk-UA"/>
              </w:rPr>
            </w:pPr>
          </w:p>
          <w:p w:rsidR="006C5276" w:rsidRPr="001F1FD4" w:rsidRDefault="006C5276">
            <w:pPr>
              <w:shd w:val="clear" w:color="auto" w:fill="FFFFFF"/>
              <w:ind w:firstLine="567"/>
              <w:jc w:val="both"/>
              <w:rPr>
                <w:rFonts w:ascii="Arial" w:hAnsi="Arial"/>
                <w:snapToGrid w:val="0"/>
                <w:color w:val="000000"/>
                <w:sz w:val="22"/>
                <w:szCs w:val="22"/>
                <w:lang w:val="uk-UA"/>
              </w:rPr>
            </w:pPr>
          </w:p>
        </w:tc>
      </w:tr>
    </w:tbl>
    <w:p w:rsidR="003D37D7" w:rsidRPr="001F1FD4" w:rsidRDefault="003D37D7" w:rsidP="003D37D7">
      <w:pPr>
        <w:autoSpaceDE/>
        <w:autoSpaceDN/>
        <w:adjustRightInd/>
        <w:jc w:val="center"/>
        <w:rPr>
          <w:rFonts w:ascii="Times New Roman" w:hAnsi="Times New Roman"/>
          <w:sz w:val="22"/>
          <w:szCs w:val="22"/>
          <w:u w:val="single"/>
          <w:lang w:val="uk-UA"/>
        </w:rPr>
      </w:pPr>
      <w:r w:rsidRPr="001F1FD4">
        <w:rPr>
          <w:rFonts w:ascii="Times New Roman" w:hAnsi="Times New Roman"/>
          <w:sz w:val="22"/>
          <w:szCs w:val="22"/>
          <w:u w:val="single"/>
          <w:lang w:val="uk-UA"/>
        </w:rPr>
        <w:br w:type="page"/>
      </w:r>
    </w:p>
    <w:p w:rsidR="00EF5C82" w:rsidRPr="001F1FD4" w:rsidRDefault="00EF5C82" w:rsidP="00A704B3">
      <w:pPr>
        <w:jc w:val="right"/>
        <w:rPr>
          <w:b/>
          <w:bCs/>
          <w:sz w:val="22"/>
          <w:szCs w:val="22"/>
          <w:lang w:val="uk-UA"/>
        </w:rPr>
        <w:sectPr w:rsidR="00EF5C82" w:rsidRPr="001F1FD4" w:rsidSect="00211EFD">
          <w:headerReference w:type="default" r:id="rId37"/>
          <w:footerReference w:type="default" r:id="rId38"/>
          <w:pgSz w:w="11906" w:h="16838"/>
          <w:pgMar w:top="357" w:right="567" w:bottom="720" w:left="1276" w:header="0" w:footer="301" w:gutter="0"/>
          <w:cols w:space="708"/>
          <w:docGrid w:linePitch="360"/>
        </w:sectPr>
      </w:pPr>
    </w:p>
    <w:p w:rsidR="00EF5C82" w:rsidRPr="001F1FD4" w:rsidRDefault="00EF5C82" w:rsidP="00602A2F">
      <w:pPr>
        <w:autoSpaceDE/>
        <w:autoSpaceDN/>
        <w:adjustRightInd/>
        <w:spacing w:after="200" w:line="276" w:lineRule="auto"/>
        <w:jc w:val="right"/>
        <w:rPr>
          <w:rFonts w:ascii="Times New Roman" w:eastAsia="Arial" w:hAnsi="Times New Roman"/>
          <w:b/>
          <w:bCs/>
          <w:sz w:val="22"/>
          <w:szCs w:val="22"/>
          <w:lang w:val="uk-UA"/>
        </w:rPr>
      </w:pPr>
      <w:permStart w:id="1849300465" w:edGrp="everyone"/>
      <w:r w:rsidRPr="001F1FD4">
        <w:rPr>
          <w:rFonts w:ascii="Times New Roman" w:eastAsia="Arial" w:hAnsi="Times New Roman"/>
          <w:b/>
          <w:bCs/>
          <w:sz w:val="22"/>
          <w:szCs w:val="22"/>
          <w:lang w:val="uk-UA"/>
        </w:rPr>
        <w:lastRenderedPageBreak/>
        <w:t>Додаток №3б</w:t>
      </w:r>
    </w:p>
    <w:p w:rsidR="007817E3" w:rsidRPr="001F1FD4" w:rsidRDefault="007817E3" w:rsidP="00EF5C82">
      <w:pPr>
        <w:autoSpaceDE/>
        <w:autoSpaceDN/>
        <w:adjustRightInd/>
        <w:jc w:val="center"/>
        <w:rPr>
          <w:rFonts w:ascii="Times New Roman" w:eastAsia="Arial" w:hAnsi="Times New Roman"/>
          <w:b/>
          <w:bCs/>
          <w:sz w:val="22"/>
          <w:szCs w:val="22"/>
          <w:lang w:val="uk-UA"/>
        </w:rPr>
      </w:pPr>
    </w:p>
    <w:p w:rsidR="00EF5C82" w:rsidRPr="001F1FD4" w:rsidRDefault="00EF5C82" w:rsidP="00EF5C82">
      <w:pPr>
        <w:autoSpaceDE/>
        <w:autoSpaceDN/>
        <w:adjustRightInd/>
        <w:jc w:val="center"/>
        <w:rPr>
          <w:rFonts w:ascii="Times New Roman" w:eastAsia="Arial" w:hAnsi="Times New Roman"/>
          <w:b/>
          <w:bCs/>
          <w:sz w:val="22"/>
          <w:szCs w:val="22"/>
          <w:lang w:val="uk-UA"/>
        </w:rPr>
      </w:pPr>
      <w:r w:rsidRPr="001F1FD4">
        <w:rPr>
          <w:rFonts w:ascii="Times New Roman" w:eastAsia="Arial" w:hAnsi="Times New Roman"/>
          <w:b/>
          <w:bCs/>
          <w:sz w:val="22"/>
          <w:szCs w:val="22"/>
          <w:lang w:val="uk-UA"/>
        </w:rPr>
        <w:t>Порівняльна таблиця для ЕКВІВАЛЕНТУ</w:t>
      </w:r>
    </w:p>
    <w:p w:rsidR="00EF5C82" w:rsidRPr="001F1FD4" w:rsidRDefault="00EF5C82" w:rsidP="00EF5C82">
      <w:pPr>
        <w:autoSpaceDE/>
        <w:autoSpaceDN/>
        <w:adjustRightInd/>
        <w:jc w:val="center"/>
        <w:rPr>
          <w:rFonts w:ascii="Times New Roman" w:eastAsia="Arial" w:hAnsi="Times New Roman"/>
          <w:b/>
          <w:bCs/>
          <w:sz w:val="22"/>
          <w:szCs w:val="22"/>
          <w:lang w:val="uk-UA"/>
        </w:rPr>
      </w:pPr>
    </w:p>
    <w:p w:rsidR="00EF5C82" w:rsidRPr="001F1FD4" w:rsidRDefault="00EF5C82" w:rsidP="00EF5C82">
      <w:pPr>
        <w:autoSpaceDE/>
        <w:autoSpaceDN/>
        <w:adjustRightInd/>
        <w:jc w:val="center"/>
        <w:outlineLvl w:val="0"/>
        <w:rPr>
          <w:rFonts w:ascii="Times New Roman" w:eastAsia="Arial" w:hAnsi="Times New Roman"/>
          <w:b/>
          <w:bCs/>
          <w:sz w:val="22"/>
          <w:szCs w:val="22"/>
          <w:lang w:val="uk-UA"/>
        </w:rPr>
      </w:pPr>
      <w:r w:rsidRPr="001F1FD4">
        <w:rPr>
          <w:rFonts w:ascii="Times New Roman" w:eastAsia="Arial" w:hAnsi="Times New Roman"/>
          <w:b/>
          <w:bCs/>
          <w:sz w:val="22"/>
          <w:szCs w:val="22"/>
          <w:lang w:val="uk-UA"/>
        </w:rPr>
        <w:t xml:space="preserve"> Предмет закупівлі – ДК 021:2015 -   (Назва згідно ДК) ( Конкретна назва предмета закупівлі)</w:t>
      </w:r>
    </w:p>
    <w:tbl>
      <w:tblPr>
        <w:tblpPr w:leftFromText="180" w:rightFromText="180" w:vertAnchor="text" w:horzAnchor="margin" w:tblpXSpec="center" w:tblpY="49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88"/>
        <w:gridCol w:w="1775"/>
        <w:gridCol w:w="2977"/>
        <w:gridCol w:w="1134"/>
        <w:gridCol w:w="992"/>
        <w:gridCol w:w="1985"/>
        <w:gridCol w:w="2835"/>
        <w:gridCol w:w="1134"/>
        <w:gridCol w:w="850"/>
        <w:gridCol w:w="1276"/>
      </w:tblGrid>
      <w:tr w:rsidR="00EF5C82" w:rsidRPr="001F1FD4" w:rsidTr="00F60759">
        <w:trPr>
          <w:trHeight w:val="420"/>
        </w:trPr>
        <w:tc>
          <w:tcPr>
            <w:tcW w:w="488" w:type="dxa"/>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6878" w:type="dxa"/>
            <w:gridSpan w:val="4"/>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jc w:val="center"/>
              <w:rPr>
                <w:rFonts w:ascii="Times New Roman" w:eastAsia="Arial" w:hAnsi="Times New Roman"/>
                <w:color w:val="FF0000"/>
                <w:sz w:val="22"/>
                <w:szCs w:val="22"/>
                <w:lang w:val="uk-UA"/>
              </w:rPr>
            </w:pPr>
            <w:r w:rsidRPr="001F1FD4">
              <w:rPr>
                <w:rFonts w:ascii="Times New Roman" w:eastAsia="Arial" w:hAnsi="Times New Roman"/>
                <w:color w:val="FF0000"/>
                <w:sz w:val="22"/>
                <w:szCs w:val="22"/>
                <w:lang w:val="uk-UA"/>
              </w:rPr>
              <w:t>Предмет закупівлі</w:t>
            </w:r>
          </w:p>
        </w:tc>
        <w:tc>
          <w:tcPr>
            <w:tcW w:w="6804" w:type="dxa"/>
            <w:gridSpan w:val="4"/>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ind w:left="-113" w:right="-105"/>
              <w:jc w:val="center"/>
              <w:rPr>
                <w:rFonts w:ascii="Times New Roman" w:eastAsia="Arial" w:hAnsi="Times New Roman"/>
                <w:color w:val="000000"/>
                <w:sz w:val="22"/>
                <w:szCs w:val="22"/>
                <w:lang w:val="uk-UA"/>
              </w:rPr>
            </w:pPr>
            <w:r w:rsidRPr="001F1FD4">
              <w:rPr>
                <w:rFonts w:ascii="Times New Roman" w:eastAsia="Arial" w:hAnsi="Times New Roman"/>
                <w:color w:val="FF0000"/>
                <w:sz w:val="22"/>
                <w:szCs w:val="22"/>
                <w:lang w:val="uk-UA"/>
              </w:rPr>
              <w:t>ЕКВІВАЛЕНТ</w:t>
            </w:r>
          </w:p>
        </w:tc>
        <w:tc>
          <w:tcPr>
            <w:tcW w:w="1276" w:type="dxa"/>
            <w:shd w:val="clear" w:color="auto" w:fill="FFFFFF"/>
            <w:vAlign w:val="center"/>
          </w:tcPr>
          <w:p w:rsidR="00EF5C82" w:rsidRPr="001F1FD4" w:rsidRDefault="00EF5C82" w:rsidP="00EF5C82">
            <w:pPr>
              <w:autoSpaceDE/>
              <w:autoSpaceDN/>
              <w:adjustRightInd/>
              <w:ind w:left="97" w:right="456"/>
              <w:jc w:val="center"/>
              <w:rPr>
                <w:rFonts w:ascii="Times New Roman" w:eastAsia="Arial" w:hAnsi="Times New Roman"/>
                <w:color w:val="000000"/>
                <w:sz w:val="22"/>
                <w:szCs w:val="22"/>
                <w:lang w:val="uk-UA"/>
              </w:rPr>
            </w:pPr>
          </w:p>
        </w:tc>
      </w:tr>
      <w:tr w:rsidR="00EF5C82" w:rsidRPr="001F1FD4" w:rsidTr="00F60759">
        <w:trPr>
          <w:trHeight w:val="1255"/>
        </w:trPr>
        <w:tc>
          <w:tcPr>
            <w:tcW w:w="488"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w:t>
            </w:r>
          </w:p>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з/п</w:t>
            </w:r>
          </w:p>
        </w:tc>
        <w:tc>
          <w:tcPr>
            <w:tcW w:w="1775" w:type="dxa"/>
            <w:shd w:val="clear" w:color="auto" w:fill="FFFFFF"/>
            <w:vAlign w:val="center"/>
          </w:tcPr>
          <w:p w:rsidR="00EF5C82" w:rsidRPr="001F1FD4" w:rsidRDefault="00EF5C82" w:rsidP="00EF5C82">
            <w:pPr>
              <w:autoSpaceDE/>
              <w:autoSpaceDN/>
              <w:adjustRightInd/>
              <w:ind w:left="-47"/>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Найменування</w:t>
            </w:r>
          </w:p>
          <w:p w:rsidR="00EF5C82" w:rsidRPr="001F1FD4" w:rsidRDefault="00EF5C82" w:rsidP="00561248">
            <w:pPr>
              <w:autoSpaceDE/>
              <w:autoSpaceDN/>
              <w:adjustRightInd/>
              <w:ind w:left="-47"/>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предмету закупівлі у відповідності до умов закупівлі</w:t>
            </w:r>
          </w:p>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2977"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Опис або вимоги до предмету закупівлі, з викладенням об'єктивних технічних та якісних характеристик</w:t>
            </w:r>
          </w:p>
        </w:tc>
        <w:tc>
          <w:tcPr>
            <w:tcW w:w="1134"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Одиниця</w:t>
            </w:r>
          </w:p>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виміру</w:t>
            </w:r>
          </w:p>
        </w:tc>
        <w:tc>
          <w:tcPr>
            <w:tcW w:w="992" w:type="dxa"/>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Кількість</w:t>
            </w:r>
          </w:p>
        </w:tc>
        <w:tc>
          <w:tcPr>
            <w:tcW w:w="1985" w:type="dxa"/>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Найменування товару, що пропонується до постачання у відповідності до експлантаційних документів</w:t>
            </w:r>
          </w:p>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2835"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Опис товару, що пропонується до постачання, з викладенням об'єктивних технічних та якісних характеристик, перелік та зміст яких дозволить зробити висновок про їх відповідність заявленим вимогам як ЕКВІВАЛЕНТ</w:t>
            </w:r>
          </w:p>
        </w:tc>
        <w:tc>
          <w:tcPr>
            <w:tcW w:w="1134"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Одиниця</w:t>
            </w:r>
          </w:p>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виміру</w:t>
            </w:r>
          </w:p>
        </w:tc>
        <w:tc>
          <w:tcPr>
            <w:tcW w:w="850"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Кількість</w:t>
            </w:r>
          </w:p>
        </w:tc>
        <w:tc>
          <w:tcPr>
            <w:tcW w:w="1276"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r w:rsidRPr="001F1FD4">
              <w:rPr>
                <w:rFonts w:ascii="Times New Roman" w:eastAsia="Arial" w:hAnsi="Times New Roman"/>
                <w:color w:val="000000"/>
                <w:sz w:val="22"/>
                <w:szCs w:val="22"/>
                <w:lang w:val="uk-UA"/>
              </w:rPr>
              <w:t>Примітки</w:t>
            </w:r>
          </w:p>
        </w:tc>
      </w:tr>
      <w:tr w:rsidR="00EF5C82" w:rsidRPr="001F1FD4" w:rsidTr="00F60759">
        <w:trPr>
          <w:trHeight w:val="645"/>
        </w:trPr>
        <w:tc>
          <w:tcPr>
            <w:tcW w:w="488"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1775" w:type="dxa"/>
            <w:shd w:val="clear" w:color="auto" w:fill="FFFFFF"/>
            <w:vAlign w:val="center"/>
          </w:tcPr>
          <w:p w:rsidR="00EF5C82" w:rsidRPr="001F1FD4" w:rsidRDefault="00EF5C82" w:rsidP="00EF5C82">
            <w:pPr>
              <w:autoSpaceDE/>
              <w:autoSpaceDN/>
              <w:adjustRightInd/>
              <w:ind w:left="-47"/>
              <w:jc w:val="center"/>
              <w:rPr>
                <w:rFonts w:ascii="Times New Roman" w:eastAsia="Arial" w:hAnsi="Times New Roman"/>
                <w:color w:val="000000"/>
                <w:sz w:val="22"/>
                <w:szCs w:val="22"/>
                <w:lang w:val="uk-UA"/>
              </w:rPr>
            </w:pPr>
          </w:p>
        </w:tc>
        <w:tc>
          <w:tcPr>
            <w:tcW w:w="2977"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1134"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992" w:type="dxa"/>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1985" w:type="dxa"/>
            <w:shd w:val="clear" w:color="auto" w:fill="FFFFFF"/>
            <w:tcMar>
              <w:top w:w="0" w:type="dxa"/>
              <w:left w:w="108" w:type="dxa"/>
              <w:bottom w:w="0" w:type="dxa"/>
              <w:right w:w="108" w:type="dxa"/>
            </w:tcMar>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2835"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1134"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850"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c>
          <w:tcPr>
            <w:tcW w:w="1276" w:type="dxa"/>
            <w:shd w:val="clear" w:color="auto" w:fill="FFFFFF"/>
            <w:vAlign w:val="center"/>
          </w:tcPr>
          <w:p w:rsidR="00EF5C82" w:rsidRPr="001F1FD4" w:rsidRDefault="00EF5C82" w:rsidP="00EF5C82">
            <w:pPr>
              <w:autoSpaceDE/>
              <w:autoSpaceDN/>
              <w:adjustRightInd/>
              <w:jc w:val="center"/>
              <w:rPr>
                <w:rFonts w:ascii="Times New Roman" w:eastAsia="Arial" w:hAnsi="Times New Roman"/>
                <w:color w:val="000000"/>
                <w:sz w:val="22"/>
                <w:szCs w:val="22"/>
                <w:lang w:val="uk-UA"/>
              </w:rPr>
            </w:pPr>
          </w:p>
        </w:tc>
      </w:tr>
      <w:tr w:rsidR="002474CD" w:rsidRPr="001F1FD4" w:rsidTr="00F60759">
        <w:trPr>
          <w:trHeight w:val="645"/>
        </w:trPr>
        <w:tc>
          <w:tcPr>
            <w:tcW w:w="488"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1775" w:type="dxa"/>
            <w:shd w:val="clear" w:color="auto" w:fill="FFFFFF"/>
            <w:vAlign w:val="center"/>
          </w:tcPr>
          <w:p w:rsidR="002474CD" w:rsidRPr="001F1FD4" w:rsidRDefault="002474CD" w:rsidP="00EF5C82">
            <w:pPr>
              <w:autoSpaceDE/>
              <w:autoSpaceDN/>
              <w:adjustRightInd/>
              <w:ind w:left="-47"/>
              <w:jc w:val="center"/>
              <w:rPr>
                <w:rFonts w:ascii="Times New Roman" w:eastAsia="Arial" w:hAnsi="Times New Roman"/>
                <w:color w:val="000000"/>
                <w:sz w:val="22"/>
                <w:szCs w:val="22"/>
                <w:lang w:val="uk-UA"/>
              </w:rPr>
            </w:pPr>
          </w:p>
        </w:tc>
        <w:tc>
          <w:tcPr>
            <w:tcW w:w="2977"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1134"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992" w:type="dxa"/>
            <w:shd w:val="clear" w:color="auto" w:fill="FFFFFF"/>
            <w:tcMar>
              <w:top w:w="0" w:type="dxa"/>
              <w:left w:w="108" w:type="dxa"/>
              <w:bottom w:w="0" w:type="dxa"/>
              <w:right w:w="108" w:type="dxa"/>
            </w:tcMar>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1985" w:type="dxa"/>
            <w:shd w:val="clear" w:color="auto" w:fill="FFFFFF"/>
            <w:tcMar>
              <w:top w:w="0" w:type="dxa"/>
              <w:left w:w="108" w:type="dxa"/>
              <w:bottom w:w="0" w:type="dxa"/>
              <w:right w:w="108" w:type="dxa"/>
            </w:tcMar>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2835"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1134"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850"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c>
          <w:tcPr>
            <w:tcW w:w="1276" w:type="dxa"/>
            <w:shd w:val="clear" w:color="auto" w:fill="FFFFFF"/>
            <w:vAlign w:val="center"/>
          </w:tcPr>
          <w:p w:rsidR="002474CD" w:rsidRPr="001F1FD4" w:rsidRDefault="002474CD" w:rsidP="00EF5C82">
            <w:pPr>
              <w:autoSpaceDE/>
              <w:autoSpaceDN/>
              <w:adjustRightInd/>
              <w:jc w:val="center"/>
              <w:rPr>
                <w:rFonts w:ascii="Times New Roman" w:eastAsia="Arial" w:hAnsi="Times New Roman"/>
                <w:color w:val="000000"/>
                <w:sz w:val="22"/>
                <w:szCs w:val="22"/>
                <w:lang w:val="uk-UA"/>
              </w:rPr>
            </w:pPr>
          </w:p>
        </w:tc>
      </w:tr>
      <w:permEnd w:id="1849300465"/>
    </w:tbl>
    <w:p w:rsidR="005553BA" w:rsidRDefault="005553BA"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ermStart w:id="603154656" w:edGrp="everyone"/>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9061E8">
      <w:pPr>
        <w:shd w:val="clear" w:color="auto" w:fill="FFFFFF"/>
        <w:jc w:val="right"/>
        <w:outlineLvl w:val="2"/>
        <w:rPr>
          <w:rFonts w:ascii="Times New Roman" w:hAnsi="Times New Roman"/>
          <w:b/>
          <w:sz w:val="22"/>
          <w:szCs w:val="22"/>
          <w:lang w:val="uk-UA"/>
        </w:rPr>
      </w:pPr>
    </w:p>
    <w:p w:rsidR="002474CD" w:rsidRDefault="002474CD" w:rsidP="002474CD">
      <w:pPr>
        <w:shd w:val="clear" w:color="auto" w:fill="FFFFFF"/>
        <w:outlineLvl w:val="2"/>
        <w:rPr>
          <w:rFonts w:ascii="Times New Roman" w:hAnsi="Times New Roman"/>
          <w:b/>
          <w:sz w:val="22"/>
          <w:szCs w:val="22"/>
          <w:lang w:val="uk-UA"/>
        </w:rPr>
      </w:pPr>
    </w:p>
    <w:p w:rsidR="002474CD" w:rsidRDefault="002474CD" w:rsidP="002474CD">
      <w:pPr>
        <w:shd w:val="clear" w:color="auto" w:fill="FFFFFF"/>
        <w:outlineLvl w:val="2"/>
        <w:rPr>
          <w:rFonts w:ascii="Times New Roman" w:hAnsi="Times New Roman"/>
          <w:b/>
          <w:sz w:val="22"/>
          <w:szCs w:val="22"/>
          <w:lang w:val="uk-UA"/>
        </w:rPr>
      </w:pPr>
    </w:p>
    <w:p w:rsidR="002474CD" w:rsidRDefault="002474CD" w:rsidP="002474CD">
      <w:pPr>
        <w:autoSpaceDE/>
        <w:adjustRightInd/>
        <w:spacing w:after="200" w:line="276" w:lineRule="auto"/>
        <w:jc w:val="right"/>
        <w:rPr>
          <w:rFonts w:ascii="Times New Roman" w:hAnsi="Times New Roman"/>
          <w:b/>
          <w:bCs/>
          <w:lang w:val="uk-UA"/>
        </w:rPr>
      </w:pPr>
      <w:r>
        <w:rPr>
          <w:rFonts w:ascii="Times New Roman" w:hAnsi="Times New Roman"/>
          <w:b/>
          <w:bCs/>
          <w:lang w:val="uk-UA"/>
        </w:rPr>
        <w:lastRenderedPageBreak/>
        <w:t>Додаток №3в</w:t>
      </w:r>
    </w:p>
    <w:p w:rsidR="002474CD" w:rsidRDefault="002474CD" w:rsidP="002474CD">
      <w:pPr>
        <w:autoSpaceDE/>
        <w:adjustRightInd/>
        <w:jc w:val="center"/>
        <w:rPr>
          <w:rFonts w:ascii="Times New Roman" w:hAnsi="Times New Roman"/>
          <w:b/>
          <w:bCs/>
          <w:sz w:val="22"/>
          <w:szCs w:val="22"/>
          <w:lang w:val="uk-UA"/>
        </w:rPr>
      </w:pPr>
    </w:p>
    <w:p w:rsidR="002474CD" w:rsidRDefault="002474CD" w:rsidP="002474CD">
      <w:pPr>
        <w:shd w:val="clear" w:color="auto" w:fill="FFFFFF"/>
        <w:jc w:val="right"/>
        <w:outlineLvl w:val="2"/>
        <w:rPr>
          <w:rFonts w:ascii="Times New Roman" w:hAnsi="Times New Roman"/>
          <w:b/>
          <w:bCs/>
          <w:lang w:val="uk-UA"/>
        </w:rPr>
      </w:pPr>
    </w:p>
    <w:p w:rsidR="002474CD" w:rsidRDefault="002474CD" w:rsidP="002474CD">
      <w:pPr>
        <w:pStyle w:val="13"/>
        <w:widowControl w:val="0"/>
        <w:spacing w:line="240" w:lineRule="auto"/>
        <w:ind w:left="142"/>
        <w:rPr>
          <w:rFonts w:ascii="Times New Roman" w:hAnsi="Times New Roman" w:cs="Times New Roman"/>
          <w:color w:val="auto"/>
          <w:lang w:val="uk-UA"/>
        </w:rPr>
      </w:pPr>
      <w:r>
        <w:rPr>
          <w:rFonts w:ascii="Times New Roman" w:hAnsi="Times New Roman" w:cs="Times New Roman"/>
          <w:b/>
          <w:bCs/>
          <w:color w:val="auto"/>
          <w:sz w:val="24"/>
          <w:szCs w:val="24"/>
          <w:lang w:val="uk-UA"/>
        </w:rPr>
        <w:t>Таблиця  - Дані на товар*</w:t>
      </w:r>
    </w:p>
    <w:tbl>
      <w:tblPr>
        <w:tblW w:w="1594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004"/>
        <w:gridCol w:w="1249"/>
        <w:gridCol w:w="1980"/>
        <w:gridCol w:w="1091"/>
        <w:gridCol w:w="2701"/>
        <w:gridCol w:w="1080"/>
        <w:gridCol w:w="1260"/>
        <w:gridCol w:w="1080"/>
        <w:gridCol w:w="1080"/>
        <w:gridCol w:w="1260"/>
        <w:gridCol w:w="1620"/>
      </w:tblGrid>
      <w:tr w:rsidR="002474CD" w:rsidTr="002474CD">
        <w:trPr>
          <w:trHeight w:val="458"/>
        </w:trPr>
        <w:tc>
          <w:tcPr>
            <w:tcW w:w="541" w:type="dxa"/>
            <w:vMerge w:val="restart"/>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left="-142" w:right="-99"/>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 лота</w:t>
            </w:r>
          </w:p>
        </w:tc>
        <w:tc>
          <w:tcPr>
            <w:tcW w:w="1005" w:type="dxa"/>
            <w:vMerge w:val="restart"/>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firstLine="25"/>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 позиції в лоті</w:t>
            </w:r>
          </w:p>
        </w:tc>
        <w:tc>
          <w:tcPr>
            <w:tcW w:w="1249" w:type="dxa"/>
            <w:vMerge w:val="restart"/>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Найменування товару</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Назва виробника, місто/країна походження</w:t>
            </w:r>
          </w:p>
        </w:tc>
        <w:tc>
          <w:tcPr>
            <w:tcW w:w="1091" w:type="dxa"/>
            <w:vMerge w:val="restart"/>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Дата виготовлення</w:t>
            </w:r>
          </w:p>
        </w:tc>
        <w:tc>
          <w:tcPr>
            <w:tcW w:w="2702" w:type="dxa"/>
            <w:vMerge w:val="restart"/>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Позначення нормативно-технічної документації, за якою виготовляється продукція, що пропонується до постачання</w:t>
            </w:r>
          </w:p>
        </w:tc>
        <w:tc>
          <w:tcPr>
            <w:tcW w:w="2340" w:type="dxa"/>
            <w:gridSpan w:val="2"/>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Супровідні документи на товар</w:t>
            </w:r>
          </w:p>
        </w:tc>
        <w:tc>
          <w:tcPr>
            <w:tcW w:w="2160" w:type="dxa"/>
            <w:gridSpan w:val="2"/>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Гарантійний строк</w:t>
            </w:r>
          </w:p>
        </w:tc>
        <w:tc>
          <w:tcPr>
            <w:tcW w:w="2880" w:type="dxa"/>
            <w:gridSpan w:val="2"/>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Умови щодо транспортування партій продукції</w:t>
            </w:r>
          </w:p>
        </w:tc>
      </w:tr>
      <w:tr w:rsidR="002474CD" w:rsidTr="002474CD">
        <w:trPr>
          <w:trHeight w:val="457"/>
        </w:trPr>
        <w:tc>
          <w:tcPr>
            <w:tcW w:w="541" w:type="dxa"/>
            <w:vMerge/>
            <w:tcBorders>
              <w:top w:val="single" w:sz="4" w:space="0" w:color="000000"/>
              <w:left w:val="single" w:sz="4" w:space="0" w:color="000000"/>
              <w:bottom w:val="single" w:sz="4" w:space="0" w:color="000000"/>
              <w:right w:val="single" w:sz="4" w:space="0" w:color="000000"/>
            </w:tcBorders>
            <w:vAlign w:val="center"/>
            <w:hideMark/>
          </w:tcPr>
          <w:p w:rsidR="002474CD" w:rsidRDefault="002474CD">
            <w:pPr>
              <w:autoSpaceDE/>
              <w:autoSpaceDN/>
              <w:adjustRightInd/>
              <w:rPr>
                <w:rFonts w:ascii="Times New Roman" w:hAnsi="Times New Roman"/>
                <w:sz w:val="20"/>
                <w:szCs w:val="20"/>
                <w:lang w:val="uk-UA"/>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rsidR="002474CD" w:rsidRDefault="002474CD">
            <w:pPr>
              <w:autoSpaceDE/>
              <w:autoSpaceDN/>
              <w:adjustRightInd/>
              <w:rPr>
                <w:rFonts w:ascii="Times New Roman" w:hAnsi="Times New Roman"/>
                <w:sz w:val="20"/>
                <w:szCs w:val="20"/>
                <w:lang w:val="uk-UA"/>
              </w:rPr>
            </w:pPr>
          </w:p>
        </w:tc>
        <w:tc>
          <w:tcPr>
            <w:tcW w:w="1249" w:type="dxa"/>
            <w:vMerge/>
            <w:tcBorders>
              <w:top w:val="single" w:sz="4" w:space="0" w:color="000000"/>
              <w:left w:val="single" w:sz="4" w:space="0" w:color="000000"/>
              <w:bottom w:val="single" w:sz="4" w:space="0" w:color="000000"/>
              <w:right w:val="single" w:sz="4" w:space="0" w:color="000000"/>
            </w:tcBorders>
            <w:vAlign w:val="center"/>
            <w:hideMark/>
          </w:tcPr>
          <w:p w:rsidR="002474CD" w:rsidRDefault="002474CD">
            <w:pPr>
              <w:autoSpaceDE/>
              <w:autoSpaceDN/>
              <w:adjustRightInd/>
              <w:rPr>
                <w:rFonts w:ascii="Times New Roman" w:hAnsi="Times New Roman"/>
                <w:sz w:val="20"/>
                <w:szCs w:val="20"/>
                <w:lang w:val="uk-UA"/>
              </w:rPr>
            </w:pPr>
          </w:p>
        </w:tc>
        <w:tc>
          <w:tcPr>
            <w:tcW w:w="1980" w:type="dxa"/>
            <w:vMerge/>
            <w:tcBorders>
              <w:top w:val="single" w:sz="4" w:space="0" w:color="000000"/>
              <w:left w:val="single" w:sz="4" w:space="0" w:color="000000"/>
              <w:bottom w:val="single" w:sz="4" w:space="0" w:color="000000"/>
              <w:right w:val="single" w:sz="4" w:space="0" w:color="000000"/>
            </w:tcBorders>
            <w:vAlign w:val="center"/>
            <w:hideMark/>
          </w:tcPr>
          <w:p w:rsidR="002474CD" w:rsidRDefault="002474CD">
            <w:pPr>
              <w:autoSpaceDE/>
              <w:autoSpaceDN/>
              <w:adjustRightInd/>
              <w:rPr>
                <w:rFonts w:ascii="Times New Roman" w:hAnsi="Times New Roman"/>
                <w:sz w:val="20"/>
                <w:szCs w:val="20"/>
                <w:lang w:val="uk-UA"/>
              </w:rPr>
            </w:pPr>
          </w:p>
        </w:tc>
        <w:tc>
          <w:tcPr>
            <w:tcW w:w="1091" w:type="dxa"/>
            <w:vMerge/>
            <w:tcBorders>
              <w:top w:val="single" w:sz="4" w:space="0" w:color="000000"/>
              <w:left w:val="single" w:sz="4" w:space="0" w:color="000000"/>
              <w:bottom w:val="single" w:sz="4" w:space="0" w:color="000000"/>
              <w:right w:val="single" w:sz="4" w:space="0" w:color="000000"/>
            </w:tcBorders>
            <w:vAlign w:val="center"/>
            <w:hideMark/>
          </w:tcPr>
          <w:p w:rsidR="002474CD" w:rsidRDefault="002474CD">
            <w:pPr>
              <w:autoSpaceDE/>
              <w:autoSpaceDN/>
              <w:adjustRightInd/>
              <w:rPr>
                <w:rFonts w:ascii="Times New Roman" w:hAnsi="Times New Roman"/>
                <w:sz w:val="20"/>
                <w:szCs w:val="20"/>
                <w:lang w:val="uk-UA"/>
              </w:rPr>
            </w:pPr>
          </w:p>
        </w:tc>
        <w:tc>
          <w:tcPr>
            <w:tcW w:w="2702" w:type="dxa"/>
            <w:vMerge/>
            <w:tcBorders>
              <w:top w:val="single" w:sz="4" w:space="0" w:color="000000"/>
              <w:left w:val="single" w:sz="4" w:space="0" w:color="000000"/>
              <w:bottom w:val="single" w:sz="4" w:space="0" w:color="000000"/>
              <w:right w:val="single" w:sz="4" w:space="0" w:color="000000"/>
            </w:tcBorders>
            <w:vAlign w:val="center"/>
            <w:hideMark/>
          </w:tcPr>
          <w:p w:rsidR="002474CD" w:rsidRDefault="002474CD">
            <w:pPr>
              <w:autoSpaceDE/>
              <w:autoSpaceDN/>
              <w:adjustRightInd/>
              <w:rPr>
                <w:rFonts w:ascii="Times New Roman" w:hAnsi="Times New Roman"/>
                <w:sz w:val="20"/>
                <w:szCs w:val="20"/>
                <w:lang w:val="uk-UA"/>
              </w:rPr>
            </w:pPr>
          </w:p>
        </w:tc>
        <w:tc>
          <w:tcPr>
            <w:tcW w:w="108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Назва кожного з документів</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Порядок надання кожного документу</w:t>
            </w:r>
          </w:p>
        </w:tc>
        <w:tc>
          <w:tcPr>
            <w:tcW w:w="108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proofErr w:type="spellStart"/>
            <w:r>
              <w:rPr>
                <w:rFonts w:ascii="Times New Roman" w:hAnsi="Times New Roman" w:cs="Times New Roman"/>
                <w:color w:val="auto"/>
                <w:sz w:val="20"/>
                <w:szCs w:val="20"/>
                <w:lang w:val="uk-UA"/>
              </w:rPr>
              <w:t>Експлу-атації</w:t>
            </w:r>
            <w:proofErr w:type="spellEnd"/>
          </w:p>
        </w:tc>
        <w:tc>
          <w:tcPr>
            <w:tcW w:w="108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proofErr w:type="spellStart"/>
            <w:r>
              <w:rPr>
                <w:rFonts w:ascii="Times New Roman" w:hAnsi="Times New Roman" w:cs="Times New Roman"/>
                <w:color w:val="auto"/>
                <w:sz w:val="20"/>
                <w:szCs w:val="20"/>
                <w:lang w:val="uk-UA"/>
              </w:rPr>
              <w:t>Збері-гання</w:t>
            </w:r>
            <w:proofErr w:type="spellEnd"/>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Тара, пакування, кріплення, інше.</w:t>
            </w:r>
          </w:p>
        </w:tc>
        <w:tc>
          <w:tcPr>
            <w:tcW w:w="162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color w:val="auto"/>
                <w:sz w:val="20"/>
                <w:szCs w:val="20"/>
                <w:lang w:val="uk-UA"/>
              </w:rPr>
            </w:pPr>
            <w:r>
              <w:rPr>
                <w:rFonts w:ascii="Times New Roman" w:hAnsi="Times New Roman" w:cs="Times New Roman"/>
                <w:color w:val="auto"/>
                <w:sz w:val="20"/>
                <w:szCs w:val="20"/>
                <w:lang w:val="uk-UA"/>
              </w:rPr>
              <w:t>Вид транспорту (залізничний транспорт загального призначення, або автотранспорт)</w:t>
            </w:r>
          </w:p>
        </w:tc>
      </w:tr>
      <w:tr w:rsidR="002474CD" w:rsidTr="002474CD">
        <w:trPr>
          <w:trHeight w:val="220"/>
        </w:trPr>
        <w:tc>
          <w:tcPr>
            <w:tcW w:w="541"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1</w:t>
            </w:r>
          </w:p>
        </w:tc>
        <w:tc>
          <w:tcPr>
            <w:tcW w:w="1005"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2</w:t>
            </w:r>
          </w:p>
        </w:tc>
        <w:tc>
          <w:tcPr>
            <w:tcW w:w="1249"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3</w:t>
            </w:r>
          </w:p>
        </w:tc>
        <w:tc>
          <w:tcPr>
            <w:tcW w:w="1980"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4</w:t>
            </w:r>
          </w:p>
        </w:tc>
        <w:tc>
          <w:tcPr>
            <w:tcW w:w="1091"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5</w:t>
            </w:r>
          </w:p>
        </w:tc>
        <w:tc>
          <w:tcPr>
            <w:tcW w:w="2702" w:type="dxa"/>
            <w:tcBorders>
              <w:top w:val="single" w:sz="4" w:space="0" w:color="000000"/>
              <w:left w:val="single" w:sz="4" w:space="0" w:color="000000"/>
              <w:bottom w:val="single" w:sz="4" w:space="0" w:color="000000"/>
              <w:right w:val="single" w:sz="4" w:space="0" w:color="000000"/>
            </w:tcBorders>
            <w:vAlign w:val="center"/>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6</w:t>
            </w:r>
          </w:p>
        </w:tc>
        <w:tc>
          <w:tcPr>
            <w:tcW w:w="1080" w:type="dxa"/>
            <w:tcBorders>
              <w:top w:val="single" w:sz="4" w:space="0" w:color="000000"/>
              <w:left w:val="single" w:sz="4" w:space="0" w:color="000000"/>
              <w:bottom w:val="single" w:sz="4" w:space="0" w:color="000000"/>
              <w:right w:val="single" w:sz="4" w:space="0" w:color="000000"/>
            </w:tcBorders>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7</w:t>
            </w:r>
          </w:p>
        </w:tc>
        <w:tc>
          <w:tcPr>
            <w:tcW w:w="1260" w:type="dxa"/>
            <w:tcBorders>
              <w:top w:val="single" w:sz="4" w:space="0" w:color="000000"/>
              <w:left w:val="single" w:sz="4" w:space="0" w:color="000000"/>
              <w:bottom w:val="single" w:sz="4" w:space="0" w:color="000000"/>
              <w:right w:val="single" w:sz="4" w:space="0" w:color="000000"/>
            </w:tcBorders>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8</w:t>
            </w:r>
          </w:p>
        </w:tc>
        <w:tc>
          <w:tcPr>
            <w:tcW w:w="1080" w:type="dxa"/>
            <w:tcBorders>
              <w:top w:val="single" w:sz="4" w:space="0" w:color="000000"/>
              <w:left w:val="single" w:sz="4" w:space="0" w:color="000000"/>
              <w:bottom w:val="single" w:sz="4" w:space="0" w:color="000000"/>
              <w:right w:val="single" w:sz="4" w:space="0" w:color="000000"/>
            </w:tcBorders>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9</w:t>
            </w:r>
          </w:p>
        </w:tc>
        <w:tc>
          <w:tcPr>
            <w:tcW w:w="1080" w:type="dxa"/>
            <w:tcBorders>
              <w:top w:val="single" w:sz="4" w:space="0" w:color="000000"/>
              <w:left w:val="single" w:sz="4" w:space="0" w:color="000000"/>
              <w:bottom w:val="single" w:sz="4" w:space="0" w:color="000000"/>
              <w:right w:val="single" w:sz="4" w:space="0" w:color="000000"/>
            </w:tcBorders>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10</w:t>
            </w:r>
          </w:p>
        </w:tc>
        <w:tc>
          <w:tcPr>
            <w:tcW w:w="1260" w:type="dxa"/>
            <w:tcBorders>
              <w:top w:val="single" w:sz="4" w:space="0" w:color="000000"/>
              <w:left w:val="single" w:sz="4" w:space="0" w:color="000000"/>
              <w:bottom w:val="single" w:sz="4" w:space="0" w:color="000000"/>
              <w:right w:val="single" w:sz="4" w:space="0" w:color="000000"/>
            </w:tcBorders>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11</w:t>
            </w:r>
          </w:p>
        </w:tc>
        <w:tc>
          <w:tcPr>
            <w:tcW w:w="1620" w:type="dxa"/>
            <w:tcBorders>
              <w:top w:val="single" w:sz="4" w:space="0" w:color="000000"/>
              <w:left w:val="single" w:sz="4" w:space="0" w:color="000000"/>
              <w:bottom w:val="single" w:sz="4" w:space="0" w:color="000000"/>
              <w:right w:val="single" w:sz="4" w:space="0" w:color="000000"/>
            </w:tcBorders>
            <w:hideMark/>
          </w:tcPr>
          <w:p w:rsidR="002474CD" w:rsidRDefault="002474CD">
            <w:pPr>
              <w:pStyle w:val="13"/>
              <w:widowControl w:val="0"/>
              <w:spacing w:line="240" w:lineRule="auto"/>
              <w:ind w:right="1"/>
              <w:jc w:val="center"/>
              <w:rPr>
                <w:rFonts w:ascii="Times New Roman" w:hAnsi="Times New Roman" w:cs="Times New Roman"/>
                <w:b/>
                <w:bCs/>
                <w:color w:val="auto"/>
                <w:lang w:val="uk-UA"/>
              </w:rPr>
            </w:pPr>
            <w:r>
              <w:rPr>
                <w:rFonts w:ascii="Times New Roman" w:hAnsi="Times New Roman" w:cs="Times New Roman"/>
                <w:b/>
                <w:bCs/>
                <w:color w:val="auto"/>
                <w:lang w:val="uk-UA"/>
              </w:rPr>
              <w:t>12</w:t>
            </w:r>
          </w:p>
        </w:tc>
      </w:tr>
      <w:tr w:rsidR="002474CD" w:rsidTr="002474CD">
        <w:trPr>
          <w:trHeight w:val="220"/>
        </w:trPr>
        <w:tc>
          <w:tcPr>
            <w:tcW w:w="541" w:type="dxa"/>
            <w:tcBorders>
              <w:top w:val="single" w:sz="4" w:space="0" w:color="000000"/>
              <w:left w:val="single" w:sz="4" w:space="0" w:color="000000"/>
              <w:bottom w:val="single" w:sz="4" w:space="0" w:color="000000"/>
              <w:right w:val="single" w:sz="4" w:space="0" w:color="000000"/>
            </w:tcBorders>
            <w:vAlign w:val="center"/>
          </w:tcPr>
          <w:p w:rsidR="002474CD" w:rsidRDefault="002474CD">
            <w:pPr>
              <w:pStyle w:val="13"/>
              <w:widowControl w:val="0"/>
              <w:spacing w:line="240" w:lineRule="auto"/>
              <w:ind w:right="1"/>
              <w:rPr>
                <w:rFonts w:ascii="Times New Roman" w:hAnsi="Times New Roman" w:cs="Times New Roman"/>
                <w:b/>
                <w:bCs/>
                <w:color w:val="auto"/>
                <w:lang w:val="uk-UA"/>
              </w:rPr>
            </w:pPr>
          </w:p>
        </w:tc>
        <w:tc>
          <w:tcPr>
            <w:tcW w:w="1005" w:type="dxa"/>
            <w:tcBorders>
              <w:top w:val="single" w:sz="4" w:space="0" w:color="000000"/>
              <w:left w:val="single" w:sz="4" w:space="0" w:color="000000"/>
              <w:bottom w:val="single" w:sz="4" w:space="0" w:color="000000"/>
              <w:right w:val="single" w:sz="4" w:space="0" w:color="000000"/>
            </w:tcBorders>
            <w:vAlign w:val="center"/>
          </w:tcPr>
          <w:p w:rsidR="002474CD" w:rsidRDefault="002474CD">
            <w:pPr>
              <w:pStyle w:val="13"/>
              <w:widowControl w:val="0"/>
              <w:spacing w:line="240" w:lineRule="auto"/>
              <w:ind w:right="1"/>
              <w:jc w:val="center"/>
              <w:rPr>
                <w:rFonts w:ascii="Times New Roman" w:hAnsi="Times New Roman" w:cs="Times New Roman"/>
                <w:b/>
                <w:bCs/>
                <w:color w:val="auto"/>
                <w:lang w:val="uk-UA"/>
              </w:rPr>
            </w:pPr>
          </w:p>
        </w:tc>
        <w:tc>
          <w:tcPr>
            <w:tcW w:w="1249" w:type="dxa"/>
            <w:tcBorders>
              <w:top w:val="single" w:sz="4" w:space="0" w:color="000000"/>
              <w:left w:val="single" w:sz="4" w:space="0" w:color="000000"/>
              <w:bottom w:val="single" w:sz="4" w:space="0" w:color="000000"/>
              <w:right w:val="single" w:sz="4" w:space="0" w:color="000000"/>
            </w:tcBorders>
            <w:vAlign w:val="center"/>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980" w:type="dxa"/>
            <w:tcBorders>
              <w:top w:val="single" w:sz="4" w:space="0" w:color="000000"/>
              <w:left w:val="single" w:sz="4" w:space="0" w:color="000000"/>
              <w:bottom w:val="single" w:sz="4" w:space="0" w:color="000000"/>
              <w:right w:val="single" w:sz="4" w:space="0" w:color="000000"/>
            </w:tcBorders>
            <w:vAlign w:val="center"/>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091" w:type="dxa"/>
            <w:tcBorders>
              <w:top w:val="single" w:sz="4" w:space="0" w:color="000000"/>
              <w:left w:val="single" w:sz="4" w:space="0" w:color="000000"/>
              <w:bottom w:val="single" w:sz="4" w:space="0" w:color="000000"/>
              <w:right w:val="single" w:sz="4" w:space="0" w:color="000000"/>
            </w:tcBorders>
            <w:vAlign w:val="center"/>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2702" w:type="dxa"/>
            <w:tcBorders>
              <w:top w:val="single" w:sz="4" w:space="0" w:color="000000"/>
              <w:left w:val="single" w:sz="4" w:space="0" w:color="000000"/>
              <w:bottom w:val="single" w:sz="4" w:space="0" w:color="000000"/>
              <w:right w:val="single" w:sz="4" w:space="0" w:color="000000"/>
            </w:tcBorders>
            <w:vAlign w:val="center"/>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080" w:type="dxa"/>
            <w:tcBorders>
              <w:top w:val="single" w:sz="4" w:space="0" w:color="000000"/>
              <w:left w:val="single" w:sz="4" w:space="0" w:color="000000"/>
              <w:bottom w:val="single" w:sz="4" w:space="0" w:color="000000"/>
              <w:right w:val="single" w:sz="4" w:space="0" w:color="000000"/>
            </w:tcBorders>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260" w:type="dxa"/>
            <w:tcBorders>
              <w:top w:val="single" w:sz="4" w:space="0" w:color="000000"/>
              <w:left w:val="single" w:sz="4" w:space="0" w:color="000000"/>
              <w:bottom w:val="single" w:sz="4" w:space="0" w:color="000000"/>
              <w:right w:val="single" w:sz="4" w:space="0" w:color="000000"/>
            </w:tcBorders>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080" w:type="dxa"/>
            <w:tcBorders>
              <w:top w:val="single" w:sz="4" w:space="0" w:color="000000"/>
              <w:left w:val="single" w:sz="4" w:space="0" w:color="000000"/>
              <w:bottom w:val="single" w:sz="4" w:space="0" w:color="000000"/>
              <w:right w:val="single" w:sz="4" w:space="0" w:color="000000"/>
            </w:tcBorders>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080" w:type="dxa"/>
            <w:tcBorders>
              <w:top w:val="single" w:sz="4" w:space="0" w:color="000000"/>
              <w:left w:val="single" w:sz="4" w:space="0" w:color="000000"/>
              <w:bottom w:val="single" w:sz="4" w:space="0" w:color="000000"/>
              <w:right w:val="single" w:sz="4" w:space="0" w:color="000000"/>
            </w:tcBorders>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260" w:type="dxa"/>
            <w:tcBorders>
              <w:top w:val="single" w:sz="4" w:space="0" w:color="000000"/>
              <w:left w:val="single" w:sz="4" w:space="0" w:color="000000"/>
              <w:bottom w:val="single" w:sz="4" w:space="0" w:color="000000"/>
              <w:right w:val="single" w:sz="4" w:space="0" w:color="000000"/>
            </w:tcBorders>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c>
          <w:tcPr>
            <w:tcW w:w="1620" w:type="dxa"/>
            <w:tcBorders>
              <w:top w:val="single" w:sz="4" w:space="0" w:color="000000"/>
              <w:left w:val="single" w:sz="4" w:space="0" w:color="000000"/>
              <w:bottom w:val="single" w:sz="4" w:space="0" w:color="000000"/>
              <w:right w:val="single" w:sz="4" w:space="0" w:color="000000"/>
            </w:tcBorders>
          </w:tcPr>
          <w:p w:rsidR="002474CD" w:rsidRDefault="002474CD">
            <w:pPr>
              <w:pStyle w:val="13"/>
              <w:widowControl w:val="0"/>
              <w:spacing w:line="240" w:lineRule="auto"/>
              <w:ind w:right="1"/>
              <w:jc w:val="right"/>
              <w:rPr>
                <w:rFonts w:ascii="Times New Roman" w:hAnsi="Times New Roman" w:cs="Times New Roman"/>
                <w:b/>
                <w:bCs/>
                <w:color w:val="auto"/>
                <w:lang w:val="uk-UA"/>
              </w:rPr>
            </w:pPr>
          </w:p>
        </w:tc>
      </w:tr>
    </w:tbl>
    <w:p w:rsidR="002474CD" w:rsidRDefault="002474CD" w:rsidP="002474CD">
      <w:pPr>
        <w:pStyle w:val="13"/>
        <w:widowControl w:val="0"/>
        <w:spacing w:line="240" w:lineRule="auto"/>
        <w:rPr>
          <w:rFonts w:ascii="Times New Roman" w:hAnsi="Times New Roman" w:cs="Times New Roman"/>
          <w:color w:val="auto"/>
          <w:sz w:val="8"/>
          <w:szCs w:val="8"/>
          <w:lang w:val="uk-UA"/>
        </w:rPr>
      </w:pPr>
    </w:p>
    <w:p w:rsidR="002474CD" w:rsidRDefault="002474CD" w:rsidP="002474CD">
      <w:pPr>
        <w:pStyle w:val="13"/>
        <w:widowControl w:val="0"/>
        <w:spacing w:line="240" w:lineRule="auto"/>
        <w:ind w:left="142"/>
        <w:rPr>
          <w:rFonts w:ascii="Times New Roman" w:hAnsi="Times New Roman" w:cs="Times New Roman"/>
          <w:b/>
          <w:bCs/>
          <w:color w:val="auto"/>
          <w:sz w:val="16"/>
          <w:szCs w:val="16"/>
          <w:lang w:val="uk-UA"/>
        </w:rPr>
      </w:pPr>
    </w:p>
    <w:p w:rsidR="002474CD" w:rsidRDefault="002474CD" w:rsidP="002474CD">
      <w:pPr>
        <w:pStyle w:val="13"/>
        <w:widowControl w:val="0"/>
        <w:spacing w:line="240" w:lineRule="auto"/>
        <w:ind w:left="142"/>
        <w:rPr>
          <w:rFonts w:ascii="Times New Roman" w:hAnsi="Times New Roman" w:cs="Times New Roman"/>
          <w:color w:val="auto"/>
          <w:sz w:val="24"/>
          <w:szCs w:val="24"/>
          <w:lang w:val="uk-UA"/>
        </w:rPr>
      </w:pPr>
      <w:r>
        <w:rPr>
          <w:rFonts w:ascii="Times New Roman" w:hAnsi="Times New Roman" w:cs="Times New Roman"/>
          <w:color w:val="auto"/>
          <w:sz w:val="24"/>
          <w:szCs w:val="24"/>
          <w:lang w:val="uk-UA"/>
        </w:rPr>
        <w:t>*В даній таблиці кожна комірка повинна бути заповнена.</w:t>
      </w:r>
    </w:p>
    <w:p w:rsidR="002474CD" w:rsidRDefault="002474CD" w:rsidP="002474CD">
      <w:pPr>
        <w:autoSpaceDE/>
        <w:autoSpaceDN/>
        <w:adjustRightInd/>
        <w:rPr>
          <w:rFonts w:ascii="Times New Roman" w:hAnsi="Times New Roman"/>
          <w:b/>
          <w:bCs/>
          <w:lang w:val="uk-UA"/>
        </w:rPr>
      </w:pP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 xml:space="preserve">У колонці 1 </w:t>
      </w:r>
      <w:r w:rsidRPr="002474CD">
        <w:rPr>
          <w:sz w:val="22"/>
          <w:szCs w:val="22"/>
          <w:lang w:val="uk-UA"/>
        </w:rPr>
        <w:t>зазначається</w:t>
      </w:r>
      <w:r w:rsidRPr="002474CD">
        <w:rPr>
          <w:sz w:val="22"/>
          <w:szCs w:val="22"/>
          <w:lang w:val="uk-UA" w:eastAsia="uk-UA"/>
        </w:rPr>
        <w:t xml:space="preserve"> номер лота.</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 xml:space="preserve">У колонці 2 </w:t>
      </w:r>
      <w:r w:rsidRPr="002474CD">
        <w:rPr>
          <w:sz w:val="22"/>
          <w:szCs w:val="22"/>
          <w:lang w:val="uk-UA"/>
        </w:rPr>
        <w:t>зазначається</w:t>
      </w:r>
      <w:r w:rsidRPr="002474CD">
        <w:rPr>
          <w:sz w:val="22"/>
          <w:szCs w:val="22"/>
          <w:lang w:val="uk-UA" w:eastAsia="uk-UA"/>
        </w:rPr>
        <w:t xml:space="preserve"> номер позиції в лоті.</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3 зазначається повне найменування продукції (назва, тип, вид, виконання, тощо) згідно з нормативною документацією.</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4 зазначається найменування виробника, місто та країна походження продукції. Місто країни дальнього зарубіжжя може не вказуватися. Якщо виробників декілька, їм присвоюються порядкові номери і вказуються у всіх колонках, в яких дані відрізняються.</w:t>
      </w:r>
    </w:p>
    <w:p w:rsidR="002474CD" w:rsidRPr="002474CD" w:rsidRDefault="002474CD" w:rsidP="002474CD">
      <w:pPr>
        <w:spacing w:before="60" w:after="60"/>
        <w:ind w:firstLine="346"/>
        <w:jc w:val="both"/>
        <w:outlineLvl w:val="2"/>
        <w:rPr>
          <w:sz w:val="22"/>
          <w:szCs w:val="22"/>
          <w:lang w:val="uk-UA" w:eastAsia="uk-UA"/>
        </w:rPr>
      </w:pPr>
      <w:r w:rsidRPr="002474CD">
        <w:rPr>
          <w:rFonts w:eastAsiaTheme="minorHAnsi"/>
          <w:sz w:val="22"/>
          <w:szCs w:val="22"/>
          <w:lang w:val="uk-UA" w:eastAsia="en-US"/>
        </w:rPr>
        <w:t>У колонці 5 вказується точна дата (не раніше ________) виготовлення продукції або дата, не раніше якої виготовлена продукція, із зазначенням місяця та року, або період виготовлення продукції</w:t>
      </w:r>
      <w:r w:rsidRPr="002474CD">
        <w:rPr>
          <w:sz w:val="22"/>
          <w:szCs w:val="22"/>
          <w:lang w:val="uk-UA" w:eastAsia="uk-UA"/>
        </w:rPr>
        <w:t>.</w:t>
      </w:r>
    </w:p>
    <w:p w:rsidR="002474CD" w:rsidRPr="002474CD" w:rsidRDefault="002474CD" w:rsidP="002474CD">
      <w:pPr>
        <w:spacing w:after="60"/>
        <w:ind w:firstLine="346"/>
        <w:jc w:val="both"/>
        <w:outlineLvl w:val="2"/>
        <w:rPr>
          <w:sz w:val="22"/>
          <w:szCs w:val="22"/>
          <w:lang w:val="uk-UA" w:eastAsia="uk-UA"/>
        </w:rPr>
      </w:pPr>
      <w:r w:rsidRPr="002474CD">
        <w:rPr>
          <w:sz w:val="22"/>
          <w:szCs w:val="22"/>
          <w:lang w:val="uk-UA" w:eastAsia="uk-UA"/>
        </w:rPr>
        <w:t>У колонці 6 вказується позначення (номери та індекси) нормативної документації (стандарти, технічні умови, креслення, тощо), за якими виготовляється продукція.</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7 вказуються найменування всіх супровідних документів, що підтверджують якість та відповідність продукції (виробника та інших органів). Перелічені документи повинні відповідати документам наданих на вимогу тендерної документації.</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8 зазначається порядок надання всіх супровідних документів, що підтверджують якість та відповідність продукції (виробника та інших органів).</w:t>
      </w:r>
    </w:p>
    <w:p w:rsidR="002474CD" w:rsidRPr="002474CD" w:rsidRDefault="002474CD" w:rsidP="002474CD">
      <w:pPr>
        <w:spacing w:before="60" w:after="60"/>
        <w:ind w:firstLine="346"/>
        <w:jc w:val="both"/>
        <w:outlineLvl w:val="2"/>
        <w:rPr>
          <w:b/>
          <w:i/>
          <w:sz w:val="22"/>
          <w:szCs w:val="22"/>
          <w:lang w:val="uk-UA" w:eastAsia="uk-UA"/>
        </w:rPr>
      </w:pPr>
      <w:r w:rsidRPr="002474CD">
        <w:rPr>
          <w:b/>
          <w:i/>
          <w:sz w:val="22"/>
          <w:szCs w:val="22"/>
          <w:lang w:val="uk-UA" w:eastAsia="uk-UA"/>
        </w:rPr>
        <w:t>У разі, якщо технічними вимогами не визначено гарантійних строків:</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9 – вказується гарантійний строк експлуатації продукції, який обчислюється від дня введення продукції в експлуатацію.</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10 – вказується гарантійний строк зберігання продукції, який обчислюється від дня виготовлення продукції.</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Гарантійні строки експлуатації та зберігання продукції не повинні бути менші, ніж передбачено стандартами, технічними умовами, іншою технічною документацією, за якою виготовляється продукція, або виробником.</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lastRenderedPageBreak/>
        <w:t>У разі, якщо стандартами, технічними умовами, іншою технічною документацією, за якою виготовляється продукція, або виробником не передбачено гарантійних строків на продукцію, учасник повинен вказати:</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9 – гарантійний строк експлуатації продукції не менше 2 років від дня отримання продукції кінцевим споживачем (ч. 2 ст. 680 Цивільного кодексу України).</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10 – гарантійний строк зберігання не менше 1 року з дня отримання продукції кінцевим споживачем до моменту її введення в експлуатацію (ч. 3 ст. 269 Господарського кодексу України)».</w:t>
      </w:r>
    </w:p>
    <w:p w:rsidR="002474CD" w:rsidRPr="002474CD" w:rsidRDefault="002474CD" w:rsidP="002474CD">
      <w:pPr>
        <w:spacing w:before="60" w:after="60"/>
        <w:ind w:firstLine="346"/>
        <w:jc w:val="both"/>
        <w:outlineLvl w:val="2"/>
        <w:rPr>
          <w:b/>
          <w:i/>
          <w:sz w:val="22"/>
          <w:szCs w:val="22"/>
          <w:lang w:val="uk-UA" w:eastAsia="uk-UA"/>
        </w:rPr>
      </w:pPr>
      <w:r w:rsidRPr="002474CD">
        <w:rPr>
          <w:b/>
          <w:i/>
          <w:sz w:val="22"/>
          <w:szCs w:val="22"/>
          <w:lang w:val="uk-UA" w:eastAsia="uk-UA"/>
        </w:rPr>
        <w:t>У разі, якщо технічними вимогами визначено гарантійні строки:</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9 – вказується гарантійний строк експлуатації продукції, який обчислюється від дня введення продукції в експлуатацію, у відповідності до вимог цієї тендерної документації.</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10 – вказується гарантійний строк зберігання продукції, який обчислюється від дня виготовлення продукції, у відповідності до вимог цієї тендерної документації.</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Гарантійні строки експлуатації та зберігання не повинні бути менші, ніж передбачено стандартами, технічними умовами, іншою технічною документацією, за якою виготовляється продукція, або виробником».</w:t>
      </w:r>
    </w:p>
    <w:p w:rsidR="002474CD" w:rsidRPr="002474CD" w:rsidRDefault="002474CD" w:rsidP="002474CD">
      <w:pPr>
        <w:spacing w:before="60" w:after="60"/>
        <w:ind w:firstLine="346"/>
        <w:jc w:val="both"/>
        <w:outlineLvl w:val="2"/>
        <w:rPr>
          <w:b/>
          <w:i/>
          <w:sz w:val="22"/>
          <w:szCs w:val="22"/>
          <w:lang w:val="uk-UA" w:eastAsia="uk-UA"/>
        </w:rPr>
      </w:pPr>
      <w:r w:rsidRPr="002474CD">
        <w:rPr>
          <w:b/>
          <w:i/>
          <w:sz w:val="22"/>
          <w:szCs w:val="22"/>
          <w:lang w:val="uk-UA" w:eastAsia="uk-UA"/>
        </w:rPr>
        <w:t>У разі, якщо технічними вимогами не визначено гарантійних строків на продукцію, яка за своїм призначенням відноситься до категорії одноразового використання (зварювальні електроди, цемент, паливо, миючі засоби, тощо), для якої гарантійні строки експлуатації не передбачаються:</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9 – рекомендовано заповнювати «х» або «-».</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10 – вказується гарантійний строк зберігання продукції, який обчислюється від дня виготовлення продукції.</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Гарантійні строки зберігання продукції не повинні бути менші, ніж передбачено стандартами, технічними умовами, іншою технічною документацією, за якою виготовляється продукція, або виробником.</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разі, якщо стандартами, технічними умовами, іншою технічною документацією, за якою виготовляється продукція, або виробником не передбачено гарантійних строків на продукцію, учасник повинен вказати:</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9 – рекомендовано заповнювати «х» або «-».</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10 – гарантійний строк зберігання не менше 1 року з дня отримання продукції кінцевим споживачем до моменту її введення в експлуатацію (ч. 3 ст. 269 Господарського кодексу України).»</w:t>
      </w:r>
    </w:p>
    <w:p w:rsidR="002474CD" w:rsidRPr="002474CD" w:rsidRDefault="002474CD" w:rsidP="002474CD">
      <w:pPr>
        <w:spacing w:before="60" w:after="60"/>
        <w:ind w:firstLine="346"/>
        <w:jc w:val="both"/>
        <w:outlineLvl w:val="2"/>
        <w:rPr>
          <w:b/>
          <w:i/>
          <w:sz w:val="22"/>
          <w:szCs w:val="22"/>
          <w:lang w:val="uk-UA" w:eastAsia="uk-UA"/>
        </w:rPr>
      </w:pPr>
      <w:r w:rsidRPr="002474CD">
        <w:rPr>
          <w:b/>
          <w:i/>
          <w:sz w:val="22"/>
          <w:szCs w:val="22"/>
          <w:lang w:val="uk-UA" w:eastAsia="uk-UA"/>
        </w:rPr>
        <w:t>У разі, якщо технічними вимогами визначено гарантійні строки на продукцію, яка за своїм призначенням відноситься до категорії одноразового використання (зварювальні електроди, цемент, паливо, миючі засоби, тощо), для якої гарантійні строки експлуатації не передбачаються:</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9 – рекомендовано заповнювати «х» або «-».</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10 – вказується гарантійний строк зберігання продукції, який обчислюється від дня виготовлення продукції, у відповідності до вимог цієї тендерної документації.</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Гарантійні строки зберігання не повинні бути менші, ніж передбачено стандартами, технічними умовами, іншою технічною документацією, за якою виготовляється продукція, або виробником.</w:t>
      </w:r>
    </w:p>
    <w:p w:rsidR="002474CD" w:rsidRPr="002474CD" w:rsidRDefault="002474CD" w:rsidP="002474CD">
      <w:pPr>
        <w:spacing w:before="60" w:after="60"/>
        <w:ind w:firstLine="346"/>
        <w:jc w:val="both"/>
        <w:outlineLvl w:val="2"/>
        <w:rPr>
          <w:sz w:val="22"/>
          <w:szCs w:val="22"/>
          <w:lang w:val="uk-UA" w:eastAsia="uk-UA"/>
        </w:rPr>
      </w:pPr>
      <w:r w:rsidRPr="002474CD">
        <w:rPr>
          <w:sz w:val="22"/>
          <w:szCs w:val="22"/>
          <w:lang w:val="uk-UA" w:eastAsia="uk-UA"/>
        </w:rPr>
        <w:t>У колонці 11 вказуються умови щодо транспортування партій продукції (наприклад: кількість, тара, кріплення та інше).</w:t>
      </w:r>
    </w:p>
    <w:p w:rsidR="002474CD" w:rsidRPr="002474CD" w:rsidRDefault="002474CD" w:rsidP="002474CD">
      <w:pPr>
        <w:autoSpaceDE/>
        <w:autoSpaceDN/>
        <w:adjustRightInd/>
        <w:rPr>
          <w:rFonts w:ascii="Times New Roman" w:hAnsi="Times New Roman"/>
          <w:b/>
          <w:bCs/>
          <w:sz w:val="22"/>
          <w:szCs w:val="22"/>
          <w:lang w:val="uk-UA"/>
        </w:rPr>
        <w:sectPr w:rsidR="002474CD" w:rsidRPr="002474CD">
          <w:pgSz w:w="16838" w:h="11906" w:orient="landscape"/>
          <w:pgMar w:top="1276" w:right="357" w:bottom="567" w:left="720" w:header="0" w:footer="301" w:gutter="0"/>
          <w:cols w:space="720"/>
        </w:sectPr>
      </w:pPr>
      <w:r w:rsidRPr="002474CD">
        <w:rPr>
          <w:sz w:val="22"/>
          <w:szCs w:val="22"/>
          <w:lang w:val="uk-UA" w:eastAsia="uk-UA"/>
        </w:rPr>
        <w:t>У колонці 12 вказується вид транспорту (залізничним транспортом загального призначення, автотранспортом тощо).</w:t>
      </w:r>
    </w:p>
    <w:permEnd w:id="603154656"/>
    <w:p w:rsidR="003D37D7" w:rsidRPr="001F1FD4" w:rsidRDefault="002474CD" w:rsidP="002474CD">
      <w:pPr>
        <w:autoSpaceDE/>
        <w:autoSpaceDN/>
        <w:adjustRightInd/>
        <w:spacing w:after="200" w:line="276" w:lineRule="auto"/>
        <w:rPr>
          <w:rFonts w:ascii="Times New Roman" w:hAnsi="Times New Roman"/>
          <w:b/>
          <w:sz w:val="22"/>
          <w:szCs w:val="22"/>
          <w:lang w:val="uk-UA"/>
        </w:rPr>
      </w:pPr>
      <w:r>
        <w:rPr>
          <w:rFonts w:ascii="Times New Roman" w:hAnsi="Times New Roman"/>
          <w:b/>
          <w:sz w:val="22"/>
          <w:szCs w:val="22"/>
          <w:lang w:val="uk-UA"/>
        </w:rPr>
        <w:lastRenderedPageBreak/>
        <w:t xml:space="preserve">                                                                                                                                                             </w:t>
      </w:r>
      <w:r w:rsidR="003D37D7" w:rsidRPr="001F1FD4">
        <w:rPr>
          <w:rFonts w:ascii="Times New Roman" w:hAnsi="Times New Roman"/>
          <w:b/>
          <w:sz w:val="22"/>
          <w:szCs w:val="22"/>
          <w:lang w:val="uk-UA"/>
        </w:rPr>
        <w:t>ДОДАТОК 4</w:t>
      </w:r>
    </w:p>
    <w:p w:rsidR="003D37D7" w:rsidRPr="001F1FD4" w:rsidRDefault="003D37D7" w:rsidP="00EF13DA">
      <w:pPr>
        <w:shd w:val="clear" w:color="auto" w:fill="FFFFFF"/>
        <w:spacing w:before="240" w:after="60"/>
        <w:jc w:val="both"/>
        <w:outlineLvl w:val="4"/>
        <w:rPr>
          <w:rFonts w:ascii="Times New Roman" w:hAnsi="Times New Roman"/>
          <w:b/>
          <w:bCs/>
          <w:iCs/>
          <w:sz w:val="22"/>
          <w:szCs w:val="22"/>
          <w:lang w:val="uk-UA"/>
        </w:rPr>
      </w:pPr>
      <w:r w:rsidRPr="001F1FD4">
        <w:rPr>
          <w:rFonts w:ascii="Times New Roman" w:hAnsi="Times New Roman"/>
          <w:b/>
          <w:bCs/>
          <w:iCs/>
          <w:sz w:val="22"/>
          <w:szCs w:val="22"/>
          <w:lang w:val="uk-UA"/>
        </w:rPr>
        <w:t xml:space="preserve">КРИТЕРІЇ ТА МЕТОДИКА ОЦІНКИ ТЕНДЕРНИХ ПРОПОЗИЦІЙ  </w:t>
      </w:r>
    </w:p>
    <w:p w:rsidR="003D37D7" w:rsidRPr="001F1FD4" w:rsidRDefault="003D37D7" w:rsidP="00EF13DA">
      <w:pPr>
        <w:shd w:val="clear" w:color="auto" w:fill="FFFFFF"/>
        <w:ind w:firstLine="540"/>
        <w:jc w:val="both"/>
        <w:rPr>
          <w:rFonts w:ascii="Times New Roman" w:hAnsi="Times New Roman"/>
          <w:sz w:val="22"/>
          <w:szCs w:val="22"/>
          <w:lang w:val="uk-UA"/>
        </w:rPr>
      </w:pPr>
      <w:r w:rsidRPr="001F1FD4">
        <w:rPr>
          <w:rFonts w:ascii="Times New Roman" w:hAnsi="Times New Roman"/>
          <w:sz w:val="22"/>
          <w:szCs w:val="22"/>
          <w:lang w:val="uk-UA"/>
        </w:rPr>
        <w:t>Оцінка пропозицій здійснюється за критерієм – ціна.</w:t>
      </w:r>
    </w:p>
    <w:p w:rsidR="003D37D7" w:rsidRPr="001F1FD4" w:rsidRDefault="003D37D7" w:rsidP="00EF13DA">
      <w:pPr>
        <w:shd w:val="clear" w:color="auto" w:fill="FFFFFF"/>
        <w:ind w:firstLine="540"/>
        <w:jc w:val="both"/>
        <w:rPr>
          <w:rFonts w:ascii="Times New Roman" w:hAnsi="Times New Roman"/>
          <w:color w:val="FF0000"/>
          <w:sz w:val="22"/>
          <w:szCs w:val="22"/>
          <w:lang w:val="uk-UA"/>
        </w:rPr>
      </w:pPr>
      <w:r w:rsidRPr="001F1FD4">
        <w:rPr>
          <w:rFonts w:ascii="Times New Roman" w:hAnsi="Times New Roman"/>
          <w:sz w:val="22"/>
          <w:szCs w:val="22"/>
          <w:lang w:val="uk-UA"/>
        </w:rPr>
        <w:t xml:space="preserve">Переможцем визначається Учасник, пропозиція якого визнана найбільш економічно вигідною за результатами оцінки. </w:t>
      </w:r>
    </w:p>
    <w:p w:rsidR="00EF13DA" w:rsidRPr="001F1FD4" w:rsidRDefault="00005449" w:rsidP="00EF13DA">
      <w:pPr>
        <w:autoSpaceDE/>
        <w:autoSpaceDN/>
        <w:adjustRightInd/>
        <w:jc w:val="both"/>
        <w:rPr>
          <w:rFonts w:ascii="Times New Roman" w:hAnsi="Times New Roman"/>
          <w:sz w:val="22"/>
          <w:szCs w:val="22"/>
          <w:lang w:val="uk-UA"/>
        </w:rPr>
      </w:pPr>
      <w:r w:rsidRPr="001F1FD4">
        <w:rPr>
          <w:rFonts w:ascii="Times New Roman" w:hAnsi="Times New Roman"/>
          <w:sz w:val="22"/>
          <w:szCs w:val="22"/>
          <w:lang w:val="uk-UA"/>
        </w:rPr>
        <w:t xml:space="preserve">Перерахунок ціни  тендерної пропозиції , включаючи ціну за одиницю та /або  інші складові ціни, відповідно до зменшеної у ході аукціону ціни пропозиції здійснюється шляхом  завантаження в електронну систему закупівель документа (документів) з новою ціною, розрахунками та /або цінами за одиницю </w:t>
      </w:r>
    </w:p>
    <w:p w:rsidR="005553BA" w:rsidRPr="001F1FD4" w:rsidRDefault="00005449" w:rsidP="005553BA">
      <w:pPr>
        <w:autoSpaceDE/>
        <w:autoSpaceDN/>
        <w:adjustRightInd/>
        <w:jc w:val="both"/>
        <w:rPr>
          <w:rFonts w:ascii="Times New Roman" w:hAnsi="Times New Roman"/>
          <w:b/>
          <w:sz w:val="22"/>
          <w:szCs w:val="22"/>
          <w:lang w:val="uk-UA"/>
        </w:rPr>
      </w:pPr>
      <w:r w:rsidRPr="001F1FD4">
        <w:rPr>
          <w:rFonts w:ascii="Times New Roman" w:hAnsi="Times New Roman"/>
          <w:sz w:val="22"/>
          <w:szCs w:val="22"/>
          <w:lang w:val="uk-UA"/>
        </w:rPr>
        <w:t xml:space="preserve">  </w:t>
      </w:r>
      <w:r w:rsidR="00EF13DA" w:rsidRPr="001F1FD4">
        <w:rPr>
          <w:rFonts w:ascii="Times New Roman" w:hAnsi="Times New Roman"/>
          <w:sz w:val="22"/>
          <w:szCs w:val="22"/>
          <w:lang w:val="uk-UA"/>
        </w:rPr>
        <w:t xml:space="preserve">Зазначений  документ у формі додатку 1  переможець закупівлі </w:t>
      </w:r>
      <w:r w:rsidR="00EF13DA" w:rsidRPr="001F1FD4">
        <w:rPr>
          <w:sz w:val="22"/>
          <w:szCs w:val="22"/>
          <w:lang w:val="uk-UA"/>
        </w:rPr>
        <w:t>повинен надати замовнику шляхом оприлюднення його в електронній системі закупівель разом з документами, що підтверджують відсутність підстав, визначених пунктами 2, 3, 5, 6, 8, 12 і 13 частини першої та частиною другою статті 17</w:t>
      </w:r>
      <w:r w:rsidR="00EF13DA" w:rsidRPr="001F1FD4">
        <w:rPr>
          <w:rStyle w:val="10"/>
          <w:sz w:val="22"/>
          <w:szCs w:val="22"/>
          <w:lang w:val="uk-UA"/>
        </w:rPr>
        <w:t xml:space="preserve"> </w:t>
      </w:r>
      <w:r w:rsidR="00EF13DA" w:rsidRPr="001F1FD4">
        <w:rPr>
          <w:sz w:val="22"/>
          <w:szCs w:val="22"/>
          <w:lang w:val="uk-UA"/>
        </w:rPr>
        <w:t>у строк, що не перевищує десяти днів з дати оприлюднення в електронній системі закупівель повідомлення про намір укласти договір про закупівлю</w:t>
      </w:r>
      <w:r w:rsidR="006D1FAE" w:rsidRPr="001F1FD4">
        <w:rPr>
          <w:sz w:val="22"/>
          <w:szCs w:val="22"/>
          <w:lang w:val="uk-UA"/>
        </w:rPr>
        <w:t>.</w:t>
      </w:r>
      <w:r w:rsidR="00211EFD" w:rsidRPr="001F1FD4">
        <w:rPr>
          <w:rFonts w:ascii="Times New Roman" w:hAnsi="Times New Roman"/>
          <w:b/>
          <w:sz w:val="22"/>
          <w:szCs w:val="22"/>
          <w:lang w:val="uk-UA"/>
        </w:rPr>
        <w:tab/>
      </w:r>
    </w:p>
    <w:p w:rsidR="005553BA" w:rsidRPr="001F1FD4" w:rsidRDefault="005553BA">
      <w:pPr>
        <w:autoSpaceDE/>
        <w:autoSpaceDN/>
        <w:adjustRightInd/>
        <w:spacing w:after="200" w:line="276" w:lineRule="auto"/>
        <w:rPr>
          <w:rFonts w:ascii="Times New Roman" w:hAnsi="Times New Roman"/>
          <w:b/>
          <w:sz w:val="22"/>
          <w:szCs w:val="22"/>
          <w:lang w:val="uk-UA"/>
        </w:rPr>
      </w:pPr>
      <w:r w:rsidRPr="001F1FD4">
        <w:rPr>
          <w:rFonts w:ascii="Times New Roman" w:hAnsi="Times New Roman"/>
          <w:b/>
          <w:sz w:val="22"/>
          <w:szCs w:val="22"/>
          <w:lang w:val="uk-UA"/>
        </w:rPr>
        <w:br w:type="page"/>
      </w:r>
    </w:p>
    <w:p w:rsidR="003D37D7" w:rsidRPr="001F1FD4" w:rsidRDefault="003D37D7" w:rsidP="005553BA">
      <w:pPr>
        <w:autoSpaceDE/>
        <w:autoSpaceDN/>
        <w:adjustRightInd/>
        <w:jc w:val="right"/>
        <w:rPr>
          <w:rFonts w:ascii="Times New Roman" w:hAnsi="Times New Roman"/>
          <w:b/>
          <w:sz w:val="22"/>
          <w:szCs w:val="22"/>
          <w:lang w:val="uk-UA"/>
        </w:rPr>
      </w:pPr>
      <w:r w:rsidRPr="001F1FD4">
        <w:rPr>
          <w:rFonts w:ascii="Times New Roman" w:hAnsi="Times New Roman"/>
          <w:b/>
          <w:sz w:val="22"/>
          <w:szCs w:val="22"/>
          <w:lang w:val="uk-UA"/>
        </w:rPr>
        <w:lastRenderedPageBreak/>
        <w:t>ДОДАТОК 5</w:t>
      </w:r>
    </w:p>
    <w:p w:rsidR="003D37D7" w:rsidRPr="001F1FD4" w:rsidRDefault="003D37D7" w:rsidP="003D37D7">
      <w:pPr>
        <w:shd w:val="clear" w:color="auto" w:fill="FFFFFF"/>
        <w:ind w:firstLine="540"/>
        <w:jc w:val="both"/>
        <w:rPr>
          <w:rFonts w:ascii="Times New Roman" w:hAnsi="Times New Roman"/>
          <w:sz w:val="22"/>
          <w:szCs w:val="22"/>
          <w:lang w:val="uk-UA"/>
        </w:rPr>
      </w:pPr>
    </w:p>
    <w:p w:rsidR="003D37D7" w:rsidRPr="001F1FD4" w:rsidRDefault="003D37D7" w:rsidP="003D37D7">
      <w:pPr>
        <w:widowControl w:val="0"/>
        <w:shd w:val="clear" w:color="auto" w:fill="FFFFFF"/>
        <w:jc w:val="center"/>
        <w:rPr>
          <w:color w:val="000000"/>
          <w:sz w:val="22"/>
          <w:szCs w:val="22"/>
          <w:lang w:val="uk-UA"/>
        </w:rPr>
      </w:pPr>
      <w:r w:rsidRPr="001F1FD4">
        <w:rPr>
          <w:color w:val="000000"/>
          <w:sz w:val="22"/>
          <w:szCs w:val="22"/>
          <w:lang w:val="uk-UA"/>
        </w:rPr>
        <w:t>ПРОЕКТ ДОГОВОРУ</w:t>
      </w:r>
    </w:p>
    <w:p w:rsidR="003D37D7" w:rsidRPr="001F1FD4" w:rsidRDefault="003D37D7" w:rsidP="003D37D7">
      <w:pPr>
        <w:shd w:val="clear" w:color="auto" w:fill="FFFFFF"/>
        <w:tabs>
          <w:tab w:val="left" w:leader="underscore" w:pos="6240"/>
          <w:tab w:val="left" w:leader="underscore" w:pos="8174"/>
        </w:tabs>
        <w:spacing w:before="120"/>
        <w:ind w:left="11" w:firstLine="567"/>
        <w:contextualSpacing/>
        <w:jc w:val="right"/>
        <w:rPr>
          <w:color w:val="000000"/>
          <w:sz w:val="22"/>
          <w:szCs w:val="22"/>
          <w:lang w:val="uk-UA"/>
        </w:rPr>
      </w:pPr>
      <w:r w:rsidRPr="001F1FD4">
        <w:rPr>
          <w:color w:val="000000"/>
          <w:sz w:val="22"/>
          <w:szCs w:val="22"/>
          <w:lang w:val="uk-UA"/>
        </w:rPr>
        <w:t xml:space="preserve"> «___» _______ 202</w:t>
      </w:r>
      <w:r w:rsidR="000C0B89" w:rsidRPr="001F1FD4">
        <w:rPr>
          <w:color w:val="000000"/>
          <w:sz w:val="22"/>
          <w:szCs w:val="22"/>
          <w:lang w:val="uk-UA"/>
        </w:rPr>
        <w:t>1</w:t>
      </w:r>
      <w:r w:rsidR="00561248" w:rsidRPr="001F1FD4">
        <w:rPr>
          <w:color w:val="000000"/>
          <w:sz w:val="22"/>
          <w:szCs w:val="22"/>
          <w:lang w:val="uk-UA"/>
        </w:rPr>
        <w:t xml:space="preserve"> </w:t>
      </w:r>
      <w:r w:rsidRPr="001F1FD4">
        <w:rPr>
          <w:color w:val="000000"/>
          <w:sz w:val="22"/>
          <w:szCs w:val="22"/>
          <w:lang w:val="uk-UA"/>
        </w:rPr>
        <w:t>р.</w:t>
      </w:r>
    </w:p>
    <w:p w:rsidR="003D37D7" w:rsidRPr="001F1FD4" w:rsidRDefault="003D37D7" w:rsidP="003D37D7">
      <w:pPr>
        <w:shd w:val="clear" w:color="auto" w:fill="FFFFFF"/>
        <w:tabs>
          <w:tab w:val="left" w:leader="underscore" w:pos="6240"/>
          <w:tab w:val="left" w:leader="underscore" w:pos="8174"/>
        </w:tabs>
        <w:spacing w:before="120"/>
        <w:ind w:left="11" w:firstLine="567"/>
        <w:contextualSpacing/>
        <w:jc w:val="both"/>
        <w:rPr>
          <w:color w:val="000000"/>
          <w:sz w:val="22"/>
          <w:szCs w:val="22"/>
          <w:lang w:val="uk-UA"/>
        </w:rPr>
      </w:pPr>
    </w:p>
    <w:p w:rsidR="003D37D7" w:rsidRPr="001F1FD4" w:rsidRDefault="003D37D7" w:rsidP="00561248">
      <w:pPr>
        <w:shd w:val="clear" w:color="auto" w:fill="FFFFFF"/>
        <w:ind w:firstLine="567"/>
        <w:jc w:val="both"/>
        <w:rPr>
          <w:i/>
          <w:sz w:val="22"/>
          <w:szCs w:val="22"/>
          <w:lang w:val="uk-UA"/>
        </w:rPr>
      </w:pPr>
      <w:r w:rsidRPr="001F1FD4">
        <w:rPr>
          <w:i/>
          <w:sz w:val="22"/>
          <w:szCs w:val="22"/>
          <w:lang w:val="uk-UA"/>
        </w:rPr>
        <w:t>Цей Договір укладений згідно з повідомленням про намір укласти договір за процедурою закупівлі відкритих торгів № ЦБД UA</w:t>
      </w:r>
      <w:r w:rsidRPr="001F1FD4">
        <w:rPr>
          <w:sz w:val="22"/>
          <w:szCs w:val="22"/>
          <w:lang w:val="uk-UA"/>
        </w:rPr>
        <w:t xml:space="preserve"> </w:t>
      </w:r>
      <w:r w:rsidRPr="001F1FD4">
        <w:rPr>
          <w:i/>
          <w:sz w:val="22"/>
          <w:szCs w:val="22"/>
          <w:lang w:val="uk-UA"/>
        </w:rPr>
        <w:t>_________( рішення тендерного комітету від___  №____)</w:t>
      </w:r>
    </w:p>
    <w:p w:rsidR="003D37D7" w:rsidRPr="001F1FD4" w:rsidRDefault="003D37D7" w:rsidP="003D37D7">
      <w:pPr>
        <w:shd w:val="clear" w:color="auto" w:fill="FFFFFF"/>
        <w:jc w:val="both"/>
        <w:rPr>
          <w:color w:val="000000"/>
          <w:sz w:val="22"/>
          <w:szCs w:val="22"/>
          <w:lang w:val="uk-UA"/>
        </w:rPr>
      </w:pPr>
    </w:p>
    <w:p w:rsidR="003D37D7" w:rsidRPr="001F1FD4" w:rsidRDefault="003D37D7" w:rsidP="003D37D7">
      <w:pPr>
        <w:shd w:val="clear" w:color="auto" w:fill="FFFFFF"/>
        <w:ind w:firstLine="567"/>
        <w:contextualSpacing/>
        <w:jc w:val="both"/>
        <w:rPr>
          <w:rFonts w:ascii="Times New Roman" w:hAnsi="Times New Roman"/>
          <w:b/>
          <w:color w:val="000000"/>
          <w:sz w:val="22"/>
          <w:szCs w:val="22"/>
          <w:lang w:val="uk-UA"/>
        </w:rPr>
      </w:pPr>
      <w:r w:rsidRPr="001F1FD4">
        <w:rPr>
          <w:rFonts w:ascii="Times New Roman" w:hAnsi="Times New Roman"/>
          <w:b/>
          <w:color w:val="000000"/>
          <w:sz w:val="22"/>
          <w:szCs w:val="22"/>
          <w:lang w:val="uk-UA"/>
        </w:rPr>
        <w:t>ПОСТАЧАЛЬНИК:</w:t>
      </w:r>
      <w:r w:rsidRPr="001F1FD4">
        <w:rPr>
          <w:rFonts w:ascii="Times New Roman" w:hAnsi="Times New Roman"/>
          <w:color w:val="000000"/>
          <w:sz w:val="22"/>
          <w:szCs w:val="22"/>
          <w:lang w:val="uk-UA"/>
        </w:rPr>
        <w:t>_____________________, в особі ______________________, який діє на підставі ______________________, з однієї Сторони, і</w:t>
      </w:r>
    </w:p>
    <w:p w:rsidR="003D37D7" w:rsidRPr="001F1FD4" w:rsidRDefault="003D37D7" w:rsidP="003D37D7">
      <w:pPr>
        <w:shd w:val="clear" w:color="auto" w:fill="FFFFFF"/>
        <w:tabs>
          <w:tab w:val="left" w:pos="4438"/>
        </w:tabs>
        <w:jc w:val="both"/>
        <w:rPr>
          <w:rFonts w:ascii="Times New Roman" w:hAnsi="Times New Roman"/>
          <w:color w:val="000000"/>
          <w:sz w:val="22"/>
          <w:szCs w:val="22"/>
          <w:lang w:val="uk-UA"/>
        </w:rPr>
      </w:pPr>
      <w:r w:rsidRPr="001F1FD4">
        <w:rPr>
          <w:rFonts w:ascii="Times New Roman" w:hAnsi="Times New Roman"/>
          <w:b/>
          <w:color w:val="000000"/>
          <w:sz w:val="22"/>
          <w:szCs w:val="22"/>
          <w:lang w:val="uk-UA"/>
        </w:rPr>
        <w:t xml:space="preserve">         ПОКУПЕЦЬ</w:t>
      </w:r>
      <w:r w:rsidRPr="001F1FD4">
        <w:rPr>
          <w:rFonts w:ascii="Times New Roman" w:hAnsi="Times New Roman"/>
          <w:color w:val="000000"/>
          <w:sz w:val="22"/>
          <w:szCs w:val="22"/>
          <w:lang w:val="uk-UA"/>
        </w:rPr>
        <w:t>:</w:t>
      </w:r>
      <w:r w:rsidRPr="001F1FD4">
        <w:rPr>
          <w:rFonts w:ascii="Times New Roman" w:hAnsi="Times New Roman"/>
          <w:b/>
          <w:color w:val="000000"/>
          <w:sz w:val="22"/>
          <w:szCs w:val="22"/>
          <w:lang w:val="uk-UA"/>
        </w:rPr>
        <w:t xml:space="preserve"> АКЦІОНЕРНЕ ТОВАРИСТВО</w:t>
      </w:r>
      <w:r w:rsidRPr="001F1FD4">
        <w:rPr>
          <w:rFonts w:ascii="Times New Roman" w:hAnsi="Times New Roman"/>
          <w:color w:val="000000"/>
          <w:sz w:val="22"/>
          <w:szCs w:val="22"/>
          <w:lang w:val="uk-UA"/>
        </w:rPr>
        <w:t xml:space="preserve"> «Українська залізниця» </w:t>
      </w:r>
      <w:r w:rsidRPr="001F1FD4">
        <w:rPr>
          <w:sz w:val="22"/>
          <w:szCs w:val="22"/>
          <w:lang w:val="uk-UA"/>
        </w:rPr>
        <w:t>яке утворене і діє на підставі законодавства України</w:t>
      </w:r>
      <w:r w:rsidRPr="001F1FD4">
        <w:rPr>
          <w:rFonts w:ascii="Times New Roman" w:hAnsi="Times New Roman"/>
          <w:color w:val="000000"/>
          <w:sz w:val="22"/>
          <w:szCs w:val="22"/>
          <w:lang w:val="uk-UA"/>
        </w:rPr>
        <w:t xml:space="preserve"> в особі</w:t>
      </w:r>
      <w:r w:rsidRPr="001F1FD4">
        <w:rPr>
          <w:sz w:val="22"/>
          <w:szCs w:val="22"/>
          <w:u w:val="single"/>
          <w:lang w:val="uk-UA"/>
        </w:rPr>
        <w:t xml:space="preserve">                                                                                                    </w:t>
      </w:r>
      <w:r w:rsidRPr="001F1FD4">
        <w:rPr>
          <w:sz w:val="22"/>
          <w:szCs w:val="22"/>
          <w:lang w:val="uk-UA"/>
        </w:rPr>
        <w:t>на підставі</w:t>
      </w:r>
      <w:r w:rsidRPr="001F1FD4">
        <w:rPr>
          <w:sz w:val="22"/>
          <w:szCs w:val="22"/>
          <w:u w:val="single"/>
          <w:lang w:val="uk-UA"/>
        </w:rPr>
        <w:t xml:space="preserve">                                     </w:t>
      </w:r>
      <w:r w:rsidRPr="001F1FD4">
        <w:rPr>
          <w:sz w:val="22"/>
          <w:szCs w:val="22"/>
          <w:lang w:val="uk-UA"/>
        </w:rPr>
        <w:t>, та</w:t>
      </w:r>
      <w:r w:rsidRPr="001F1FD4">
        <w:rPr>
          <w:rFonts w:ascii="Times New Roman" w:hAnsi="Times New Roman"/>
          <w:color w:val="000000"/>
          <w:sz w:val="22"/>
          <w:szCs w:val="22"/>
          <w:lang w:val="uk-UA"/>
        </w:rPr>
        <w:t xml:space="preserve"> в особі </w:t>
      </w:r>
      <w:r w:rsidRPr="001F1FD4">
        <w:rPr>
          <w:rFonts w:ascii="Times New Roman" w:hAnsi="Times New Roman"/>
          <w:b/>
          <w:color w:val="000000"/>
          <w:sz w:val="22"/>
          <w:szCs w:val="22"/>
          <w:lang w:val="uk-UA"/>
        </w:rPr>
        <w:t>________________________________________</w:t>
      </w:r>
      <w:r w:rsidRPr="001F1FD4">
        <w:rPr>
          <w:rFonts w:ascii="Times New Roman" w:hAnsi="Times New Roman"/>
          <w:color w:val="000000"/>
          <w:sz w:val="22"/>
          <w:szCs w:val="22"/>
          <w:lang w:val="uk-UA"/>
        </w:rPr>
        <w:t xml:space="preserve">, </w:t>
      </w:r>
    </w:p>
    <w:p w:rsidR="003D37D7" w:rsidRPr="001F1FD4" w:rsidRDefault="003D37D7" w:rsidP="003D37D7">
      <w:pPr>
        <w:shd w:val="clear" w:color="auto" w:fill="FFFFFF"/>
        <w:tabs>
          <w:tab w:val="left" w:pos="4438"/>
        </w:tabs>
        <w:jc w:val="both"/>
        <w:rPr>
          <w:rFonts w:ascii="Times New Roman" w:hAnsi="Times New Roman"/>
          <w:color w:val="000000"/>
          <w:sz w:val="22"/>
          <w:szCs w:val="22"/>
          <w:lang w:val="uk-UA"/>
        </w:rPr>
      </w:pPr>
      <w:r w:rsidRPr="001F1FD4">
        <w:rPr>
          <w:rFonts w:ascii="Times New Roman" w:hAnsi="Times New Roman"/>
          <w:color w:val="000000"/>
          <w:sz w:val="22"/>
          <w:szCs w:val="22"/>
          <w:lang w:val="uk-UA"/>
        </w:rPr>
        <w:t>який діє на підставі ______________________________, з другої Сторони, уклали даний Договір про наступне</w:t>
      </w:r>
    </w:p>
    <w:p w:rsidR="003D37D7" w:rsidRPr="001F1FD4" w:rsidRDefault="003D37D7" w:rsidP="003D37D7">
      <w:pPr>
        <w:shd w:val="clear" w:color="auto" w:fill="FFFFFF"/>
        <w:ind w:firstLine="567"/>
        <w:contextualSpacing/>
        <w:jc w:val="both"/>
        <w:rPr>
          <w:rFonts w:ascii="Times New Roman" w:hAnsi="Times New Roman"/>
          <w:color w:val="000000"/>
          <w:sz w:val="22"/>
          <w:szCs w:val="22"/>
          <w:lang w:val="uk-UA"/>
        </w:rPr>
      </w:pPr>
    </w:p>
    <w:p w:rsidR="003D37D7" w:rsidRPr="001F1FD4" w:rsidRDefault="003D37D7" w:rsidP="003D37D7">
      <w:pPr>
        <w:shd w:val="clear" w:color="auto" w:fill="FFFFFF"/>
        <w:spacing w:after="120"/>
        <w:ind w:firstLine="567"/>
        <w:contextualSpacing/>
        <w:jc w:val="center"/>
        <w:rPr>
          <w:color w:val="000000"/>
          <w:sz w:val="22"/>
          <w:szCs w:val="22"/>
          <w:lang w:val="uk-UA"/>
        </w:rPr>
      </w:pPr>
      <w:r w:rsidRPr="001F1FD4">
        <w:rPr>
          <w:color w:val="000000"/>
          <w:sz w:val="22"/>
          <w:szCs w:val="22"/>
          <w:lang w:val="uk-UA"/>
        </w:rPr>
        <w:t>1.ПРЕДМЕТ ДОГОВОРУ</w:t>
      </w:r>
    </w:p>
    <w:p w:rsidR="003D37D7" w:rsidRPr="001F1FD4" w:rsidRDefault="003D37D7" w:rsidP="003D37D7">
      <w:pPr>
        <w:shd w:val="clear" w:color="auto" w:fill="FFFFFF"/>
        <w:autoSpaceDE/>
        <w:autoSpaceDN/>
        <w:ind w:firstLine="567"/>
        <w:contextualSpacing/>
        <w:jc w:val="both"/>
        <w:rPr>
          <w:rFonts w:ascii="Times New Roman" w:hAnsi="Times New Roman"/>
          <w:sz w:val="22"/>
          <w:szCs w:val="22"/>
          <w:lang w:val="uk-UA"/>
        </w:rPr>
      </w:pPr>
      <w:r w:rsidRPr="001F1FD4">
        <w:rPr>
          <w:rFonts w:ascii="Times New Roman" w:hAnsi="Times New Roman"/>
          <w:color w:val="000000"/>
          <w:sz w:val="22"/>
          <w:szCs w:val="22"/>
          <w:lang w:val="uk-UA"/>
        </w:rPr>
        <w:t xml:space="preserve">1.1 Предметом договору є поставка ПОСТАЧАЛЬНИКОМ ПОКУПЦЮ _______________ </w:t>
      </w:r>
      <w:r w:rsidRPr="001F1FD4">
        <w:rPr>
          <w:rFonts w:ascii="Times New Roman" w:hAnsi="Times New Roman"/>
          <w:sz w:val="22"/>
          <w:szCs w:val="22"/>
          <w:lang w:val="uk-UA"/>
        </w:rPr>
        <w:t xml:space="preserve">(далі – товар) згідно зі специфікацією </w:t>
      </w:r>
      <w:r w:rsidRPr="001F1FD4">
        <w:rPr>
          <w:rFonts w:ascii="Times New Roman" w:hAnsi="Times New Roman"/>
          <w:color w:val="000000"/>
          <w:sz w:val="22"/>
          <w:szCs w:val="22"/>
          <w:lang w:val="uk-UA"/>
        </w:rPr>
        <w:t xml:space="preserve">№__ (додаток №__). Рік виготовлення </w:t>
      </w:r>
      <w:r w:rsidRPr="001F1FD4">
        <w:rPr>
          <w:rFonts w:ascii="Times New Roman" w:hAnsi="Times New Roman"/>
          <w:sz w:val="22"/>
          <w:szCs w:val="22"/>
          <w:lang w:val="uk-UA"/>
        </w:rPr>
        <w:t xml:space="preserve">– </w:t>
      </w:r>
      <w:permStart w:id="1967608913" w:edGrp="everyone"/>
      <w:r w:rsidR="000678B0">
        <w:rPr>
          <w:rFonts w:ascii="Times New Roman" w:hAnsi="Times New Roman"/>
          <w:sz w:val="22"/>
          <w:szCs w:val="22"/>
          <w:lang w:val="uk-UA"/>
        </w:rPr>
        <w:t xml:space="preserve"> 2021</w:t>
      </w:r>
      <w:permEnd w:id="1967608913"/>
      <w:r w:rsidRPr="001F1FD4">
        <w:rPr>
          <w:rFonts w:ascii="Times New Roman" w:hAnsi="Times New Roman"/>
          <w:sz w:val="22"/>
          <w:szCs w:val="22"/>
          <w:lang w:val="uk-UA"/>
        </w:rPr>
        <w:t xml:space="preserve">. </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1.2 Найменування, кількість товару зазначені у специфікації №__ (додаток №__ ).</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 xml:space="preserve">1.3 Виробник товару ____________________________________. </w:t>
      </w:r>
    </w:p>
    <w:p w:rsidR="003D37D7" w:rsidRPr="001F1FD4" w:rsidRDefault="003D37D7" w:rsidP="003D37D7">
      <w:pPr>
        <w:shd w:val="clear" w:color="auto" w:fill="FFFFFF"/>
        <w:spacing w:after="120"/>
        <w:ind w:firstLine="567"/>
        <w:contextualSpacing/>
        <w:jc w:val="center"/>
        <w:rPr>
          <w:b/>
          <w:color w:val="000000"/>
          <w:sz w:val="22"/>
          <w:szCs w:val="22"/>
          <w:lang w:val="uk-UA"/>
        </w:rPr>
      </w:pPr>
      <w:r w:rsidRPr="001F1FD4">
        <w:rPr>
          <w:b/>
          <w:color w:val="000000"/>
          <w:sz w:val="22"/>
          <w:szCs w:val="22"/>
          <w:lang w:val="uk-UA"/>
        </w:rPr>
        <w:t xml:space="preserve"> </w:t>
      </w:r>
    </w:p>
    <w:p w:rsidR="003D37D7" w:rsidRPr="001F1FD4" w:rsidRDefault="003D37D7" w:rsidP="003D37D7">
      <w:pPr>
        <w:spacing w:after="120"/>
        <w:ind w:firstLine="567"/>
        <w:contextualSpacing/>
        <w:jc w:val="center"/>
        <w:rPr>
          <w:color w:val="000000"/>
          <w:sz w:val="22"/>
          <w:szCs w:val="22"/>
          <w:lang w:val="uk-UA"/>
        </w:rPr>
      </w:pPr>
      <w:r w:rsidRPr="001F1FD4">
        <w:rPr>
          <w:color w:val="000000"/>
          <w:sz w:val="22"/>
          <w:szCs w:val="22"/>
          <w:lang w:val="uk-UA"/>
        </w:rPr>
        <w:t>2. ЯКІСТЬ ТОВАРУ ТА ГАРАНТІЙНІ ТЕРМІНИ</w:t>
      </w:r>
    </w:p>
    <w:p w:rsidR="000C0B89" w:rsidRPr="001F1FD4" w:rsidRDefault="003D37D7" w:rsidP="000C0B89">
      <w:pPr>
        <w:autoSpaceDE/>
        <w:ind w:right="49" w:firstLine="567"/>
        <w:contextualSpacing/>
        <w:jc w:val="both"/>
        <w:rPr>
          <w:rFonts w:ascii="Times New Roman" w:hAnsi="Times New Roman"/>
          <w:color w:val="000000"/>
          <w:sz w:val="22"/>
          <w:szCs w:val="22"/>
          <w:lang w:val="uk-UA"/>
        </w:rPr>
      </w:pPr>
      <w:r w:rsidRPr="001F1FD4">
        <w:rPr>
          <w:color w:val="000000"/>
          <w:sz w:val="22"/>
          <w:szCs w:val="22"/>
          <w:lang w:val="uk-UA"/>
        </w:rPr>
        <w:t xml:space="preserve"> 2.1 </w:t>
      </w:r>
      <w:permStart w:id="1324484449" w:edGrp="everyone"/>
      <w:r w:rsidRPr="001F1FD4">
        <w:rPr>
          <w:color w:val="000000"/>
          <w:sz w:val="22"/>
          <w:szCs w:val="22"/>
          <w:lang w:val="uk-UA"/>
        </w:rPr>
        <w:t xml:space="preserve">Якість товару, який поставляється, повинна відповідати вимогам </w:t>
      </w:r>
      <w:r w:rsidRPr="001F1FD4">
        <w:rPr>
          <w:rFonts w:ascii="Times New Roman" w:hAnsi="Times New Roman"/>
          <w:color w:val="000000"/>
          <w:sz w:val="22"/>
          <w:szCs w:val="22"/>
          <w:lang w:val="uk-UA"/>
        </w:rPr>
        <w:t>НД</w:t>
      </w:r>
      <w:r w:rsidR="000C0B89" w:rsidRPr="001F1FD4">
        <w:rPr>
          <w:rFonts w:ascii="Times New Roman" w:hAnsi="Times New Roman"/>
          <w:color w:val="000000"/>
          <w:sz w:val="22"/>
          <w:szCs w:val="22"/>
          <w:lang w:val="uk-UA"/>
        </w:rPr>
        <w:t>*</w:t>
      </w:r>
      <w:r w:rsidRPr="001F1FD4">
        <w:rPr>
          <w:rFonts w:ascii="Times New Roman" w:hAnsi="Times New Roman"/>
          <w:color w:val="000000"/>
          <w:sz w:val="22"/>
          <w:szCs w:val="22"/>
          <w:lang w:val="uk-UA"/>
        </w:rPr>
        <w:t xml:space="preserve">, </w:t>
      </w:r>
      <w:r w:rsidR="000C0B89" w:rsidRPr="001F1FD4">
        <w:rPr>
          <w:rFonts w:ascii="Times New Roman" w:hAnsi="Times New Roman"/>
          <w:color w:val="000000"/>
          <w:sz w:val="22"/>
          <w:szCs w:val="22"/>
          <w:lang w:val="uk-UA"/>
        </w:rPr>
        <w:t xml:space="preserve"> які зазначені у Специфікації № 1 (додаток № 1)</w:t>
      </w:r>
      <w:r w:rsidR="000C0B89" w:rsidRPr="001F1FD4">
        <w:rPr>
          <w:rFonts w:ascii="Times New Roman" w:hAnsi="Times New Roman"/>
          <w:i/>
          <w:color w:val="000000"/>
          <w:sz w:val="22"/>
          <w:szCs w:val="22"/>
          <w:lang w:val="uk-UA"/>
        </w:rPr>
        <w:t>.</w:t>
      </w:r>
    </w:p>
    <w:permEnd w:id="1324484449"/>
    <w:p w:rsidR="003D37D7" w:rsidRPr="001F1FD4" w:rsidRDefault="003D37D7" w:rsidP="000C0B89">
      <w:pPr>
        <w:autoSpaceDE/>
        <w:autoSpaceDN/>
        <w:ind w:right="49" w:firstLine="567"/>
        <w:contextualSpacing/>
        <w:jc w:val="both"/>
        <w:rPr>
          <w:color w:val="000000"/>
          <w:sz w:val="22"/>
          <w:szCs w:val="22"/>
          <w:lang w:val="uk-UA"/>
        </w:rPr>
      </w:pPr>
      <w:r w:rsidRPr="001F1FD4">
        <w:rPr>
          <w:color w:val="000000"/>
          <w:sz w:val="22"/>
          <w:szCs w:val="22"/>
          <w:lang w:val="uk-UA"/>
        </w:rPr>
        <w:t xml:space="preserve"> 2.2 ПОСТАЧАЛЬНИК зобов’язаний надати ПОКУПЦЮ копію НД, або витяги з нього – основні технічні дані, правила приймання, використання, збереження, маркування, упакування, транспортування товару, що постачається (ст. 268 ГК України).*</w:t>
      </w:r>
    </w:p>
    <w:p w:rsidR="003D37D7" w:rsidRPr="001F1FD4" w:rsidRDefault="003D37D7" w:rsidP="003D37D7">
      <w:pPr>
        <w:ind w:firstLine="567"/>
        <w:contextualSpacing/>
        <w:jc w:val="both"/>
        <w:rPr>
          <w:color w:val="000000"/>
          <w:sz w:val="22"/>
          <w:szCs w:val="22"/>
          <w:lang w:val="uk-UA"/>
        </w:rPr>
      </w:pPr>
      <w:r w:rsidRPr="001F1FD4">
        <w:rPr>
          <w:color w:val="000000"/>
          <w:sz w:val="22"/>
          <w:szCs w:val="22"/>
          <w:lang w:val="uk-UA"/>
        </w:rPr>
        <w:t xml:space="preserve"> </w:t>
      </w:r>
      <w:permStart w:id="661999194" w:edGrp="everyone"/>
      <w:r w:rsidRPr="001F1FD4">
        <w:rPr>
          <w:color w:val="000000"/>
          <w:sz w:val="22"/>
          <w:szCs w:val="22"/>
          <w:lang w:val="uk-UA"/>
        </w:rPr>
        <w:t>2.3 Підтвердженням якості товару з боку ПОСТАЧАЛЬНИКА є наступні документи: ______________*, які надаються ПОСТАЧАЛЬНИКОМ товару ПОКУПЦЮ при укладанні договору,  та при постачанні товару на склад з кожною партією.</w:t>
      </w:r>
      <w:r w:rsidRPr="001F1FD4">
        <w:rPr>
          <w:sz w:val="22"/>
          <w:szCs w:val="22"/>
        </w:rPr>
        <w:t xml:space="preserve"> </w:t>
      </w:r>
    </w:p>
    <w:p w:rsidR="003D37D7" w:rsidRPr="001F1FD4" w:rsidRDefault="003D37D7" w:rsidP="003D37D7">
      <w:pPr>
        <w:ind w:firstLine="567"/>
        <w:contextualSpacing/>
        <w:jc w:val="both"/>
        <w:rPr>
          <w:color w:val="000000"/>
          <w:sz w:val="22"/>
          <w:szCs w:val="22"/>
          <w:lang w:val="uk-UA"/>
        </w:rPr>
      </w:pPr>
      <w:r w:rsidRPr="001F1FD4">
        <w:rPr>
          <w:color w:val="000000"/>
          <w:sz w:val="22"/>
          <w:szCs w:val="22"/>
          <w:lang w:val="uk-UA"/>
        </w:rPr>
        <w:t xml:space="preserve"> У разі закінчення терміну дії ____________________(сертифіката відповідності або ін.) ПОСТАЧАЛЬНИК повинен надати ПОКУПЦЮ новий ______________________________ (якщо такі документи передбачені чинним законодавством)*.</w:t>
      </w:r>
    </w:p>
    <w:permEnd w:id="661999194"/>
    <w:p w:rsidR="003D37D7" w:rsidRPr="001F1FD4" w:rsidRDefault="003D37D7" w:rsidP="003D37D7">
      <w:pPr>
        <w:ind w:firstLine="567"/>
        <w:contextualSpacing/>
        <w:jc w:val="both"/>
        <w:rPr>
          <w:color w:val="000000"/>
          <w:sz w:val="22"/>
          <w:szCs w:val="22"/>
          <w:lang w:val="uk-UA"/>
        </w:rPr>
      </w:pPr>
      <w:r w:rsidRPr="001F1FD4">
        <w:rPr>
          <w:color w:val="000000"/>
          <w:sz w:val="22"/>
          <w:szCs w:val="22"/>
          <w:lang w:val="uk-UA"/>
        </w:rPr>
        <w:t xml:space="preserve"> 2.4 Дата виготовлення товару повинна відповідати даті, яка зазначена у _________* (сертифікаті, паспорті або інше) та повинна бути не раніше </w:t>
      </w:r>
      <w:permStart w:id="1827303677" w:edGrp="everyone"/>
      <w:r w:rsidR="000678B0">
        <w:rPr>
          <w:color w:val="000000"/>
          <w:sz w:val="22"/>
          <w:szCs w:val="22"/>
          <w:lang w:val="uk-UA"/>
        </w:rPr>
        <w:t xml:space="preserve"> 2021 </w:t>
      </w:r>
      <w:permEnd w:id="1827303677"/>
      <w:r w:rsidRPr="001F1FD4">
        <w:rPr>
          <w:color w:val="000000"/>
          <w:sz w:val="22"/>
          <w:szCs w:val="22"/>
          <w:u w:val="single"/>
          <w:lang w:val="uk-UA"/>
        </w:rPr>
        <w:t>року________</w:t>
      </w:r>
      <w:r w:rsidRPr="001F1FD4">
        <w:rPr>
          <w:color w:val="000000"/>
          <w:sz w:val="22"/>
          <w:szCs w:val="22"/>
          <w:lang w:val="uk-UA"/>
        </w:rPr>
        <w:t>.</w:t>
      </w:r>
    </w:p>
    <w:p w:rsidR="003D37D7" w:rsidRPr="001F1FD4" w:rsidRDefault="003D37D7" w:rsidP="003D37D7">
      <w:pPr>
        <w:ind w:firstLine="567"/>
        <w:contextualSpacing/>
        <w:jc w:val="both"/>
        <w:rPr>
          <w:color w:val="000000"/>
          <w:sz w:val="22"/>
          <w:szCs w:val="22"/>
          <w:lang w:val="uk-UA"/>
        </w:rPr>
      </w:pPr>
      <w:r w:rsidRPr="001F1FD4">
        <w:rPr>
          <w:color w:val="000000"/>
          <w:sz w:val="22"/>
          <w:szCs w:val="22"/>
          <w:lang w:val="uk-UA"/>
        </w:rPr>
        <w:t>2.5 Гарантійний термін ___________________**.</w:t>
      </w:r>
    </w:p>
    <w:p w:rsidR="003D37D7" w:rsidRPr="001F1FD4" w:rsidRDefault="003D37D7" w:rsidP="003D37D7">
      <w:pPr>
        <w:pStyle w:val="31"/>
        <w:ind w:firstLine="567"/>
        <w:contextualSpacing/>
        <w:rPr>
          <w:rFonts w:ascii="Times New Roman" w:hAnsi="Times New Roman"/>
          <w:color w:val="000000"/>
          <w:sz w:val="22"/>
          <w:szCs w:val="22"/>
        </w:rPr>
      </w:pPr>
      <w:r w:rsidRPr="001F1FD4">
        <w:rPr>
          <w:rFonts w:ascii="Times New Roman" w:hAnsi="Times New Roman"/>
          <w:color w:val="000000"/>
          <w:sz w:val="22"/>
          <w:szCs w:val="22"/>
        </w:rPr>
        <w:t>2.6 Товар, що поставляється, підлягає обов’язковому маркуванню відповідно до вимог нормативної документації; не перебував в експлуатації, і не порушені терміни та умови його зберігання.</w:t>
      </w:r>
    </w:p>
    <w:p w:rsidR="003D37D7" w:rsidRPr="001F1FD4" w:rsidRDefault="003D37D7" w:rsidP="003D37D7">
      <w:pPr>
        <w:ind w:firstLine="567"/>
        <w:contextualSpacing/>
        <w:jc w:val="both"/>
        <w:rPr>
          <w:color w:val="000000"/>
          <w:sz w:val="22"/>
          <w:szCs w:val="22"/>
          <w:lang w:val="uk-UA"/>
        </w:rPr>
      </w:pPr>
      <w:r w:rsidRPr="001F1FD4">
        <w:rPr>
          <w:color w:val="000000"/>
          <w:sz w:val="22"/>
          <w:szCs w:val="22"/>
          <w:lang w:val="uk-UA"/>
        </w:rPr>
        <w:t xml:space="preserve"> 2.7 При виявленні дефектів товару, невідповідності кількості або якості вказаних у товаро-супровідних документах, виклик представника ПОСТАЧАЛЬНИКА для участі в прийманні по кількості, якості та складанні двостороннього Акту обов'язковий.</w:t>
      </w:r>
    </w:p>
    <w:p w:rsidR="003D37D7" w:rsidRPr="001F1FD4" w:rsidRDefault="003D37D7" w:rsidP="003D37D7">
      <w:pPr>
        <w:pStyle w:val="31"/>
        <w:ind w:firstLine="567"/>
        <w:contextualSpacing/>
        <w:rPr>
          <w:rFonts w:ascii="Times New Roman" w:hAnsi="Times New Roman"/>
          <w:color w:val="000000"/>
          <w:sz w:val="22"/>
          <w:szCs w:val="22"/>
        </w:rPr>
      </w:pPr>
      <w:r w:rsidRPr="001F1FD4">
        <w:rPr>
          <w:rFonts w:ascii="Times New Roman" w:hAnsi="Times New Roman"/>
          <w:color w:val="000000"/>
          <w:sz w:val="22"/>
          <w:szCs w:val="22"/>
        </w:rPr>
        <w:t xml:space="preserve">2.8 Якщо протягом гарантійного терміну _____________ зазначеного у п. 2.5 Договору, будуть виявлені приховані дефекти товару або якість товару не буде відповідати умовам договору або під час приймання товару буде виявлено недостачу товару, ПОСТАЧАЛЬНИК за свій рахунок зобов’язується замінити товар на якісний та такий що відповідає умовам договору, здійснити допоставку товару протягом 20 календарних днів з моменту письмового повідомлення покупця. </w:t>
      </w:r>
    </w:p>
    <w:p w:rsidR="00066CD6" w:rsidRPr="00234B89" w:rsidRDefault="00561248" w:rsidP="00066CD6">
      <w:pPr>
        <w:ind w:firstLine="567"/>
        <w:jc w:val="both"/>
        <w:rPr>
          <w:color w:val="000000"/>
          <w:lang w:val="uk-UA"/>
        </w:rPr>
      </w:pPr>
      <w:r w:rsidRPr="001F1FD4">
        <w:rPr>
          <w:color w:val="000000"/>
          <w:sz w:val="22"/>
          <w:szCs w:val="22"/>
          <w:lang w:val="uk-UA"/>
        </w:rPr>
        <w:t xml:space="preserve"> </w:t>
      </w:r>
      <w:r w:rsidR="003D37D7" w:rsidRPr="001F1FD4">
        <w:rPr>
          <w:color w:val="000000"/>
          <w:sz w:val="22"/>
          <w:szCs w:val="22"/>
          <w:lang w:val="uk-UA"/>
        </w:rPr>
        <w:t xml:space="preserve">2.9 </w:t>
      </w:r>
      <w:r w:rsidR="00066CD6" w:rsidRPr="00234B89">
        <w:rPr>
          <w:color w:val="000000"/>
          <w:lang w:val="uk-UA"/>
        </w:rPr>
        <w:t>З боку ПОКУПЦЯ якість товару перевіряється кінцевим одержувачем – структурним підрозділом залізниці, згідно з вимогами</w:t>
      </w:r>
      <w:r w:rsidR="00066CD6">
        <w:rPr>
          <w:color w:val="000000"/>
          <w:lang w:val="uk-UA"/>
        </w:rPr>
        <w:t xml:space="preserve"> ДСТУ 9027:2020 «Система управління якістю. Настанови щодо вхідного контролю продукції»,</w:t>
      </w:r>
      <w:r w:rsidR="00066CD6" w:rsidRPr="00234B89">
        <w:rPr>
          <w:color w:val="000000"/>
          <w:lang w:val="uk-UA"/>
        </w:rPr>
        <w:t xml:space="preserve"> Інструкції № П-7</w:t>
      </w:r>
      <w:r w:rsidR="00066CD6">
        <w:rPr>
          <w:color w:val="000000"/>
          <w:lang w:val="uk-UA"/>
        </w:rPr>
        <w:t>.</w:t>
      </w:r>
    </w:p>
    <w:p w:rsidR="003D37D7" w:rsidRPr="001F1FD4" w:rsidRDefault="003D37D7" w:rsidP="00066CD6">
      <w:pPr>
        <w:ind w:firstLine="567"/>
        <w:contextualSpacing/>
        <w:jc w:val="both"/>
        <w:rPr>
          <w:color w:val="000000"/>
          <w:sz w:val="22"/>
          <w:szCs w:val="22"/>
          <w:lang w:val="uk-UA"/>
        </w:rPr>
      </w:pPr>
      <w:r w:rsidRPr="001F1FD4">
        <w:rPr>
          <w:color w:val="000000"/>
          <w:sz w:val="22"/>
          <w:szCs w:val="22"/>
          <w:lang w:val="uk-UA"/>
        </w:rPr>
        <w:t xml:space="preserve"> 2.10 ПОКУПЕЦЬ має право повернути ПОСТАЧАЛЬНИКУ неякісний товар.</w:t>
      </w:r>
    </w:p>
    <w:p w:rsidR="003D37D7" w:rsidRPr="001F1FD4" w:rsidRDefault="003D37D7" w:rsidP="003D37D7">
      <w:pPr>
        <w:ind w:firstLine="567"/>
        <w:contextualSpacing/>
        <w:jc w:val="both"/>
        <w:outlineLvl w:val="0"/>
        <w:rPr>
          <w:color w:val="000000"/>
          <w:sz w:val="22"/>
          <w:szCs w:val="22"/>
          <w:u w:val="single"/>
          <w:lang w:val="uk-UA"/>
        </w:rPr>
      </w:pPr>
      <w:r w:rsidRPr="001F1FD4">
        <w:rPr>
          <w:color w:val="000000"/>
          <w:sz w:val="22"/>
          <w:szCs w:val="22"/>
          <w:u w:val="single"/>
          <w:lang w:val="uk-UA"/>
        </w:rPr>
        <w:t xml:space="preserve"> Примітки:</w:t>
      </w:r>
    </w:p>
    <w:p w:rsidR="003D37D7" w:rsidRPr="001F1FD4" w:rsidRDefault="003D37D7" w:rsidP="003D37D7">
      <w:pPr>
        <w:ind w:firstLine="567"/>
        <w:contextualSpacing/>
        <w:jc w:val="both"/>
        <w:rPr>
          <w:i/>
          <w:color w:val="000000"/>
          <w:sz w:val="22"/>
          <w:szCs w:val="22"/>
          <w:lang w:val="uk-UA"/>
        </w:rPr>
      </w:pPr>
      <w:r w:rsidRPr="001F1FD4">
        <w:rPr>
          <w:color w:val="000000"/>
          <w:sz w:val="22"/>
          <w:szCs w:val="22"/>
          <w:lang w:val="uk-UA"/>
        </w:rPr>
        <w:t xml:space="preserve">* </w:t>
      </w:r>
      <w:r w:rsidRPr="001F1FD4">
        <w:rPr>
          <w:i/>
          <w:color w:val="000000"/>
          <w:sz w:val="22"/>
          <w:szCs w:val="22"/>
          <w:lang w:val="uk-UA"/>
        </w:rPr>
        <w:t>Дані та найменування документів щодо якості продукції та відповідності НД  вносяться в розділ Договору про закупівлю з пропозиції учасника – переможця процедури закупівлі.</w:t>
      </w:r>
    </w:p>
    <w:p w:rsidR="003D37D7" w:rsidRPr="001F1FD4" w:rsidRDefault="003D37D7" w:rsidP="003D37D7">
      <w:pPr>
        <w:shd w:val="clear" w:color="auto" w:fill="FFFFFF"/>
        <w:tabs>
          <w:tab w:val="left" w:pos="585"/>
          <w:tab w:val="center" w:pos="5102"/>
        </w:tabs>
        <w:contextualSpacing/>
        <w:rPr>
          <w:i/>
          <w:color w:val="000000"/>
          <w:sz w:val="22"/>
          <w:szCs w:val="22"/>
          <w:lang w:val="uk-UA"/>
        </w:rPr>
      </w:pPr>
      <w:r w:rsidRPr="001F1FD4">
        <w:rPr>
          <w:i/>
          <w:color w:val="000000"/>
          <w:sz w:val="22"/>
          <w:szCs w:val="22"/>
          <w:lang w:val="uk-UA"/>
        </w:rPr>
        <w:t>** Дані вносяться залежно від предмету закупівлі та відповідно до змісту пропозиції учасника і наданої ним нормативно-технічної документації.</w:t>
      </w:r>
    </w:p>
    <w:p w:rsidR="003D37D7" w:rsidRPr="001F1FD4" w:rsidRDefault="003D37D7" w:rsidP="003D37D7">
      <w:pPr>
        <w:shd w:val="clear" w:color="auto" w:fill="FFFFFF"/>
        <w:tabs>
          <w:tab w:val="left" w:pos="585"/>
          <w:tab w:val="center" w:pos="5102"/>
        </w:tabs>
        <w:ind w:firstLine="567"/>
        <w:contextualSpacing/>
        <w:jc w:val="center"/>
        <w:rPr>
          <w:color w:val="000000"/>
          <w:sz w:val="22"/>
          <w:szCs w:val="22"/>
          <w:vertAlign w:val="superscript"/>
          <w:lang w:val="uk-UA"/>
        </w:rPr>
      </w:pPr>
      <w:r w:rsidRPr="001F1FD4">
        <w:rPr>
          <w:color w:val="000000"/>
          <w:sz w:val="22"/>
          <w:szCs w:val="22"/>
          <w:lang w:val="uk-UA"/>
        </w:rPr>
        <w:t>3. ТАРА ТА УПАКОВКА</w:t>
      </w:r>
      <w:r w:rsidR="005A5B04" w:rsidRPr="001F1FD4">
        <w:rPr>
          <w:color w:val="000000"/>
          <w:sz w:val="22"/>
          <w:szCs w:val="22"/>
          <w:vertAlign w:val="superscript"/>
          <w:lang w:val="uk-UA"/>
        </w:rPr>
        <w:t>*</w:t>
      </w:r>
    </w:p>
    <w:p w:rsidR="003D37D7" w:rsidRDefault="005A5B04" w:rsidP="003D37D7">
      <w:pPr>
        <w:shd w:val="clear" w:color="auto" w:fill="FFFFFF"/>
        <w:ind w:firstLine="567"/>
        <w:contextualSpacing/>
        <w:rPr>
          <w:color w:val="000000"/>
          <w:sz w:val="22"/>
          <w:szCs w:val="22"/>
          <w:lang w:val="uk-UA"/>
        </w:rPr>
      </w:pPr>
      <w:permStart w:id="641669825" w:edGrp="everyone"/>
      <w:r w:rsidRPr="001F1FD4">
        <w:rPr>
          <w:color w:val="000000"/>
          <w:sz w:val="22"/>
          <w:szCs w:val="22"/>
          <w:highlight w:val="yellow"/>
          <w:lang w:val="uk-UA"/>
        </w:rPr>
        <w:t>*Заповнюється при укладанні договору відповідно  до предмету закупівлі.</w:t>
      </w:r>
    </w:p>
    <w:p w:rsidR="006C0E6C" w:rsidRDefault="006C0E6C" w:rsidP="003D37D7">
      <w:pPr>
        <w:shd w:val="clear" w:color="auto" w:fill="FFFFFF"/>
        <w:ind w:firstLine="567"/>
        <w:contextualSpacing/>
        <w:rPr>
          <w:color w:val="000000"/>
          <w:sz w:val="22"/>
          <w:szCs w:val="22"/>
          <w:lang w:val="uk-UA"/>
        </w:rPr>
      </w:pPr>
    </w:p>
    <w:p w:rsidR="006C0E6C" w:rsidRPr="001F1FD4" w:rsidRDefault="006C0E6C" w:rsidP="003D37D7">
      <w:pPr>
        <w:shd w:val="clear" w:color="auto" w:fill="FFFFFF"/>
        <w:ind w:firstLine="567"/>
        <w:contextualSpacing/>
        <w:rPr>
          <w:color w:val="000000"/>
          <w:sz w:val="22"/>
          <w:szCs w:val="22"/>
          <w:lang w:val="uk-UA"/>
        </w:rPr>
      </w:pPr>
    </w:p>
    <w:permEnd w:id="641669825"/>
    <w:p w:rsidR="005A5B04" w:rsidRPr="001F1FD4" w:rsidRDefault="005A5B04" w:rsidP="003D37D7">
      <w:pPr>
        <w:shd w:val="clear" w:color="auto" w:fill="FFFFFF"/>
        <w:ind w:firstLine="567"/>
        <w:contextualSpacing/>
        <w:rPr>
          <w:color w:val="000000"/>
          <w:sz w:val="22"/>
          <w:szCs w:val="22"/>
          <w:lang w:val="uk-UA"/>
        </w:rPr>
      </w:pPr>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lastRenderedPageBreak/>
        <w:t>4.СТРОКИ ТА ПОРЯДОК ПОСТАВКИ</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4.1 Товар повинен бути поставлений ПОСТАЧАЛЬНИКОМ не пізніше ____ днів від дня відправлення  ПОКУПЦЕМ письмової рознарядки ( підтвердженням відправлення ПОСТАЧАЛЬНИКУ є касовий чек та опис поштового  відділення) та відсканованому вигляді з обов’язковим накладенням ЕЦП керівника підрозділу, відповідального за укладання договору  на електронну адресу ПОСТАЧАЛЬНИКА________@_________***) з електронної адреси ПОКУПЦЯ _______@__________***_. . Дати відправлення засобами поштового зв</w:t>
      </w:r>
      <w:r w:rsidRPr="001F1FD4">
        <w:rPr>
          <w:color w:val="000000"/>
          <w:sz w:val="22"/>
          <w:szCs w:val="22"/>
        </w:rPr>
        <w:t>’</w:t>
      </w:r>
      <w:r w:rsidRPr="001F1FD4">
        <w:rPr>
          <w:color w:val="000000"/>
          <w:sz w:val="22"/>
          <w:szCs w:val="22"/>
          <w:lang w:val="uk-UA"/>
        </w:rPr>
        <w:t>язку та електронною поштою повинні співпадати.</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4.2. ПОСТАЧАЛЬНИК повинен протягом доби перевірити надходження рознарядки на електронну адресу ________</w:t>
      </w:r>
      <w:r w:rsidRPr="001F1FD4">
        <w:rPr>
          <w:color w:val="000000"/>
          <w:sz w:val="22"/>
          <w:szCs w:val="22"/>
        </w:rPr>
        <w:t>@</w:t>
      </w:r>
      <w:r w:rsidRPr="001F1FD4">
        <w:rPr>
          <w:color w:val="000000"/>
          <w:sz w:val="22"/>
          <w:szCs w:val="22"/>
          <w:lang w:val="uk-UA"/>
        </w:rPr>
        <w:t>_________, підписати її з обов</w:t>
      </w:r>
      <w:r w:rsidRPr="001F1FD4">
        <w:rPr>
          <w:color w:val="000000"/>
          <w:sz w:val="22"/>
          <w:szCs w:val="22"/>
        </w:rPr>
        <w:t>’</w:t>
      </w:r>
      <w:r w:rsidRPr="001F1FD4">
        <w:rPr>
          <w:color w:val="000000"/>
          <w:sz w:val="22"/>
          <w:szCs w:val="22"/>
          <w:lang w:val="uk-UA"/>
        </w:rPr>
        <w:t>язковим накладанням ЕЦП та направити її на електронну адресу ПОКУПЦЯ ________</w:t>
      </w:r>
      <w:r w:rsidRPr="001F1FD4">
        <w:rPr>
          <w:color w:val="000000"/>
          <w:sz w:val="22"/>
          <w:szCs w:val="22"/>
        </w:rPr>
        <w:t>@</w:t>
      </w:r>
      <w:r w:rsidRPr="001F1FD4">
        <w:rPr>
          <w:color w:val="000000"/>
          <w:sz w:val="22"/>
          <w:szCs w:val="22"/>
          <w:lang w:val="uk-UA"/>
        </w:rPr>
        <w:t>________</w:t>
      </w:r>
      <w:r w:rsidRPr="001F1FD4">
        <w:rPr>
          <w:color w:val="000000"/>
          <w:sz w:val="22"/>
          <w:szCs w:val="22"/>
        </w:rPr>
        <w:t>***.</w:t>
      </w:r>
      <w:r w:rsidRPr="001F1FD4">
        <w:rPr>
          <w:color w:val="000000"/>
          <w:sz w:val="22"/>
          <w:szCs w:val="22"/>
          <w:lang w:val="uk-UA"/>
        </w:rPr>
        <w:t xml:space="preserve"> У випадку непідписання  та невідправлення рознарядки ПОСТАЧАЛЬНИКОМ на електронну адресу ПОКУПЦЯ _____</w:t>
      </w:r>
      <w:r w:rsidRPr="001F1FD4">
        <w:rPr>
          <w:color w:val="000000"/>
          <w:sz w:val="22"/>
          <w:szCs w:val="22"/>
        </w:rPr>
        <w:t>@</w:t>
      </w:r>
      <w:r w:rsidRPr="001F1FD4">
        <w:rPr>
          <w:color w:val="000000"/>
          <w:sz w:val="22"/>
          <w:szCs w:val="22"/>
          <w:lang w:val="uk-UA"/>
        </w:rPr>
        <w:t>________</w:t>
      </w:r>
      <w:r w:rsidRPr="001F1FD4">
        <w:rPr>
          <w:color w:val="000000"/>
          <w:sz w:val="22"/>
          <w:szCs w:val="22"/>
        </w:rPr>
        <w:t>***</w:t>
      </w:r>
      <w:r w:rsidRPr="001F1FD4">
        <w:rPr>
          <w:color w:val="000000"/>
          <w:sz w:val="22"/>
          <w:szCs w:val="22"/>
          <w:lang w:val="uk-UA"/>
        </w:rPr>
        <w:t>рознарядка вважається отриманою з дня її відправлення ПОКУПЦЕМ.</w:t>
      </w:r>
    </w:p>
    <w:p w:rsidR="003D37D7" w:rsidRPr="001F1FD4" w:rsidRDefault="003D37D7" w:rsidP="003D37D7">
      <w:pPr>
        <w:ind w:firstLine="709"/>
        <w:jc w:val="both"/>
        <w:rPr>
          <w:rFonts w:ascii="Times New Roman" w:hAnsi="Times New Roman"/>
          <w:sz w:val="22"/>
          <w:szCs w:val="22"/>
          <w:lang w:val="uk-UA"/>
        </w:rPr>
      </w:pPr>
      <w:r w:rsidRPr="001F1FD4">
        <w:rPr>
          <w:color w:val="000000"/>
          <w:sz w:val="22"/>
          <w:szCs w:val="22"/>
          <w:lang w:val="uk-UA"/>
        </w:rPr>
        <w:t>4.3.</w:t>
      </w:r>
      <w:r w:rsidRPr="001F1FD4">
        <w:rPr>
          <w:rFonts w:ascii="Times New Roman" w:hAnsi="Times New Roman"/>
          <w:sz w:val="22"/>
          <w:szCs w:val="22"/>
          <w:lang w:val="uk-UA"/>
        </w:rPr>
        <w:t xml:space="preserve"> Поставка Товару проводиться партіями протягом строку дії Договору тільки на підставі наданої письмової рознарядки ПОКУПЦЯ, яка вважається дозволом на поставку та є підтвердженням готовності ПОКУПЦЯ до приймання Товару. </w:t>
      </w:r>
    </w:p>
    <w:p w:rsidR="003D37D7" w:rsidRPr="001F1FD4" w:rsidRDefault="003D37D7" w:rsidP="003D37D7">
      <w:pPr>
        <w:ind w:firstLine="709"/>
        <w:jc w:val="both"/>
        <w:rPr>
          <w:rFonts w:ascii="Times New Roman" w:hAnsi="Times New Roman"/>
          <w:sz w:val="22"/>
          <w:szCs w:val="22"/>
          <w:lang w:val="uk-UA"/>
        </w:rPr>
      </w:pPr>
      <w:r w:rsidRPr="001F1FD4">
        <w:rPr>
          <w:rFonts w:ascii="Times New Roman" w:hAnsi="Times New Roman"/>
          <w:sz w:val="22"/>
          <w:szCs w:val="22"/>
          <w:lang w:val="uk-UA"/>
        </w:rPr>
        <w:t>Зі сторони ПОКУПЦЯ рознарядка підписується з урахуванням вимог статуту ПОКУПЦЯ щонайменше двома такими уповноваженими особами:</w:t>
      </w:r>
    </w:p>
    <w:p w:rsidR="003D37D7" w:rsidRPr="001F1FD4" w:rsidRDefault="003D37D7" w:rsidP="003D37D7">
      <w:pPr>
        <w:ind w:firstLine="709"/>
        <w:jc w:val="both"/>
        <w:rPr>
          <w:rFonts w:ascii="Times New Roman" w:hAnsi="Times New Roman"/>
          <w:sz w:val="22"/>
          <w:szCs w:val="22"/>
          <w:lang w:val="uk-UA"/>
        </w:rPr>
      </w:pPr>
      <w:r w:rsidRPr="001F1FD4">
        <w:rPr>
          <w:rFonts w:ascii="Times New Roman" w:hAnsi="Times New Roman"/>
          <w:sz w:val="22"/>
          <w:szCs w:val="22"/>
          <w:lang w:val="uk-UA"/>
        </w:rPr>
        <w:t>директор (особа, що виконує його обов’язки) регіональної філії;</w:t>
      </w:r>
    </w:p>
    <w:p w:rsidR="003D37D7" w:rsidRPr="001F1FD4" w:rsidRDefault="003D37D7" w:rsidP="003D37D7">
      <w:pPr>
        <w:ind w:firstLine="709"/>
        <w:jc w:val="both"/>
        <w:rPr>
          <w:rFonts w:ascii="Times New Roman" w:hAnsi="Times New Roman"/>
          <w:sz w:val="22"/>
          <w:szCs w:val="22"/>
          <w:lang w:val="uk-UA"/>
        </w:rPr>
      </w:pPr>
      <w:r w:rsidRPr="001F1FD4">
        <w:rPr>
          <w:rFonts w:ascii="Times New Roman" w:hAnsi="Times New Roman"/>
          <w:sz w:val="22"/>
          <w:szCs w:val="22"/>
          <w:lang w:val="uk-UA"/>
        </w:rPr>
        <w:t>перший заступник директора (особа, що виконує його обов’язки) регіональної філії;</w:t>
      </w:r>
    </w:p>
    <w:p w:rsidR="003D37D7" w:rsidRPr="001F1FD4" w:rsidRDefault="003D37D7" w:rsidP="003D37D7">
      <w:pPr>
        <w:ind w:firstLine="709"/>
        <w:jc w:val="both"/>
        <w:rPr>
          <w:rFonts w:ascii="Times New Roman" w:hAnsi="Times New Roman"/>
          <w:sz w:val="22"/>
          <w:szCs w:val="22"/>
        </w:rPr>
      </w:pPr>
      <w:r w:rsidRPr="001F1FD4">
        <w:rPr>
          <w:rFonts w:ascii="Times New Roman" w:hAnsi="Times New Roman"/>
          <w:sz w:val="22"/>
          <w:szCs w:val="22"/>
          <w:lang w:val="uk-UA"/>
        </w:rPr>
        <w:t>заступник директора (особа, що виконує його обов’язки) регіональної філії, згідно з розподілом обов</w:t>
      </w:r>
      <w:r w:rsidRPr="001F1FD4">
        <w:rPr>
          <w:rFonts w:ascii="Times New Roman" w:hAnsi="Times New Roman"/>
          <w:sz w:val="22"/>
          <w:szCs w:val="22"/>
        </w:rPr>
        <w:t>’</w:t>
      </w:r>
      <w:r w:rsidRPr="001F1FD4">
        <w:rPr>
          <w:rFonts w:ascii="Times New Roman" w:hAnsi="Times New Roman"/>
          <w:sz w:val="22"/>
          <w:szCs w:val="22"/>
          <w:lang w:val="uk-UA"/>
        </w:rPr>
        <w:t>язків;</w:t>
      </w:r>
    </w:p>
    <w:p w:rsidR="003D37D7" w:rsidRPr="001F1FD4" w:rsidRDefault="003D37D7" w:rsidP="003D37D7">
      <w:pPr>
        <w:ind w:firstLine="709"/>
        <w:jc w:val="both"/>
        <w:rPr>
          <w:rFonts w:ascii="Times New Roman" w:hAnsi="Times New Roman"/>
          <w:sz w:val="22"/>
          <w:szCs w:val="22"/>
          <w:lang w:val="uk-UA"/>
        </w:rPr>
      </w:pPr>
      <w:r w:rsidRPr="001F1FD4">
        <w:rPr>
          <w:rFonts w:ascii="Times New Roman" w:hAnsi="Times New Roman"/>
          <w:sz w:val="22"/>
          <w:szCs w:val="22"/>
          <w:lang w:val="uk-UA"/>
        </w:rPr>
        <w:t>головний інженер (особа, що виконує його обов’язки) регіональної філії.</w:t>
      </w:r>
    </w:p>
    <w:p w:rsidR="003D37D7" w:rsidRPr="001F1FD4" w:rsidRDefault="003D37D7" w:rsidP="003D37D7">
      <w:pPr>
        <w:ind w:firstLine="709"/>
        <w:jc w:val="both"/>
        <w:rPr>
          <w:rFonts w:ascii="Times New Roman" w:hAnsi="Times New Roman"/>
          <w:sz w:val="22"/>
          <w:szCs w:val="22"/>
          <w:lang w:val="uk-UA"/>
        </w:rPr>
      </w:pPr>
      <w:r w:rsidRPr="001F1FD4">
        <w:rPr>
          <w:rFonts w:ascii="Times New Roman" w:hAnsi="Times New Roman"/>
          <w:sz w:val="22"/>
          <w:szCs w:val="22"/>
          <w:lang w:val="uk-UA"/>
        </w:rPr>
        <w:t>4.4  ПОКУПЕЦЬ не несе відповідальності та обов’язку оплати за поставлений Товар за рознарядкою, що підписана іншими особами, ніж тими, що визначені у п. 4.3;</w:t>
      </w:r>
    </w:p>
    <w:p w:rsidR="003D37D7" w:rsidRPr="001F1FD4" w:rsidRDefault="003D37D7" w:rsidP="003D37D7">
      <w:pPr>
        <w:shd w:val="clear" w:color="auto" w:fill="FFFFFF"/>
        <w:ind w:firstLine="567"/>
        <w:contextualSpacing/>
        <w:jc w:val="both"/>
        <w:rPr>
          <w:rFonts w:ascii="Times New Roman" w:hAnsi="Times New Roman"/>
          <w:color w:val="000000"/>
          <w:sz w:val="22"/>
          <w:szCs w:val="22"/>
          <w:lang w:val="uk-UA"/>
        </w:rPr>
      </w:pPr>
      <w:r w:rsidRPr="001F1FD4">
        <w:rPr>
          <w:rFonts w:ascii="Times New Roman" w:hAnsi="Times New Roman"/>
          <w:color w:val="000000"/>
          <w:sz w:val="22"/>
          <w:szCs w:val="22"/>
          <w:lang w:val="uk-UA"/>
        </w:rPr>
        <w:t>4.5 Датою поставки товару вважається дата підписання Сторонами акту прий</w:t>
      </w:r>
      <w:r w:rsidR="001E24E2">
        <w:rPr>
          <w:rFonts w:ascii="Times New Roman" w:hAnsi="Times New Roman"/>
          <w:color w:val="000000"/>
          <w:sz w:val="22"/>
          <w:szCs w:val="22"/>
          <w:lang w:val="uk-UA"/>
        </w:rPr>
        <w:t>мання</w:t>
      </w:r>
      <w:r w:rsidRPr="001F1FD4">
        <w:rPr>
          <w:rFonts w:ascii="Times New Roman" w:hAnsi="Times New Roman"/>
          <w:color w:val="000000"/>
          <w:sz w:val="22"/>
          <w:szCs w:val="22"/>
          <w:lang w:val="uk-UA"/>
        </w:rPr>
        <w:t>-передачі товару.</w:t>
      </w:r>
    </w:p>
    <w:p w:rsidR="003D37D7" w:rsidRPr="001F1FD4" w:rsidRDefault="003D37D7" w:rsidP="003D37D7">
      <w:pPr>
        <w:shd w:val="clear" w:color="auto" w:fill="FFFFFF"/>
        <w:ind w:firstLine="567"/>
        <w:jc w:val="both"/>
        <w:rPr>
          <w:sz w:val="22"/>
          <w:szCs w:val="22"/>
          <w:lang w:val="uk-UA"/>
        </w:rPr>
      </w:pPr>
      <w:r w:rsidRPr="001F1FD4">
        <w:rPr>
          <w:color w:val="000000"/>
          <w:sz w:val="22"/>
          <w:szCs w:val="22"/>
          <w:lang w:val="uk-UA"/>
        </w:rPr>
        <w:t xml:space="preserve">4.6 Товар постачається на склад </w:t>
      </w:r>
      <w:r w:rsidRPr="001F1FD4">
        <w:rPr>
          <w:sz w:val="22"/>
          <w:szCs w:val="22"/>
          <w:lang w:val="uk-UA"/>
        </w:rPr>
        <w:t>_____________________________________</w:t>
      </w:r>
      <w:r w:rsidR="000D3838" w:rsidRPr="001F1FD4">
        <w:rPr>
          <w:color w:val="000000"/>
          <w:sz w:val="22"/>
          <w:szCs w:val="22"/>
          <w:lang w:val="uk-UA"/>
        </w:rPr>
        <w:t xml:space="preserve"> н</w:t>
      </w:r>
      <w:r w:rsidRPr="001F1FD4">
        <w:rPr>
          <w:color w:val="000000"/>
          <w:sz w:val="22"/>
          <w:szCs w:val="22"/>
          <w:lang w:val="uk-UA"/>
        </w:rPr>
        <w:t>а умовах DDР (згідно з ІNCОТЕRМS 2010)</w:t>
      </w:r>
      <w:r w:rsidRPr="001F1FD4">
        <w:rPr>
          <w:rFonts w:ascii="Times New Roman" w:hAnsi="Times New Roman"/>
          <w:color w:val="000000"/>
          <w:sz w:val="22"/>
          <w:szCs w:val="22"/>
          <w:lang w:val="uk-UA"/>
        </w:rPr>
        <w:t xml:space="preserve"> у ___</w:t>
      </w:r>
      <w:permStart w:id="321782990" w:edGrp="everyone"/>
      <w:r w:rsidRPr="001F1FD4">
        <w:rPr>
          <w:rFonts w:ascii="Times New Roman" w:hAnsi="Times New Roman"/>
          <w:color w:val="000000"/>
          <w:sz w:val="22"/>
          <w:szCs w:val="22"/>
          <w:lang w:val="uk-UA"/>
        </w:rPr>
        <w:t>_________</w:t>
      </w:r>
      <w:permEnd w:id="321782990"/>
      <w:r w:rsidRPr="001F1FD4">
        <w:rPr>
          <w:rFonts w:ascii="Times New Roman" w:hAnsi="Times New Roman"/>
          <w:color w:val="000000"/>
          <w:sz w:val="22"/>
          <w:szCs w:val="22"/>
          <w:lang w:val="uk-UA"/>
        </w:rPr>
        <w:t>__ квартал</w:t>
      </w:r>
      <w:permStart w:id="697989492" w:edGrp="everyone"/>
      <w:r w:rsidRPr="001F1FD4">
        <w:rPr>
          <w:rFonts w:ascii="Times New Roman" w:hAnsi="Times New Roman"/>
          <w:color w:val="000000"/>
          <w:sz w:val="22"/>
          <w:szCs w:val="22"/>
          <w:lang w:val="uk-UA"/>
        </w:rPr>
        <w:t xml:space="preserve"> </w:t>
      </w:r>
      <w:permEnd w:id="697989492"/>
      <w:r w:rsidRPr="001F1FD4">
        <w:rPr>
          <w:rFonts w:ascii="Times New Roman" w:hAnsi="Times New Roman"/>
          <w:color w:val="000000"/>
          <w:sz w:val="22"/>
          <w:szCs w:val="22"/>
          <w:lang w:val="uk-UA"/>
        </w:rPr>
        <w:t>__</w:t>
      </w:r>
      <w:permStart w:id="1886530378" w:edGrp="everyone"/>
      <w:r w:rsidRPr="001F1FD4">
        <w:rPr>
          <w:rFonts w:ascii="Times New Roman" w:hAnsi="Times New Roman"/>
          <w:color w:val="000000"/>
          <w:sz w:val="22"/>
          <w:szCs w:val="22"/>
          <w:lang w:val="uk-UA"/>
        </w:rPr>
        <w:t>__</w:t>
      </w:r>
      <w:permEnd w:id="1886530378"/>
      <w:r w:rsidRPr="001F1FD4">
        <w:rPr>
          <w:rFonts w:ascii="Times New Roman" w:hAnsi="Times New Roman"/>
          <w:color w:val="000000"/>
          <w:sz w:val="22"/>
          <w:szCs w:val="22"/>
          <w:lang w:val="uk-UA"/>
        </w:rPr>
        <w:t xml:space="preserve">___року. </w:t>
      </w:r>
    </w:p>
    <w:p w:rsidR="003D37D7" w:rsidRPr="001F1FD4" w:rsidRDefault="003D37D7" w:rsidP="003D37D7">
      <w:pPr>
        <w:shd w:val="clear" w:color="auto" w:fill="FFFFFF"/>
        <w:ind w:firstLine="567"/>
        <w:jc w:val="both"/>
        <w:rPr>
          <w:color w:val="000000"/>
          <w:sz w:val="22"/>
          <w:szCs w:val="22"/>
          <w:lang w:val="uk-UA"/>
        </w:rPr>
      </w:pPr>
      <w:r w:rsidRPr="001F1FD4">
        <w:rPr>
          <w:color w:val="000000"/>
          <w:sz w:val="22"/>
          <w:szCs w:val="22"/>
          <w:lang w:val="uk-UA"/>
        </w:rPr>
        <w:t>4.7 Представник ПОКУПЦЯ під час прийняття товару зобов'язаний звірити його відповідність кількості товару, вказаним у видатковій накладній, рахунку-фактурі і/або товаро-транспортній накладній, перевірити наявність і відповідність документів, що підтверджують якість товару згідно з умовами договору, розписатися за отримання товару та видати представнику ПОСТАЧАЛЬНИКА доручення на отримання даної партії товару.</w:t>
      </w:r>
    </w:p>
    <w:p w:rsidR="003D37D7" w:rsidRPr="001F1FD4" w:rsidRDefault="003D37D7" w:rsidP="003D37D7">
      <w:pPr>
        <w:ind w:firstLine="709"/>
        <w:jc w:val="both"/>
        <w:rPr>
          <w:rFonts w:ascii="Times New Roman" w:hAnsi="Times New Roman"/>
          <w:sz w:val="22"/>
          <w:szCs w:val="22"/>
          <w:lang w:val="uk-UA"/>
        </w:rPr>
      </w:pPr>
      <w:r w:rsidRPr="001F1FD4">
        <w:rPr>
          <w:rFonts w:ascii="Times New Roman" w:hAnsi="Times New Roman"/>
          <w:sz w:val="22"/>
          <w:szCs w:val="22"/>
          <w:lang w:val="uk-UA"/>
        </w:rPr>
        <w:t>4.8 Приймання товару здійснюється  відповідно до рознарядок  відповідальними особами, визначеними наказом керівників дирекцій залізничних перевезень, служб, структурних підрозділів або уповноваженими  на це довіреностями посадовими особами структурних підрозділів регіональної філії, що одержують товар.</w:t>
      </w:r>
    </w:p>
    <w:p w:rsidR="003D37D7" w:rsidRPr="001F1FD4" w:rsidRDefault="003D37D7" w:rsidP="003D37D7">
      <w:pPr>
        <w:ind w:firstLine="709"/>
        <w:jc w:val="both"/>
        <w:rPr>
          <w:color w:val="000000"/>
          <w:sz w:val="22"/>
          <w:szCs w:val="22"/>
          <w:lang w:val="uk-UA"/>
        </w:rPr>
      </w:pPr>
      <w:r w:rsidRPr="001F1FD4">
        <w:rPr>
          <w:rFonts w:ascii="Times New Roman" w:hAnsi="Times New Roman"/>
          <w:sz w:val="22"/>
          <w:szCs w:val="22"/>
          <w:lang w:val="uk-UA"/>
        </w:rPr>
        <w:t>4.9 Акт прий</w:t>
      </w:r>
      <w:r w:rsidR="001E24E2">
        <w:rPr>
          <w:rFonts w:ascii="Times New Roman" w:hAnsi="Times New Roman"/>
          <w:sz w:val="22"/>
          <w:szCs w:val="22"/>
          <w:lang w:val="uk-UA"/>
        </w:rPr>
        <w:t>мання</w:t>
      </w:r>
      <w:r w:rsidRPr="001F1FD4">
        <w:rPr>
          <w:rFonts w:ascii="Times New Roman" w:hAnsi="Times New Roman"/>
          <w:sz w:val="22"/>
          <w:szCs w:val="22"/>
          <w:lang w:val="uk-UA"/>
        </w:rPr>
        <w:t>-передачі або видаткова накладна та інші первинні документи, що стосуються виконання цього Договору та приймання товару, підписуються особами, що визначені у п.4.8.</w:t>
      </w:r>
    </w:p>
    <w:p w:rsidR="003D37D7" w:rsidRPr="001F1FD4" w:rsidRDefault="003D37D7" w:rsidP="003D37D7">
      <w:pPr>
        <w:shd w:val="clear" w:color="auto" w:fill="FFFFFF"/>
        <w:ind w:firstLine="567"/>
        <w:jc w:val="both"/>
        <w:rPr>
          <w:color w:val="000000"/>
          <w:sz w:val="22"/>
          <w:szCs w:val="22"/>
          <w:lang w:val="uk-UA"/>
        </w:rPr>
      </w:pPr>
      <w:r w:rsidRPr="001F1FD4">
        <w:rPr>
          <w:color w:val="000000"/>
          <w:sz w:val="22"/>
          <w:szCs w:val="22"/>
          <w:lang w:val="uk-UA"/>
        </w:rPr>
        <w:t>4.10 Сторони дійшли згоди, що електронні адреси, зазначені у цьому розділі, є чинними і офіційними електронними адресами сторін.</w:t>
      </w:r>
    </w:p>
    <w:p w:rsidR="003720D9" w:rsidRPr="001F1FD4" w:rsidRDefault="003720D9" w:rsidP="003D37D7">
      <w:pPr>
        <w:shd w:val="clear" w:color="auto" w:fill="FFFFFF"/>
        <w:ind w:firstLine="567"/>
        <w:jc w:val="both"/>
        <w:rPr>
          <w:color w:val="000000"/>
          <w:sz w:val="22"/>
          <w:szCs w:val="22"/>
          <w:lang w:val="uk-UA"/>
        </w:rPr>
      </w:pPr>
      <w:permStart w:id="2145389077" w:edGrp="everyone"/>
    </w:p>
    <w:permEnd w:id="2145389077"/>
    <w:p w:rsidR="003D37D7" w:rsidRPr="001F1FD4" w:rsidRDefault="003D37D7" w:rsidP="003D37D7">
      <w:pPr>
        <w:shd w:val="clear" w:color="auto" w:fill="FFFFFF"/>
        <w:ind w:firstLine="567"/>
        <w:jc w:val="both"/>
        <w:rPr>
          <w:color w:val="000000"/>
          <w:sz w:val="22"/>
          <w:szCs w:val="22"/>
          <w:lang w:val="uk-UA"/>
        </w:rPr>
      </w:pPr>
      <w:r w:rsidRPr="001F1FD4">
        <w:rPr>
          <w:color w:val="000000"/>
          <w:sz w:val="22"/>
          <w:szCs w:val="22"/>
        </w:rPr>
        <w:t>***</w:t>
      </w:r>
      <w:r w:rsidRPr="001F1FD4">
        <w:rPr>
          <w:color w:val="000000"/>
          <w:sz w:val="22"/>
          <w:szCs w:val="22"/>
          <w:lang w:val="uk-UA"/>
        </w:rPr>
        <w:t>Заповнюється сторонами при укладанні договору.</w:t>
      </w:r>
    </w:p>
    <w:p w:rsidR="003D37D7" w:rsidRPr="001F1FD4" w:rsidRDefault="003D37D7" w:rsidP="003D37D7">
      <w:pPr>
        <w:shd w:val="clear" w:color="auto" w:fill="FFFFFF"/>
        <w:ind w:firstLine="567"/>
        <w:contextualSpacing/>
        <w:jc w:val="center"/>
        <w:rPr>
          <w:color w:val="000000"/>
          <w:sz w:val="22"/>
          <w:szCs w:val="22"/>
          <w:lang w:val="uk-UA"/>
        </w:rPr>
      </w:pPr>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t>5. ЦІНА</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 xml:space="preserve">5.1 Ціна ПОСТАЧАЛЬНИКА на </w:t>
      </w:r>
      <w:r w:rsidRPr="001F1FD4">
        <w:rPr>
          <w:rFonts w:ascii="Times New Roman" w:hAnsi="Times New Roman"/>
          <w:color w:val="0000FF"/>
          <w:sz w:val="22"/>
          <w:szCs w:val="22"/>
          <w:lang w:val="uk-UA"/>
        </w:rPr>
        <w:t>___________________</w:t>
      </w:r>
      <w:r w:rsidRPr="001F1FD4">
        <w:rPr>
          <w:rFonts w:ascii="Times New Roman" w:hAnsi="Times New Roman"/>
          <w:color w:val="000080"/>
          <w:sz w:val="22"/>
          <w:szCs w:val="22"/>
          <w:lang w:val="uk-UA"/>
        </w:rPr>
        <w:t xml:space="preserve"> </w:t>
      </w:r>
      <w:r w:rsidRPr="001F1FD4">
        <w:rPr>
          <w:rFonts w:ascii="Times New Roman" w:hAnsi="Times New Roman"/>
          <w:sz w:val="22"/>
          <w:szCs w:val="22"/>
          <w:lang w:val="uk-UA"/>
        </w:rPr>
        <w:t xml:space="preserve"> </w:t>
      </w:r>
      <w:r w:rsidRPr="001F1FD4">
        <w:rPr>
          <w:color w:val="000000"/>
          <w:sz w:val="22"/>
          <w:szCs w:val="22"/>
          <w:lang w:val="uk-UA"/>
        </w:rPr>
        <w:t>визначається торгами.</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5.2 Загальна сума договору складає ____________ грн. з урахуванням ПДВ 20% (цифрами та прописом) .</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5.3 Ціни в накладних і в рахунках-фактурах вказуються в національній валюті України.</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5.4. Ціна цього Договору може бути зменшена за взаємною згодою сторін.</w:t>
      </w:r>
    </w:p>
    <w:p w:rsidR="003D37D7" w:rsidRPr="001F1FD4" w:rsidRDefault="003D37D7" w:rsidP="003D37D7">
      <w:pPr>
        <w:shd w:val="clear" w:color="auto" w:fill="FFFFFF"/>
        <w:autoSpaceDE/>
        <w:autoSpaceDN/>
        <w:ind w:firstLine="567"/>
        <w:contextualSpacing/>
        <w:jc w:val="both"/>
        <w:rPr>
          <w:rFonts w:ascii="Times New Roman" w:hAnsi="Times New Roman"/>
          <w:color w:val="000000"/>
          <w:sz w:val="22"/>
          <w:szCs w:val="22"/>
          <w:lang w:val="uk-UA"/>
        </w:rPr>
      </w:pPr>
      <w:bookmarkStart w:id="30" w:name="42"/>
      <w:bookmarkEnd w:id="30"/>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t>6. ПОРЯДОК РОЗРАХУНКІВ</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 xml:space="preserve">6.1 ПОСТАЧАЛЬНИК передає у власність ПОКУПЦЮ </w:t>
      </w:r>
      <w:r w:rsidRPr="001F1FD4">
        <w:rPr>
          <w:color w:val="000000"/>
          <w:sz w:val="22"/>
          <w:szCs w:val="22"/>
          <w:u w:val="single"/>
          <w:lang w:val="uk-UA"/>
        </w:rPr>
        <w:t>товар,</w:t>
      </w:r>
      <w:r w:rsidRPr="001F1FD4">
        <w:rPr>
          <w:color w:val="000000"/>
          <w:sz w:val="22"/>
          <w:szCs w:val="22"/>
          <w:lang w:val="uk-UA"/>
        </w:rPr>
        <w:t xml:space="preserve"> а ПОКУПЕЦЬ сплачує </w:t>
      </w:r>
      <w:r w:rsidRPr="001F1FD4">
        <w:rPr>
          <w:color w:val="000000"/>
          <w:sz w:val="22"/>
          <w:szCs w:val="22"/>
          <w:u w:val="single"/>
          <w:lang w:val="uk-UA"/>
        </w:rPr>
        <w:t>товар,</w:t>
      </w:r>
      <w:r w:rsidRPr="001F1FD4">
        <w:rPr>
          <w:color w:val="000000"/>
          <w:sz w:val="22"/>
          <w:szCs w:val="22"/>
          <w:lang w:val="uk-UA"/>
        </w:rPr>
        <w:t xml:space="preserve"> визначений в кількості та за цінами, які зазначені у специфікації №__ (додаток №__), що додається до договору про закупівлю і є його невід’ємною частиною, на умовах поставки на склад ПОКУПЦЯ</w:t>
      </w:r>
      <w:r w:rsidRPr="001F1FD4">
        <w:rPr>
          <w:i/>
          <w:color w:val="000000"/>
          <w:sz w:val="22"/>
          <w:szCs w:val="22"/>
          <w:lang w:val="uk-UA"/>
        </w:rPr>
        <w:t xml:space="preserve"> DDP</w:t>
      </w:r>
      <w:r w:rsidRPr="001F1FD4">
        <w:rPr>
          <w:color w:val="000000"/>
          <w:sz w:val="22"/>
          <w:szCs w:val="22"/>
          <w:lang w:val="uk-UA"/>
        </w:rPr>
        <w:t xml:space="preserve"> (</w:t>
      </w:r>
      <w:r w:rsidRPr="001F1FD4">
        <w:rPr>
          <w:i/>
          <w:color w:val="000000"/>
          <w:sz w:val="22"/>
          <w:szCs w:val="22"/>
          <w:lang w:val="uk-UA"/>
        </w:rPr>
        <w:t>Інкотермс у редакції 2010 року).</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6.2 Ціни на товар встановлюються в національній валюті України.</w:t>
      </w:r>
    </w:p>
    <w:p w:rsidR="003D37D7" w:rsidRPr="001F1FD4" w:rsidRDefault="003D37D7" w:rsidP="003D37D7">
      <w:pPr>
        <w:shd w:val="clear" w:color="auto" w:fill="FFFFFF"/>
        <w:ind w:firstLine="567"/>
        <w:contextualSpacing/>
        <w:jc w:val="both"/>
        <w:rPr>
          <w:caps/>
          <w:color w:val="000000"/>
          <w:sz w:val="22"/>
          <w:szCs w:val="22"/>
          <w:lang w:val="uk-UA"/>
        </w:rPr>
      </w:pPr>
      <w:r w:rsidRPr="001F1FD4">
        <w:rPr>
          <w:color w:val="000000"/>
          <w:sz w:val="22"/>
          <w:szCs w:val="22"/>
          <w:lang w:val="uk-UA"/>
        </w:rPr>
        <w:t xml:space="preserve">6.3 Розрахунок за поставлений товар здійснюється таким чином: 100% перерахуванням грошових коштів на поточний рахунок </w:t>
      </w:r>
      <w:r w:rsidRPr="001F1FD4">
        <w:rPr>
          <w:caps/>
          <w:color w:val="000000"/>
          <w:sz w:val="22"/>
          <w:szCs w:val="22"/>
          <w:lang w:val="uk-UA"/>
        </w:rPr>
        <w:t>Постачальника.</w:t>
      </w:r>
    </w:p>
    <w:p w:rsidR="00871610" w:rsidRPr="001F1FD4" w:rsidRDefault="003D37D7" w:rsidP="00871610">
      <w:pPr>
        <w:shd w:val="clear" w:color="auto" w:fill="FFFFFF"/>
        <w:ind w:firstLine="567"/>
        <w:contextualSpacing/>
        <w:jc w:val="both"/>
        <w:rPr>
          <w:color w:val="000000"/>
          <w:sz w:val="22"/>
          <w:szCs w:val="22"/>
          <w:lang w:val="uk-UA"/>
        </w:rPr>
      </w:pPr>
      <w:r w:rsidRPr="001F1FD4">
        <w:rPr>
          <w:color w:val="000000"/>
          <w:sz w:val="22"/>
          <w:szCs w:val="22"/>
          <w:lang w:val="uk-UA"/>
        </w:rPr>
        <w:t xml:space="preserve">6.4 </w:t>
      </w:r>
      <w:r w:rsidR="008A4C71" w:rsidRPr="001F1FD4">
        <w:rPr>
          <w:color w:val="000000"/>
          <w:sz w:val="22"/>
          <w:szCs w:val="22"/>
          <w:lang w:val="uk-UA"/>
        </w:rPr>
        <w:t xml:space="preserve">ПОКУПЕЦЬ здійснює </w:t>
      </w:r>
      <w:r w:rsidR="00871610" w:rsidRPr="001F1FD4">
        <w:rPr>
          <w:color w:val="000000"/>
          <w:sz w:val="22"/>
          <w:szCs w:val="22"/>
          <w:lang w:val="uk-UA"/>
        </w:rPr>
        <w:t xml:space="preserve">оплату за поставлений товар  по факту постачання товару через 45 банківських днів з дня підписання акту приймання-передачі товару, але не раніше реєстрації </w:t>
      </w:r>
      <w:r w:rsidR="00871610" w:rsidRPr="001F1FD4">
        <w:rPr>
          <w:color w:val="000000"/>
          <w:sz w:val="22"/>
          <w:szCs w:val="22"/>
          <w:lang w:val="uk-UA"/>
        </w:rPr>
        <w:lastRenderedPageBreak/>
        <w:t>Постачальником податкової накладної в системі електронного адміністрування податку на додану вартість.</w:t>
      </w:r>
    </w:p>
    <w:p w:rsidR="00871610" w:rsidRPr="001F1FD4" w:rsidRDefault="00871610" w:rsidP="00871610">
      <w:pPr>
        <w:shd w:val="clear" w:color="auto" w:fill="FFFFFF"/>
        <w:ind w:firstLine="567"/>
        <w:contextualSpacing/>
        <w:jc w:val="both"/>
        <w:rPr>
          <w:color w:val="000000"/>
          <w:sz w:val="22"/>
          <w:szCs w:val="22"/>
          <w:lang w:val="uk-UA"/>
        </w:rPr>
      </w:pPr>
      <w:r w:rsidRPr="001F1FD4">
        <w:rPr>
          <w:color w:val="000000"/>
          <w:sz w:val="22"/>
          <w:szCs w:val="22"/>
          <w:lang w:val="uk-UA"/>
        </w:rPr>
        <w:t>Якщо Постачальник не зареєстрував, несвоєчасно зареєстрував або зареєстрував з помилками податкову/і накладну/і, незалежно від причин такої не реєстрації, несвоєчасної реєстрації чи реєстрації податкової/их накладної/их з помилками, строк оплати за отримані Покупцем послуги/товари/роботи починає свій перебіг з дня реєстрації Постачальником податкової/их накладної/их в системі електронного адміністрування податку на додану вартість, реєстрації коректної податкової/их накладної/их. В такому випадку, Покупець має право притримати оплату/и Постачальнику до дати фактичної реєстрації податкової/их накладної/их в системі електронного адміністрування податку на додану вартість, реєстрації коректної податкової/их накладної/их</w:t>
      </w:r>
      <w:r w:rsidR="003D37D7" w:rsidRPr="001F1FD4">
        <w:rPr>
          <w:color w:val="000000"/>
          <w:sz w:val="22"/>
          <w:szCs w:val="22"/>
          <w:lang w:val="uk-UA"/>
        </w:rPr>
        <w:t xml:space="preserve"> </w:t>
      </w:r>
      <w:r w:rsidRPr="001F1FD4">
        <w:rPr>
          <w:color w:val="000000"/>
          <w:sz w:val="22"/>
          <w:szCs w:val="22"/>
          <w:lang w:val="uk-UA"/>
        </w:rPr>
        <w:t>.</w:t>
      </w:r>
    </w:p>
    <w:p w:rsidR="003D37D7" w:rsidRPr="001F1FD4" w:rsidRDefault="003D37D7" w:rsidP="00871610">
      <w:pPr>
        <w:shd w:val="clear" w:color="auto" w:fill="FFFFFF"/>
        <w:ind w:firstLine="567"/>
        <w:contextualSpacing/>
        <w:jc w:val="both"/>
        <w:rPr>
          <w:color w:val="000000"/>
          <w:sz w:val="22"/>
          <w:szCs w:val="22"/>
          <w:lang w:val="uk-UA"/>
        </w:rPr>
      </w:pPr>
      <w:r w:rsidRPr="001F1FD4">
        <w:rPr>
          <w:color w:val="000000"/>
          <w:sz w:val="22"/>
          <w:szCs w:val="22"/>
          <w:lang w:val="uk-UA"/>
        </w:rPr>
        <w:t>Датою поставки товару вважається дата підписання Сторонами акту прий</w:t>
      </w:r>
      <w:r w:rsidR="001E24E2">
        <w:rPr>
          <w:color w:val="000000"/>
          <w:sz w:val="22"/>
          <w:szCs w:val="22"/>
          <w:lang w:val="uk-UA"/>
        </w:rPr>
        <w:t>мання</w:t>
      </w:r>
      <w:r w:rsidRPr="001F1FD4">
        <w:rPr>
          <w:color w:val="000000"/>
          <w:sz w:val="22"/>
          <w:szCs w:val="22"/>
          <w:lang w:val="uk-UA"/>
        </w:rPr>
        <w:t>-передачі товару.</w:t>
      </w:r>
    </w:p>
    <w:p w:rsidR="003D37D7" w:rsidRPr="001F1FD4" w:rsidRDefault="003D37D7" w:rsidP="003D37D7">
      <w:pPr>
        <w:shd w:val="clear" w:color="auto" w:fill="FFFFFF"/>
        <w:ind w:firstLine="567"/>
        <w:jc w:val="both"/>
        <w:rPr>
          <w:rFonts w:ascii="Times New Roman" w:hAnsi="Times New Roman"/>
          <w:color w:val="000000"/>
          <w:sz w:val="22"/>
          <w:szCs w:val="22"/>
          <w:lang w:val="uk-UA"/>
        </w:rPr>
      </w:pPr>
      <w:r w:rsidRPr="001F1FD4">
        <w:rPr>
          <w:rFonts w:ascii="Times New Roman" w:hAnsi="Times New Roman"/>
          <w:color w:val="000000"/>
          <w:sz w:val="22"/>
          <w:szCs w:val="22"/>
          <w:lang w:val="uk-UA"/>
        </w:rPr>
        <w:t>6.5 Усі платіжні документи за договором оформлюються з дотриманням законодавства. ПОСТАЧАЛЬНИК надсилає ПОКУПЦЕВІ рахунок протягом 3(трьох) банківських днів з дня поставки товару</w:t>
      </w:r>
    </w:p>
    <w:p w:rsidR="003D37D7" w:rsidRPr="001F1FD4" w:rsidRDefault="003D37D7" w:rsidP="003D37D7">
      <w:pPr>
        <w:shd w:val="clear" w:color="auto" w:fill="FFFFFF"/>
        <w:autoSpaceDE/>
        <w:autoSpaceDN/>
        <w:ind w:firstLine="567"/>
        <w:contextualSpacing/>
        <w:jc w:val="both"/>
        <w:rPr>
          <w:color w:val="000000"/>
          <w:sz w:val="22"/>
          <w:szCs w:val="22"/>
          <w:lang w:val="uk-UA"/>
        </w:rPr>
      </w:pPr>
      <w:r w:rsidRPr="001F1FD4">
        <w:rPr>
          <w:color w:val="000000"/>
          <w:sz w:val="22"/>
          <w:szCs w:val="22"/>
          <w:lang w:val="uk-UA"/>
        </w:rPr>
        <w:t>6.6 Сторони один раз на місяць складають акти звірок взаєморозрахунків.</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6.7 Обсяги закупівель за цим договором можуть бути зменшені залежно від реального фінансування договору.</w:t>
      </w:r>
    </w:p>
    <w:p w:rsidR="003D37D7" w:rsidRPr="001F1FD4" w:rsidRDefault="003D37D7" w:rsidP="003D37D7">
      <w:pPr>
        <w:shd w:val="clear" w:color="auto" w:fill="FFFFFF"/>
        <w:ind w:firstLine="567"/>
        <w:contextualSpacing/>
        <w:jc w:val="both"/>
        <w:rPr>
          <w:color w:val="000000"/>
          <w:sz w:val="22"/>
          <w:szCs w:val="22"/>
          <w:lang w:val="uk-UA"/>
        </w:rPr>
      </w:pPr>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t>7. ПЕРЕДАЧА I ПРИЙМАННЯ ТОВАРУ</w:t>
      </w:r>
    </w:p>
    <w:p w:rsidR="003D37D7" w:rsidRPr="001F1FD4" w:rsidRDefault="003D37D7" w:rsidP="003D37D7">
      <w:pPr>
        <w:shd w:val="clear" w:color="auto" w:fill="FFFFFF"/>
        <w:spacing w:line="0" w:lineRule="atLeast"/>
        <w:jc w:val="both"/>
        <w:rPr>
          <w:sz w:val="22"/>
          <w:szCs w:val="22"/>
        </w:rPr>
      </w:pPr>
      <w:r w:rsidRPr="001F1FD4">
        <w:rPr>
          <w:sz w:val="22"/>
          <w:szCs w:val="22"/>
          <w:lang w:val="uk-UA"/>
        </w:rPr>
        <w:t xml:space="preserve">      7.1 Прийом товару здійснюється ПОКУПЦЕМ на складі ___________________________ з вимогами Інструкції № П-6 від 15.06.1965 „</w:t>
      </w:r>
      <w:r w:rsidRPr="001F1FD4">
        <w:rPr>
          <w:i/>
          <w:sz w:val="22"/>
          <w:szCs w:val="22"/>
          <w:lang w:val="uk-UA"/>
        </w:rPr>
        <w:t>О порядке приемки продукции</w:t>
      </w:r>
      <w:r w:rsidRPr="001F1FD4">
        <w:rPr>
          <w:i/>
          <w:color w:val="000000"/>
          <w:sz w:val="22"/>
          <w:szCs w:val="22"/>
          <w:lang w:val="uk-UA"/>
        </w:rPr>
        <w:t xml:space="preserve"> производственно-технического назначения и товаров народного потребления по количеству”</w:t>
      </w:r>
      <w:r w:rsidRPr="001F1FD4">
        <w:rPr>
          <w:color w:val="000000"/>
          <w:sz w:val="22"/>
          <w:szCs w:val="22"/>
          <w:lang w:val="uk-UA"/>
        </w:rPr>
        <w:t xml:space="preserve"> зі змінами та доповненнями та Інструкцією № П-7 від 25.04.1966 </w:t>
      </w:r>
      <w:r w:rsidRPr="001F1FD4">
        <w:rPr>
          <w:i/>
          <w:color w:val="000000"/>
          <w:sz w:val="22"/>
          <w:szCs w:val="22"/>
          <w:lang w:val="uk-UA"/>
        </w:rPr>
        <w:t>„О порядке приемки продукции производственно-технического назначения и товаров народного потребления по качеству”</w:t>
      </w:r>
      <w:r w:rsidRPr="001F1FD4">
        <w:rPr>
          <w:color w:val="000000"/>
          <w:sz w:val="22"/>
          <w:szCs w:val="22"/>
          <w:lang w:val="uk-UA"/>
        </w:rPr>
        <w:t xml:space="preserve"> зі змінами та доповненнями за наявності товарно-супровідних документів: товарно-транспортної накладної, рахунку-фактури, документів, які підтверджують якість товару, копії сертифікату(паспорту) якості виробника на товар. Також </w:t>
      </w:r>
      <w:r w:rsidRPr="001F1FD4">
        <w:rPr>
          <w:sz w:val="22"/>
          <w:szCs w:val="22"/>
          <w:lang w:val="uk-UA"/>
        </w:rPr>
        <w:t xml:space="preserve">відповідно до пункту 201.1 статті 201 розділу V Податкового кодексу України на дату виникнення податкових зобов'язань Постачальник - платник податку - зобов'язаний скласти податкову накладну в електронній формі </w:t>
      </w:r>
    </w:p>
    <w:p w:rsidR="003D37D7" w:rsidRPr="001F1FD4" w:rsidRDefault="003D37D7" w:rsidP="003D37D7">
      <w:pPr>
        <w:shd w:val="clear" w:color="auto" w:fill="FFFFFF"/>
        <w:spacing w:line="0" w:lineRule="atLeast"/>
        <w:jc w:val="both"/>
        <w:rPr>
          <w:i/>
          <w:color w:val="000000"/>
          <w:sz w:val="22"/>
          <w:szCs w:val="22"/>
          <w:lang w:val="uk-UA"/>
        </w:rPr>
      </w:pPr>
      <w:r w:rsidRPr="001F1FD4">
        <w:rPr>
          <w:sz w:val="22"/>
          <w:szCs w:val="22"/>
          <w:lang w:val="uk-UA"/>
        </w:rPr>
        <w:t>з дотриманням умови щодо реєстрації у порядку, визначеному законодавством, електронного підпису уповноваженої платником особи та зареєструвати її в Єдиному реєстрі податкових накладних (ЄРПН) у встановлений цим Кодексом термін.»</w:t>
      </w:r>
      <w:r w:rsidRPr="001F1FD4">
        <w:rPr>
          <w:i/>
          <w:color w:val="000000"/>
          <w:sz w:val="22"/>
          <w:szCs w:val="22"/>
          <w:lang w:val="uk-UA"/>
        </w:rPr>
        <w:t xml:space="preserve"> </w:t>
      </w:r>
    </w:p>
    <w:p w:rsidR="003D37D7" w:rsidRPr="001F1FD4" w:rsidRDefault="003D37D7" w:rsidP="003D37D7">
      <w:pPr>
        <w:shd w:val="clear" w:color="auto" w:fill="FFFFFF"/>
        <w:autoSpaceDE/>
        <w:autoSpaceDN/>
        <w:ind w:firstLine="567"/>
        <w:contextualSpacing/>
        <w:jc w:val="both"/>
        <w:rPr>
          <w:rFonts w:ascii="Times New Roman" w:hAnsi="Times New Roman"/>
          <w:color w:val="000000"/>
          <w:sz w:val="22"/>
          <w:szCs w:val="22"/>
          <w:lang w:val="uk-UA"/>
        </w:rPr>
      </w:pPr>
      <w:r w:rsidRPr="001F1FD4">
        <w:rPr>
          <w:rFonts w:ascii="Times New Roman" w:hAnsi="Times New Roman"/>
          <w:color w:val="000000"/>
          <w:sz w:val="22"/>
          <w:szCs w:val="22"/>
          <w:lang w:val="uk-UA"/>
        </w:rPr>
        <w:t>7.2 ПОКУПЕЦЬ має право пред’явити ПОСТАЧАЛЬНИКУ претензії: по кількості – на підставі видаткової накладної та товарно-транспортної накладної, і по якості (протягом гарантійного терміну) – згідно з гарантією підприємства-виробника.</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7.3 У випадку наявності претензій по кількості та якості, товар не підлягає використанню до взаємного врегулювання питань.</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7.4 ПОСТАЧАЛЬНИК в погоджений термін, але не більше 20 календарних днів з моменту письмового повідомлення покупця, робить за свій рахунок заміну неякісного товару на якісний товар та такий, що відповідає умовам договору.</w:t>
      </w:r>
    </w:p>
    <w:p w:rsidR="003D37D7" w:rsidRPr="001F1FD4" w:rsidRDefault="003D37D7" w:rsidP="003D37D7">
      <w:pPr>
        <w:shd w:val="clear" w:color="auto" w:fill="FFFFFF"/>
        <w:autoSpaceDE/>
        <w:autoSpaceDN/>
        <w:ind w:firstLine="567"/>
        <w:contextualSpacing/>
        <w:jc w:val="both"/>
        <w:rPr>
          <w:rFonts w:ascii="Times New Roman" w:hAnsi="Times New Roman"/>
          <w:color w:val="000000"/>
          <w:sz w:val="22"/>
          <w:szCs w:val="22"/>
          <w:lang w:val="uk-UA"/>
        </w:rPr>
      </w:pPr>
      <w:r w:rsidRPr="001F1FD4">
        <w:rPr>
          <w:rFonts w:ascii="Times New Roman" w:hAnsi="Times New Roman"/>
          <w:color w:val="000000"/>
          <w:sz w:val="22"/>
          <w:szCs w:val="22"/>
          <w:lang w:val="uk-UA"/>
        </w:rPr>
        <w:t>7.5 Підтвердженням про одержання товару ПОКУПЦЕМ є підписана видаткова накладна обома сторонами договору, акт приймання-передачі товару та товарно-транспортна накладна, оформлені належним чином.</w:t>
      </w:r>
    </w:p>
    <w:p w:rsidR="003D37D7" w:rsidRPr="001F1FD4" w:rsidRDefault="003D37D7" w:rsidP="003D37D7">
      <w:pPr>
        <w:shd w:val="clear" w:color="auto" w:fill="FFFFFF"/>
        <w:ind w:firstLine="567"/>
        <w:contextualSpacing/>
        <w:jc w:val="center"/>
        <w:rPr>
          <w:color w:val="000000"/>
          <w:sz w:val="22"/>
          <w:szCs w:val="22"/>
          <w:lang w:val="uk-UA"/>
        </w:rPr>
      </w:pPr>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t xml:space="preserve">8. </w:t>
      </w:r>
      <w:r w:rsidR="00EE3815" w:rsidRPr="001F1FD4">
        <w:rPr>
          <w:color w:val="000000"/>
          <w:sz w:val="22"/>
          <w:szCs w:val="22"/>
          <w:lang w:val="uk-UA"/>
        </w:rPr>
        <w:t xml:space="preserve">ОБСТАВИНИ НЕПЕРЕБОРНОЇ СИЛИ </w:t>
      </w:r>
    </w:p>
    <w:p w:rsidR="0068213C" w:rsidRPr="001F1FD4" w:rsidRDefault="0068213C" w:rsidP="0068213C">
      <w:pPr>
        <w:shd w:val="clear" w:color="auto" w:fill="FFFFFF"/>
        <w:ind w:firstLine="567"/>
        <w:contextualSpacing/>
        <w:jc w:val="both"/>
        <w:rPr>
          <w:color w:val="000000"/>
          <w:sz w:val="22"/>
          <w:szCs w:val="22"/>
          <w:lang w:val="uk-UA"/>
        </w:rPr>
      </w:pPr>
      <w:r w:rsidRPr="001F1FD4">
        <w:rPr>
          <w:color w:val="000000"/>
          <w:sz w:val="22"/>
          <w:szCs w:val="22"/>
          <w:lang w:val="uk-UA"/>
        </w:rPr>
        <w:t>8.1 Жодна з сторін не несе відповідальності за повне або часткове невиконання будь-яких умов у разі настання таких обставин: повінь, пожежа, землетрус, катастрофа, карантин встановлений Кабінетом міністрів України або інших, незалежних від сторін обставин, або ембарго, накладених державною владою на експорт або імпорт, якщо вони виникнуть після вступу даного договору в силу, прийняття нормативного акта, який унеможливлює виконання умов договору. Якщо будь-яка з вищевказаних обставин прямо вплине на своєчасність виконання умов, що передбачені даним договором, то вони будуть продовжені на період, рівний по тривалості цим обставинам.</w:t>
      </w:r>
    </w:p>
    <w:p w:rsidR="003D37D7" w:rsidRPr="001F1FD4" w:rsidRDefault="0068213C" w:rsidP="0068213C">
      <w:pPr>
        <w:shd w:val="clear" w:color="auto" w:fill="FFFFFF"/>
        <w:ind w:firstLine="567"/>
        <w:contextualSpacing/>
        <w:jc w:val="both"/>
        <w:rPr>
          <w:color w:val="000000"/>
          <w:sz w:val="22"/>
          <w:szCs w:val="22"/>
          <w:lang w:val="uk-UA"/>
        </w:rPr>
      </w:pPr>
      <w:r w:rsidRPr="001F1FD4">
        <w:rPr>
          <w:color w:val="000000"/>
          <w:sz w:val="22"/>
          <w:szCs w:val="22"/>
          <w:lang w:val="uk-UA"/>
        </w:rPr>
        <w:t>8.2 Сторони у п’ятиденний термін повинні сповістити одна одну про початок вказаних обставин, що має бути підтверджено довідкою відповідного Уповноваженого органу.</w:t>
      </w:r>
    </w:p>
    <w:p w:rsidR="0068213C" w:rsidRPr="001F1FD4" w:rsidRDefault="0068213C" w:rsidP="003D37D7">
      <w:pPr>
        <w:shd w:val="clear" w:color="auto" w:fill="FFFFFF"/>
        <w:ind w:firstLine="567"/>
        <w:contextualSpacing/>
        <w:jc w:val="center"/>
        <w:rPr>
          <w:color w:val="000000"/>
          <w:sz w:val="22"/>
          <w:szCs w:val="22"/>
          <w:lang w:val="uk-UA"/>
        </w:rPr>
      </w:pPr>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t>9. ПРАВА ТА ОБОВ’ЯЗКИ СТОРІН</w:t>
      </w:r>
    </w:p>
    <w:p w:rsidR="003D37D7" w:rsidRPr="001F1FD4" w:rsidRDefault="003D37D7" w:rsidP="003D37D7">
      <w:pPr>
        <w:shd w:val="clear" w:color="auto" w:fill="FFFFFF"/>
        <w:ind w:firstLine="567"/>
        <w:contextualSpacing/>
        <w:jc w:val="both"/>
        <w:rPr>
          <w:color w:val="000000"/>
          <w:sz w:val="22"/>
          <w:szCs w:val="22"/>
          <w:lang w:val="uk-UA"/>
        </w:rPr>
      </w:pPr>
      <w:r w:rsidRPr="001F1FD4">
        <w:rPr>
          <w:rFonts w:ascii="Times New Roman" w:hAnsi="Times New Roman"/>
          <w:color w:val="000000"/>
          <w:sz w:val="22"/>
          <w:szCs w:val="22"/>
          <w:lang w:val="uk-UA"/>
        </w:rPr>
        <w:t>9</w:t>
      </w:r>
      <w:r w:rsidRPr="001F1FD4">
        <w:rPr>
          <w:color w:val="000000"/>
          <w:sz w:val="22"/>
          <w:szCs w:val="22"/>
          <w:lang w:val="uk-UA"/>
        </w:rPr>
        <w:t>.1 ПОКУПЕЦЬ зобов’язаний:</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9.1.1 Своєчасно та в повному обсязі оплачувати вартість поставленого товару у відповідності до розділу 6 даного Договору.</w:t>
      </w:r>
    </w:p>
    <w:p w:rsidR="003D37D7" w:rsidRPr="001F1FD4" w:rsidRDefault="003D37D7" w:rsidP="003D37D7">
      <w:pPr>
        <w:shd w:val="clear" w:color="auto" w:fill="FFFFFF"/>
        <w:ind w:firstLine="567"/>
        <w:jc w:val="both"/>
        <w:rPr>
          <w:rFonts w:ascii="Times New Roman" w:hAnsi="Times New Roman"/>
          <w:color w:val="000000"/>
          <w:sz w:val="22"/>
          <w:szCs w:val="22"/>
          <w:lang w:val="uk-UA"/>
        </w:rPr>
      </w:pPr>
      <w:r w:rsidRPr="001F1FD4">
        <w:rPr>
          <w:rFonts w:ascii="Times New Roman" w:hAnsi="Times New Roman"/>
          <w:color w:val="000000"/>
          <w:sz w:val="22"/>
          <w:szCs w:val="22"/>
          <w:lang w:val="uk-UA"/>
        </w:rPr>
        <w:t>9.1.2 Приймати поставлені товари згідно з актом приймання-передачі товару.</w:t>
      </w:r>
    </w:p>
    <w:p w:rsidR="003D37D7" w:rsidRPr="001F1FD4" w:rsidRDefault="003D37D7" w:rsidP="003D37D7">
      <w:pPr>
        <w:shd w:val="clear" w:color="auto" w:fill="FFFFFF"/>
        <w:autoSpaceDE/>
        <w:autoSpaceDN/>
        <w:ind w:firstLine="567"/>
        <w:contextualSpacing/>
        <w:jc w:val="both"/>
        <w:rPr>
          <w:rFonts w:ascii="Times New Roman" w:hAnsi="Times New Roman"/>
          <w:color w:val="000000"/>
          <w:sz w:val="22"/>
          <w:szCs w:val="22"/>
          <w:lang w:val="uk-UA"/>
        </w:rPr>
      </w:pPr>
      <w:r w:rsidRPr="001F1FD4">
        <w:rPr>
          <w:rFonts w:ascii="Times New Roman" w:hAnsi="Times New Roman"/>
          <w:color w:val="000000"/>
          <w:sz w:val="22"/>
          <w:szCs w:val="22"/>
          <w:lang w:val="uk-UA"/>
        </w:rPr>
        <w:t>9.2 ПОКУПЕЦЬ має право:</w:t>
      </w:r>
    </w:p>
    <w:p w:rsidR="003D37D7" w:rsidRPr="001F1FD4" w:rsidRDefault="003D37D7" w:rsidP="003D37D7">
      <w:pPr>
        <w:keepNext/>
        <w:shd w:val="clear" w:color="auto" w:fill="FFFFFF"/>
        <w:autoSpaceDE/>
        <w:autoSpaceDN/>
        <w:ind w:right="-57" w:firstLine="567"/>
        <w:contextualSpacing/>
        <w:outlineLvl w:val="0"/>
        <w:rPr>
          <w:rFonts w:ascii="Times New Roman" w:hAnsi="Times New Roman"/>
          <w:color w:val="000000"/>
          <w:sz w:val="22"/>
          <w:szCs w:val="22"/>
          <w:lang w:val="uk-UA"/>
        </w:rPr>
      </w:pPr>
      <w:r w:rsidRPr="001F1FD4">
        <w:rPr>
          <w:rFonts w:ascii="Times New Roman" w:hAnsi="Times New Roman"/>
          <w:color w:val="000000"/>
          <w:spacing w:val="-5"/>
          <w:sz w:val="22"/>
          <w:szCs w:val="22"/>
          <w:lang w:val="uk-UA"/>
        </w:rPr>
        <w:lastRenderedPageBreak/>
        <w:t>9.</w:t>
      </w:r>
      <w:r w:rsidRPr="001F1FD4">
        <w:rPr>
          <w:rFonts w:ascii="Times New Roman" w:hAnsi="Times New Roman"/>
          <w:color w:val="000000"/>
          <w:sz w:val="22"/>
          <w:szCs w:val="22"/>
          <w:lang w:val="uk-UA"/>
        </w:rPr>
        <w:t>2.1 Контролювати поставку товару у строки, встановлені цим Договором.</w:t>
      </w:r>
    </w:p>
    <w:p w:rsidR="003D37D7" w:rsidRPr="001F1FD4" w:rsidRDefault="003D37D7" w:rsidP="003D37D7">
      <w:pPr>
        <w:keepNext/>
        <w:shd w:val="clear" w:color="auto" w:fill="FFFFFF"/>
        <w:autoSpaceDE/>
        <w:autoSpaceDN/>
        <w:ind w:right="-57" w:firstLine="567"/>
        <w:contextualSpacing/>
        <w:outlineLvl w:val="0"/>
        <w:rPr>
          <w:rFonts w:ascii="Times New Roman" w:hAnsi="Times New Roman"/>
          <w:color w:val="000000"/>
          <w:sz w:val="22"/>
          <w:szCs w:val="22"/>
          <w:lang w:val="uk-UA"/>
        </w:rPr>
      </w:pPr>
      <w:r w:rsidRPr="001F1FD4">
        <w:rPr>
          <w:rFonts w:ascii="Times New Roman" w:hAnsi="Times New Roman"/>
          <w:color w:val="000000"/>
          <w:sz w:val="22"/>
          <w:szCs w:val="22"/>
          <w:lang w:val="uk-UA"/>
        </w:rPr>
        <w:t>9.2.2 Повернути рахунок-фактуру ПОСТАЧАЛЬНИКУ без здійснення оплати в разі неналежного оформлення документів (відсутність підписів тощо)</w:t>
      </w:r>
    </w:p>
    <w:p w:rsidR="003D37D7" w:rsidRPr="001F1FD4" w:rsidRDefault="003D37D7" w:rsidP="003D37D7">
      <w:pPr>
        <w:keepNext/>
        <w:shd w:val="clear" w:color="auto" w:fill="FFFFFF"/>
        <w:autoSpaceDE/>
        <w:autoSpaceDN/>
        <w:ind w:right="-57" w:firstLine="567"/>
        <w:contextualSpacing/>
        <w:outlineLvl w:val="0"/>
        <w:rPr>
          <w:rFonts w:ascii="Times New Roman" w:hAnsi="Times New Roman"/>
          <w:color w:val="000000"/>
          <w:sz w:val="22"/>
          <w:szCs w:val="22"/>
          <w:lang w:val="uk-UA"/>
        </w:rPr>
      </w:pPr>
      <w:r w:rsidRPr="001F1FD4">
        <w:rPr>
          <w:rFonts w:ascii="Times New Roman" w:hAnsi="Times New Roman"/>
          <w:color w:val="000000"/>
          <w:sz w:val="22"/>
          <w:szCs w:val="22"/>
          <w:lang w:val="uk-UA"/>
        </w:rPr>
        <w:t>9.3 ПОСТАЧАЛЬНИК зобов’язаний:</w:t>
      </w:r>
    </w:p>
    <w:p w:rsidR="003D37D7" w:rsidRPr="001F1FD4" w:rsidRDefault="003D37D7" w:rsidP="003D37D7">
      <w:pPr>
        <w:shd w:val="clear" w:color="auto" w:fill="FFFFFF"/>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9.3.1 Забезпечити своєчасну поставку товару та в повному обсязі у відповідності до умов даного Договору.</w:t>
      </w:r>
    </w:p>
    <w:p w:rsidR="003D37D7" w:rsidRPr="001F1FD4" w:rsidRDefault="003D37D7" w:rsidP="003D37D7">
      <w:pPr>
        <w:shd w:val="clear" w:color="auto" w:fill="FFFFFF"/>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9.3.2 Забезпечити поставку товару, якість якого відповідає умовам встановленим цим Договором.</w:t>
      </w:r>
    </w:p>
    <w:p w:rsidR="003D37D7" w:rsidRPr="001F1FD4" w:rsidRDefault="003D37D7" w:rsidP="003D37D7">
      <w:pPr>
        <w:shd w:val="clear" w:color="auto" w:fill="FFFFFF"/>
        <w:tabs>
          <w:tab w:val="num" w:pos="1220"/>
        </w:tabs>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9.3.3Добросовісно виконувати обов’язки, що передбачені даним Договором.</w:t>
      </w:r>
    </w:p>
    <w:p w:rsidR="003D37D7" w:rsidRPr="001F1FD4" w:rsidRDefault="003D37D7" w:rsidP="003D37D7">
      <w:pPr>
        <w:shd w:val="clear" w:color="auto" w:fill="FFFFFF"/>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9.3.4 У випадку поставки товару неналежної якості, замінити товар, з приводу якого отримано повідомлення у порядку та в строки, які визначено у п. 2.8 даного Договору.</w:t>
      </w:r>
    </w:p>
    <w:p w:rsidR="003D37D7" w:rsidRPr="001F1FD4" w:rsidRDefault="003D37D7" w:rsidP="003D37D7">
      <w:pPr>
        <w:shd w:val="clear" w:color="auto" w:fill="FFFFFF"/>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 xml:space="preserve">9.3.5 При виявленні ПОКУПЦЕМ під час приймання недостачі товару, відправленого ПОСТАЧАЛЬНИКОМ, здійснити допоставку товару у розмірі недостачі в порядку та у строки, які визначено у п. 2.8 даного Договору. </w:t>
      </w:r>
    </w:p>
    <w:p w:rsidR="003D37D7" w:rsidRPr="001F1FD4" w:rsidRDefault="003D37D7" w:rsidP="003D37D7">
      <w:pPr>
        <w:shd w:val="clear" w:color="auto" w:fill="FFFFFF"/>
        <w:tabs>
          <w:tab w:val="left" w:pos="1026"/>
        </w:tabs>
        <w:autoSpaceDE/>
        <w:autoSpaceDN/>
        <w:ind w:firstLine="567"/>
        <w:contextualSpacing/>
        <w:rPr>
          <w:rFonts w:ascii="Times New Roman" w:hAnsi="Times New Roman"/>
          <w:color w:val="000000"/>
          <w:sz w:val="22"/>
          <w:szCs w:val="22"/>
          <w:lang w:val="uk-UA"/>
        </w:rPr>
      </w:pPr>
      <w:r w:rsidRPr="001F1FD4">
        <w:rPr>
          <w:rFonts w:ascii="Times New Roman" w:hAnsi="Times New Roman"/>
          <w:color w:val="000000"/>
          <w:sz w:val="22"/>
          <w:szCs w:val="22"/>
          <w:lang w:val="uk-UA"/>
        </w:rPr>
        <w:t>9.4. ПОСТАЧАЛЬНИК має право:</w:t>
      </w:r>
    </w:p>
    <w:p w:rsidR="003D37D7" w:rsidRPr="001F1FD4" w:rsidRDefault="003D37D7" w:rsidP="003D37D7">
      <w:pPr>
        <w:shd w:val="clear" w:color="auto" w:fill="FFFFFF"/>
        <w:tabs>
          <w:tab w:val="left" w:pos="0"/>
        </w:tabs>
        <w:autoSpaceDE/>
        <w:autoSpaceDN/>
        <w:ind w:firstLine="567"/>
        <w:contextualSpacing/>
        <w:jc w:val="both"/>
        <w:rPr>
          <w:rFonts w:ascii="Times New Roman" w:hAnsi="Times New Roman"/>
          <w:color w:val="000000"/>
          <w:sz w:val="22"/>
          <w:szCs w:val="22"/>
          <w:lang w:val="uk-UA"/>
        </w:rPr>
      </w:pPr>
      <w:r w:rsidRPr="001F1FD4">
        <w:rPr>
          <w:rFonts w:ascii="Times New Roman" w:hAnsi="Times New Roman"/>
          <w:color w:val="000000"/>
          <w:sz w:val="22"/>
          <w:szCs w:val="22"/>
          <w:lang w:val="uk-UA"/>
        </w:rPr>
        <w:t>9.4.1 Своєчасно та в повному обсязі отримати плату за поставлені товари.</w:t>
      </w:r>
    </w:p>
    <w:p w:rsidR="003D37D7" w:rsidRPr="001F1FD4" w:rsidRDefault="003D37D7" w:rsidP="003D37D7">
      <w:pPr>
        <w:shd w:val="clear" w:color="auto" w:fill="FFFFFF"/>
        <w:tabs>
          <w:tab w:val="left" w:pos="0"/>
        </w:tabs>
        <w:autoSpaceDE/>
        <w:autoSpaceDN/>
        <w:ind w:firstLine="567"/>
        <w:contextualSpacing/>
        <w:jc w:val="both"/>
        <w:rPr>
          <w:rFonts w:ascii="Times New Roman" w:hAnsi="Times New Roman"/>
          <w:color w:val="000000"/>
          <w:sz w:val="22"/>
          <w:szCs w:val="22"/>
          <w:lang w:val="uk-UA"/>
        </w:rPr>
      </w:pPr>
      <w:r w:rsidRPr="001F1FD4">
        <w:rPr>
          <w:rFonts w:ascii="Times New Roman" w:hAnsi="Times New Roman"/>
          <w:color w:val="000000"/>
          <w:sz w:val="22"/>
          <w:szCs w:val="22"/>
          <w:lang w:val="uk-UA"/>
        </w:rPr>
        <w:t>9.4.2 На дострокову поставку товарів за письмовим погодженням ПОКУПЦЯ.</w:t>
      </w:r>
    </w:p>
    <w:p w:rsidR="003D37D7" w:rsidRPr="001F1FD4" w:rsidRDefault="003D37D7" w:rsidP="003D37D7">
      <w:pPr>
        <w:shd w:val="clear" w:color="auto" w:fill="FFFFFF"/>
        <w:spacing w:after="120"/>
        <w:ind w:firstLine="567"/>
        <w:contextualSpacing/>
        <w:jc w:val="right"/>
        <w:rPr>
          <w:rFonts w:ascii="Times New Roman" w:hAnsi="Times New Roman"/>
          <w:b/>
          <w:color w:val="000000"/>
          <w:sz w:val="22"/>
          <w:szCs w:val="22"/>
          <w:lang w:val="uk-UA"/>
        </w:rPr>
      </w:pPr>
    </w:p>
    <w:p w:rsidR="003D37D7" w:rsidRPr="001F1FD4" w:rsidRDefault="003D37D7" w:rsidP="003D37D7">
      <w:pPr>
        <w:pStyle w:val="21"/>
        <w:shd w:val="clear" w:color="auto" w:fill="FFFFFF"/>
        <w:spacing w:after="0" w:line="240" w:lineRule="auto"/>
        <w:ind w:firstLine="567"/>
        <w:contextualSpacing/>
        <w:jc w:val="center"/>
        <w:rPr>
          <w:color w:val="000000"/>
          <w:sz w:val="22"/>
          <w:szCs w:val="22"/>
          <w:lang w:val="uk-UA"/>
        </w:rPr>
      </w:pPr>
      <w:r w:rsidRPr="001F1FD4">
        <w:rPr>
          <w:color w:val="000000"/>
          <w:sz w:val="22"/>
          <w:szCs w:val="22"/>
          <w:lang w:val="uk-UA"/>
        </w:rPr>
        <w:t>10. ВІДПОВІДАЛЬНІСТЬ СТОРІН</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10.1 За невиконання чи неналежне виконання зобов’язань за даним договором винна сторона несе відповідальність згідно з умовами цього договору.</w:t>
      </w:r>
    </w:p>
    <w:p w:rsidR="003D37D7" w:rsidRPr="001F1FD4" w:rsidRDefault="003D37D7" w:rsidP="003D37D7">
      <w:pPr>
        <w:shd w:val="clear" w:color="auto" w:fill="FFFFFF"/>
        <w:ind w:firstLine="567"/>
        <w:contextualSpacing/>
        <w:jc w:val="both"/>
        <w:rPr>
          <w:rFonts w:ascii="Times New Roman" w:hAnsi="Times New Roman"/>
          <w:sz w:val="22"/>
          <w:szCs w:val="22"/>
          <w:lang w:val="uk-UA"/>
        </w:rPr>
      </w:pPr>
      <w:r w:rsidRPr="001F1FD4">
        <w:rPr>
          <w:color w:val="000000"/>
          <w:sz w:val="22"/>
          <w:szCs w:val="22"/>
          <w:lang w:val="uk-UA"/>
        </w:rPr>
        <w:t>10.2 ПОКУПЕЦЬ за даним договором несе таку відповідальність: с</w:t>
      </w:r>
      <w:r w:rsidRPr="001F1FD4">
        <w:rPr>
          <w:rFonts w:ascii="Times New Roman" w:hAnsi="Times New Roman"/>
          <w:sz w:val="22"/>
          <w:szCs w:val="22"/>
          <w:lang w:val="uk-UA"/>
        </w:rPr>
        <w:t>торони відповідно до частини другої статті 625 Цивільного кодексу України встановили, що розмір відповідальності ПОКУПЦЯ за прострочення виконання грошового зобов’язання за цим договором становить 0,1 (нуль цілих одна десята) процента річних від простроченої суми грошових зобов’язань за цим договором .</w:t>
      </w:r>
    </w:p>
    <w:p w:rsidR="003D37D7"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10.3 ПОСТАЧАЛЬНИК за даним договором несе відповідальність:</w:t>
      </w:r>
    </w:p>
    <w:p w:rsidR="004C0EB4" w:rsidRPr="001F1FD4" w:rsidRDefault="003D37D7" w:rsidP="003D37D7">
      <w:pPr>
        <w:shd w:val="clear" w:color="auto" w:fill="FFFFFF"/>
        <w:ind w:firstLine="567"/>
        <w:contextualSpacing/>
        <w:jc w:val="both"/>
        <w:rPr>
          <w:color w:val="000000"/>
          <w:sz w:val="22"/>
          <w:szCs w:val="22"/>
          <w:lang w:val="uk-UA"/>
        </w:rPr>
      </w:pPr>
      <w:r w:rsidRPr="001F1FD4">
        <w:rPr>
          <w:color w:val="000000"/>
          <w:sz w:val="22"/>
          <w:szCs w:val="22"/>
          <w:lang w:val="uk-UA"/>
        </w:rPr>
        <w:t xml:space="preserve"> - за несвоєчасну поставку товару, ПОСТАЧАЛЬНИК сплачує ПОКУПЦЮ пеню у розмірі 0,1% від суми непоставленого в строк товару за кожен день прострочення,</w:t>
      </w:r>
    </w:p>
    <w:p w:rsidR="003D37D7" w:rsidRPr="001F1FD4" w:rsidRDefault="004C0EB4" w:rsidP="003D37D7">
      <w:pPr>
        <w:shd w:val="clear" w:color="auto" w:fill="FFFFFF"/>
        <w:ind w:firstLine="567"/>
        <w:contextualSpacing/>
        <w:jc w:val="both"/>
        <w:rPr>
          <w:sz w:val="22"/>
          <w:szCs w:val="22"/>
          <w:lang w:val="uk-UA"/>
        </w:rPr>
      </w:pPr>
      <w:r w:rsidRPr="001F1FD4">
        <w:rPr>
          <w:color w:val="000000"/>
          <w:sz w:val="22"/>
          <w:szCs w:val="22"/>
          <w:lang w:val="uk-UA"/>
        </w:rPr>
        <w:t>-</w:t>
      </w:r>
      <w:r w:rsidR="003D37D7" w:rsidRPr="001F1FD4">
        <w:rPr>
          <w:color w:val="000000"/>
          <w:sz w:val="22"/>
          <w:szCs w:val="22"/>
          <w:lang w:val="uk-UA"/>
        </w:rPr>
        <w:t xml:space="preserve"> за прострочення</w:t>
      </w:r>
      <w:r w:rsidRPr="001F1FD4">
        <w:rPr>
          <w:color w:val="000000"/>
          <w:sz w:val="22"/>
          <w:szCs w:val="22"/>
          <w:lang w:val="uk-UA"/>
        </w:rPr>
        <w:t xml:space="preserve"> поставки товару</w:t>
      </w:r>
      <w:r w:rsidR="003D37D7" w:rsidRPr="001F1FD4">
        <w:rPr>
          <w:color w:val="000000"/>
          <w:sz w:val="22"/>
          <w:szCs w:val="22"/>
          <w:lang w:val="uk-UA"/>
        </w:rPr>
        <w:t xml:space="preserve"> понад 30 днів додатково сплачується штраф у розмірі семи відсотків від вказаної суми</w:t>
      </w:r>
      <w:r w:rsidR="00213DBA" w:rsidRPr="001F1FD4">
        <w:rPr>
          <w:sz w:val="22"/>
          <w:szCs w:val="22"/>
          <w:lang w:val="uk-UA"/>
        </w:rPr>
        <w:t>,</w:t>
      </w:r>
      <w:r w:rsidR="00213DBA" w:rsidRPr="001F1FD4">
        <w:rPr>
          <w:sz w:val="22"/>
          <w:szCs w:val="22"/>
        </w:rPr>
        <w:t xml:space="preserve"> </w:t>
      </w:r>
      <w:r w:rsidR="00213DBA" w:rsidRPr="001F1FD4">
        <w:rPr>
          <w:sz w:val="22"/>
          <w:szCs w:val="22"/>
          <w:lang w:val="uk-UA"/>
        </w:rPr>
        <w:t>та Покупець  має право</w:t>
      </w:r>
      <w:r w:rsidR="000235C3" w:rsidRPr="001F1FD4">
        <w:rPr>
          <w:sz w:val="22"/>
          <w:szCs w:val="22"/>
          <w:lang w:val="uk-UA"/>
        </w:rPr>
        <w:t xml:space="preserve"> достроково</w:t>
      </w:r>
      <w:r w:rsidR="00213DBA" w:rsidRPr="001F1FD4">
        <w:rPr>
          <w:sz w:val="22"/>
          <w:szCs w:val="22"/>
          <w:lang w:val="uk-UA"/>
        </w:rPr>
        <w:t xml:space="preserve"> в односторонньому порядку розірвати договір, попередивши Постачальника у письмовій формі за 10 днів до дати розірвання </w:t>
      </w:r>
      <w:r w:rsidR="003D37D7" w:rsidRPr="001F1FD4">
        <w:rPr>
          <w:sz w:val="22"/>
          <w:szCs w:val="22"/>
          <w:lang w:val="uk-UA"/>
        </w:rPr>
        <w:t>;</w:t>
      </w:r>
    </w:p>
    <w:p w:rsidR="003D37D7" w:rsidRPr="001F1FD4" w:rsidRDefault="003D37D7" w:rsidP="003D37D7">
      <w:pPr>
        <w:shd w:val="clear" w:color="auto" w:fill="FFFFFF"/>
        <w:ind w:firstLine="567"/>
        <w:contextualSpacing/>
        <w:jc w:val="both"/>
        <w:rPr>
          <w:sz w:val="22"/>
          <w:szCs w:val="22"/>
          <w:lang w:val="uk-UA"/>
        </w:rPr>
      </w:pPr>
      <w:r w:rsidRPr="001F1FD4">
        <w:rPr>
          <w:sz w:val="22"/>
          <w:szCs w:val="22"/>
          <w:lang w:val="uk-UA"/>
        </w:rPr>
        <w:t xml:space="preserve"> - за постачання товарів неналежної якості ПОСТАЧАЛЬНИК сплачує ПОКУПЦЮ штраф у розмірі 20% від вартості поставленого неякісного товару. </w:t>
      </w:r>
      <w:r w:rsidR="004C0EB4" w:rsidRPr="001F1FD4">
        <w:rPr>
          <w:sz w:val="22"/>
          <w:szCs w:val="22"/>
          <w:lang w:val="uk-UA"/>
        </w:rPr>
        <w:t>У разі прострочення строку заміни товару на якісний</w:t>
      </w:r>
      <w:r w:rsidR="004C0EB4" w:rsidRPr="001F1FD4">
        <w:rPr>
          <w:sz w:val="22"/>
          <w:szCs w:val="22"/>
        </w:rPr>
        <w:t xml:space="preserve"> </w:t>
      </w:r>
      <w:r w:rsidR="004C0EB4" w:rsidRPr="001F1FD4">
        <w:rPr>
          <w:sz w:val="22"/>
          <w:szCs w:val="22"/>
          <w:lang w:val="uk-UA"/>
        </w:rPr>
        <w:t>та Покупець  має право</w:t>
      </w:r>
      <w:r w:rsidR="000235C3" w:rsidRPr="001F1FD4">
        <w:rPr>
          <w:sz w:val="22"/>
          <w:szCs w:val="22"/>
          <w:lang w:val="uk-UA"/>
        </w:rPr>
        <w:t xml:space="preserve"> достроково</w:t>
      </w:r>
      <w:r w:rsidR="004C0EB4" w:rsidRPr="001F1FD4">
        <w:rPr>
          <w:sz w:val="22"/>
          <w:szCs w:val="22"/>
          <w:lang w:val="uk-UA"/>
        </w:rPr>
        <w:t xml:space="preserve"> в односторонньому порядку розірвати договір, попередивши Постачальника у письмовій формі за 10 днів до дати розірвання.</w:t>
      </w:r>
    </w:p>
    <w:p w:rsidR="003D37D7" w:rsidRPr="001F1FD4" w:rsidRDefault="003D37D7" w:rsidP="003D37D7">
      <w:pPr>
        <w:shd w:val="clear" w:color="auto" w:fill="FFFFFF"/>
        <w:ind w:firstLine="567"/>
        <w:contextualSpacing/>
        <w:jc w:val="both"/>
        <w:rPr>
          <w:sz w:val="22"/>
          <w:szCs w:val="22"/>
          <w:lang w:val="uk-UA"/>
        </w:rPr>
      </w:pPr>
      <w:r w:rsidRPr="001F1FD4">
        <w:rPr>
          <w:sz w:val="22"/>
          <w:szCs w:val="22"/>
          <w:lang w:val="uk-UA"/>
        </w:rPr>
        <w:t xml:space="preserve"> - за прострочення строків заміни товару на якісний </w:t>
      </w:r>
      <w:r w:rsidRPr="001F1FD4">
        <w:rPr>
          <w:rFonts w:ascii="Times New Roman" w:hAnsi="Times New Roman"/>
          <w:sz w:val="22"/>
          <w:szCs w:val="22"/>
          <w:lang w:val="uk-UA"/>
        </w:rPr>
        <w:t>та такий, що відповідає умовам договору</w:t>
      </w:r>
      <w:r w:rsidRPr="001F1FD4">
        <w:rPr>
          <w:sz w:val="22"/>
          <w:szCs w:val="22"/>
          <w:lang w:val="uk-UA"/>
        </w:rPr>
        <w:t>, погоджених відповідно до п 2.8, 7.4 Договору, ПОСТАЧАЛЬНИК сплачує ПОКУПЦЮ пеню у розмірі 0,1% від вартості товару, що має бути замінений, за кожен день прострочення.</w:t>
      </w:r>
    </w:p>
    <w:p w:rsidR="003D37D7" w:rsidRPr="001F1FD4" w:rsidRDefault="003D37D7" w:rsidP="006A4B55">
      <w:pPr>
        <w:jc w:val="both"/>
        <w:rPr>
          <w:sz w:val="22"/>
          <w:szCs w:val="22"/>
          <w:lang w:val="uk-UA"/>
        </w:rPr>
      </w:pPr>
      <w:r w:rsidRPr="001F1FD4">
        <w:rPr>
          <w:sz w:val="22"/>
          <w:szCs w:val="22"/>
          <w:lang w:val="uk-UA"/>
        </w:rPr>
        <w:t xml:space="preserve">         - за непоставку  чи недопоставку товарів Постачальник  сплачує Покупцю  штраф у</w:t>
      </w:r>
      <w:r w:rsidR="006A4B55" w:rsidRPr="001F1FD4">
        <w:rPr>
          <w:sz w:val="22"/>
          <w:szCs w:val="22"/>
          <w:lang w:val="uk-UA"/>
        </w:rPr>
        <w:t xml:space="preserve"> розмірі 20% від  суми договору, та Покупець  має право</w:t>
      </w:r>
      <w:r w:rsidR="000235C3" w:rsidRPr="001F1FD4">
        <w:rPr>
          <w:sz w:val="22"/>
          <w:szCs w:val="22"/>
          <w:lang w:val="uk-UA"/>
        </w:rPr>
        <w:t xml:space="preserve"> достроково</w:t>
      </w:r>
      <w:r w:rsidR="006A4B55" w:rsidRPr="001F1FD4">
        <w:rPr>
          <w:sz w:val="22"/>
          <w:szCs w:val="22"/>
          <w:lang w:val="uk-UA"/>
        </w:rPr>
        <w:t xml:space="preserve"> в односторонньому порядку розірвати договір, попередивши Постачальника у письмовій формі за 10 днів до дати розірвання </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10.4. У випадку, якщо органами державної податкової служби (шляхом складання повідомлення-рішення, акта перевірки, довідки, внесення коригувань в особовий рахунок Покупця як платника податків або іншим способом) та/або рішенням (ухвалою, постановою тощо) суду буде зменшено податковий кредит Покупця з ПДВ за податковими накладними Постачальника, зменшені витрати Покупця на вартість робіт, обладнання тощо, придбаних у Постачальника, донараховано Покупцю податки, збори, обов’язкові платежі, нараховані Покупцю штрафні санкції за порушення податкового законодавства, або судом буде прийнято рішення про стягнення в дохід держави отриманого за угодою, визнаною недійсною, і це буде пов’язано з:</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відмовою ДПС від реєстрації податкових накладних та розрахунків коригування;</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анулюванням (скасуванням) державної реєстрації Постачальника;</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або виключенням Постачальника з реєстру платників ПДВ (у</w:t>
      </w:r>
      <w:r w:rsidR="007E227F" w:rsidRPr="001F1FD4">
        <w:rPr>
          <w:sz w:val="22"/>
          <w:szCs w:val="22"/>
          <w:lang w:val="uk-UA"/>
        </w:rPr>
        <w:t xml:space="preserve"> тому числі анулюванням свідоцт</w:t>
      </w:r>
      <w:r w:rsidRPr="001F1FD4">
        <w:rPr>
          <w:sz w:val="22"/>
          <w:szCs w:val="22"/>
          <w:lang w:val="uk-UA"/>
        </w:rPr>
        <w:t>ва платника ПДВ);</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або господарськими відносинами Постачальника та/або його контрагентів з підприємствами, які мають ознаки фіктивності, що зафіксовано в актах перевірки органів державної податкової служби або рішенням (ухвалою, постановою тощо) суду;</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або неналежним чином веденням бухгалтерського та/або податкового обліку, несвоєчасним, неналежним чином, не в повному обсязі наданням у податкові органи необхідної податкової звітності;</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або встановленням податковим органом або судом недійсності (у тому числі нікчемності) угоди, укладеної між Покупцем і Постачальником або Постачальником і його контрагентом;</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або стягненням у дохід держави всього отриманого Покупцем за недійсним правочином, укладеним між Покупцем і Постачальником;</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lastRenderedPageBreak/>
        <w:t>або будь-якими фактами, пов’язаними з порушенням   Постачальником та або його контрагентами податкового законодавства,</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Постачальник зобов’язується протягом 5 (п’яти) банківських днів з дати відправлення Покупцем відповідної вимоги Постачальнику за його місцезнаходженням (яке вказано в цьому Договорі) сплатити Покупцю грошові кошти в розмірі рівному сумі, на яку Покупцю зменшено податковий кредит по ПДВ, зменшено витрати, донараховані податки, збори, обов’язкові платежі, нараховані штрафні санкції, стягнуто в дохід держави одержане за угодою, визнаною недійсною (далі – Виплата</w:t>
      </w:r>
      <w:r w:rsidR="004C0EB4" w:rsidRPr="001F1FD4">
        <w:rPr>
          <w:sz w:val="22"/>
          <w:szCs w:val="22"/>
          <w:lang w:val="uk-UA"/>
        </w:rPr>
        <w:t xml:space="preserve"> (Збитки</w:t>
      </w:r>
      <w:r w:rsidRPr="001F1FD4">
        <w:rPr>
          <w:sz w:val="22"/>
          <w:szCs w:val="22"/>
          <w:lang w:val="uk-UA"/>
        </w:rPr>
        <w:t>).</w:t>
      </w:r>
    </w:p>
    <w:p w:rsidR="003D37D7" w:rsidRPr="001F1FD4" w:rsidRDefault="003D37D7" w:rsidP="003D37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У разі наявності заборгованості Покупця перед Постачальником та невиконання Постачальником у зазначений вище строк своїх зобов’язань по Виплаті, розмір Виплати зараховується в платежі, що підлягають оплаті Покупцем Постачальнику за договором (з обов’язковим письмовим повідомленням Постачальника за його місцезнаходженням, зазначеним у цьому Договорі).</w:t>
      </w:r>
    </w:p>
    <w:p w:rsidR="00871610" w:rsidRPr="001F1FD4" w:rsidRDefault="003D37D7" w:rsidP="00871610">
      <w:pPr>
        <w:ind w:firstLine="567"/>
        <w:jc w:val="both"/>
        <w:rPr>
          <w:sz w:val="22"/>
          <w:szCs w:val="22"/>
          <w:lang w:val="uk-UA"/>
        </w:rPr>
      </w:pPr>
      <w:r w:rsidRPr="001F1FD4">
        <w:rPr>
          <w:sz w:val="22"/>
          <w:szCs w:val="22"/>
          <w:lang w:val="uk-UA"/>
        </w:rPr>
        <w:t xml:space="preserve">10.5 </w:t>
      </w:r>
      <w:r w:rsidR="00871610" w:rsidRPr="001F1FD4">
        <w:rPr>
          <w:sz w:val="22"/>
          <w:szCs w:val="22"/>
          <w:lang w:val="uk-UA"/>
        </w:rPr>
        <w:t>Якщо Постачальни</w:t>
      </w:r>
      <w:r w:rsidR="005E3A18" w:rsidRPr="001F1FD4">
        <w:rPr>
          <w:sz w:val="22"/>
          <w:szCs w:val="22"/>
          <w:lang w:val="uk-UA"/>
        </w:rPr>
        <w:t xml:space="preserve">к </w:t>
      </w:r>
      <w:r w:rsidR="00871610" w:rsidRPr="001F1FD4">
        <w:rPr>
          <w:sz w:val="22"/>
          <w:szCs w:val="22"/>
          <w:lang w:val="uk-UA"/>
        </w:rPr>
        <w:t>не зареєстрував, несвоєчасно зареєстрував або зареєстрував з помилками податкову/і накладну/і чи розрахунок/и коригування в системі електронного адміністрування податку на додану вартість чи вчинив інші дії/бездіяльність, в результаті чого Покупец</w:t>
      </w:r>
      <w:r w:rsidR="005E3A18" w:rsidRPr="001F1FD4">
        <w:rPr>
          <w:sz w:val="22"/>
          <w:szCs w:val="22"/>
          <w:lang w:val="uk-UA"/>
        </w:rPr>
        <w:t xml:space="preserve">ь </w:t>
      </w:r>
      <w:r w:rsidR="00871610" w:rsidRPr="001F1FD4">
        <w:rPr>
          <w:sz w:val="22"/>
          <w:szCs w:val="22"/>
          <w:lang w:val="uk-UA"/>
        </w:rPr>
        <w:t>втратив право на под</w:t>
      </w:r>
      <w:r w:rsidR="005E3A18" w:rsidRPr="001F1FD4">
        <w:rPr>
          <w:sz w:val="22"/>
          <w:szCs w:val="22"/>
          <w:lang w:val="uk-UA"/>
        </w:rPr>
        <w:t>атковий кредит, Постачальник</w:t>
      </w:r>
      <w:r w:rsidR="00871610" w:rsidRPr="001F1FD4">
        <w:rPr>
          <w:sz w:val="22"/>
          <w:szCs w:val="22"/>
          <w:lang w:val="uk-UA"/>
        </w:rPr>
        <w:t xml:space="preserve"> зобов’язаний сплатити </w:t>
      </w:r>
      <w:r w:rsidR="005E3A18" w:rsidRPr="001F1FD4">
        <w:rPr>
          <w:sz w:val="22"/>
          <w:szCs w:val="22"/>
          <w:lang w:val="uk-UA"/>
        </w:rPr>
        <w:t>Покупцю</w:t>
      </w:r>
      <w:r w:rsidR="00871610" w:rsidRPr="001F1FD4">
        <w:rPr>
          <w:sz w:val="22"/>
          <w:szCs w:val="22"/>
          <w:lang w:val="uk-UA"/>
        </w:rPr>
        <w:t xml:space="preserve"> штраф у розмірі 20% від суми операції/й по якій не зареєстровано, несвоєчасного зареєстровано або зареєстровано з помилками податкову/і накладну/і (для резидентів) чи розрахунок/и ко</w:t>
      </w:r>
      <w:r w:rsidR="005E3A18" w:rsidRPr="001F1FD4">
        <w:rPr>
          <w:sz w:val="22"/>
          <w:szCs w:val="22"/>
          <w:lang w:val="uk-UA"/>
        </w:rPr>
        <w:t>р</w:t>
      </w:r>
      <w:r w:rsidR="00871610" w:rsidRPr="001F1FD4">
        <w:rPr>
          <w:sz w:val="22"/>
          <w:szCs w:val="22"/>
          <w:lang w:val="uk-UA"/>
        </w:rPr>
        <w:t>и</w:t>
      </w:r>
      <w:r w:rsidR="005E3A18" w:rsidRPr="001F1FD4">
        <w:rPr>
          <w:sz w:val="22"/>
          <w:szCs w:val="22"/>
          <w:lang w:val="uk-UA"/>
        </w:rPr>
        <w:t>г</w:t>
      </w:r>
      <w:r w:rsidR="00871610" w:rsidRPr="001F1FD4">
        <w:rPr>
          <w:sz w:val="22"/>
          <w:szCs w:val="22"/>
          <w:lang w:val="uk-UA"/>
        </w:rPr>
        <w:t>ування.</w:t>
      </w:r>
    </w:p>
    <w:p w:rsidR="005E3A18" w:rsidRPr="001F1FD4" w:rsidRDefault="00871610" w:rsidP="008716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 xml:space="preserve">Застосування до </w:t>
      </w:r>
      <w:r w:rsidR="005E3A18" w:rsidRPr="001F1FD4">
        <w:rPr>
          <w:sz w:val="22"/>
          <w:szCs w:val="22"/>
          <w:lang w:val="uk-UA"/>
        </w:rPr>
        <w:t>Постачальника</w:t>
      </w:r>
      <w:r w:rsidRPr="001F1FD4">
        <w:rPr>
          <w:sz w:val="22"/>
          <w:szCs w:val="22"/>
          <w:lang w:val="uk-UA"/>
        </w:rPr>
        <w:t xml:space="preserve"> зазначеного штрафу не залежить від того, чи пов’язані вказані порушення (не реєстрація, несвоєчасна реєстрація, реєстрація з помилками) з зупиненням реєстрації такої/их  податкової/их накладної/их чи розрахунку/ів коригування.</w:t>
      </w:r>
      <w:r w:rsidR="00213DBA" w:rsidRPr="001F1FD4">
        <w:rPr>
          <w:sz w:val="22"/>
          <w:szCs w:val="22"/>
          <w:lang w:val="uk-UA"/>
        </w:rPr>
        <w:t xml:space="preserve"> </w:t>
      </w:r>
    </w:p>
    <w:p w:rsidR="003D37D7" w:rsidRPr="001F1FD4" w:rsidRDefault="00213DBA" w:rsidP="008716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uk-UA"/>
        </w:rPr>
      </w:pPr>
      <w:r w:rsidRPr="001F1FD4">
        <w:rPr>
          <w:sz w:val="22"/>
          <w:szCs w:val="22"/>
          <w:lang w:val="uk-UA"/>
        </w:rPr>
        <w:t>Покупець  має право</w:t>
      </w:r>
      <w:r w:rsidR="000235C3" w:rsidRPr="001F1FD4">
        <w:rPr>
          <w:sz w:val="22"/>
          <w:szCs w:val="22"/>
          <w:lang w:val="uk-UA"/>
        </w:rPr>
        <w:t xml:space="preserve"> достроково </w:t>
      </w:r>
      <w:r w:rsidRPr="001F1FD4">
        <w:rPr>
          <w:sz w:val="22"/>
          <w:szCs w:val="22"/>
          <w:lang w:val="uk-UA"/>
        </w:rPr>
        <w:t xml:space="preserve"> в односторонньому порядку розірвати договір, попередивши Постачальника у письмовій формі за 10 днів до дати розірвання у випадках, що передбачено </w:t>
      </w:r>
      <w:r w:rsidR="004C0EB4" w:rsidRPr="001F1FD4">
        <w:rPr>
          <w:sz w:val="22"/>
          <w:szCs w:val="22"/>
          <w:lang w:val="uk-UA"/>
        </w:rPr>
        <w:t xml:space="preserve">у п.10.4  </w:t>
      </w:r>
      <w:r w:rsidRPr="001F1FD4">
        <w:rPr>
          <w:sz w:val="22"/>
          <w:szCs w:val="22"/>
          <w:lang w:val="uk-UA"/>
        </w:rPr>
        <w:t xml:space="preserve"> цього Договору. </w:t>
      </w:r>
    </w:p>
    <w:p w:rsidR="003D37D7" w:rsidRPr="001F1FD4" w:rsidRDefault="003D37D7" w:rsidP="003D37D7">
      <w:pPr>
        <w:shd w:val="clear" w:color="auto" w:fill="FFFFFF"/>
        <w:ind w:firstLine="567"/>
        <w:contextualSpacing/>
        <w:jc w:val="both"/>
        <w:rPr>
          <w:sz w:val="22"/>
          <w:szCs w:val="22"/>
          <w:lang w:val="uk-UA"/>
        </w:rPr>
      </w:pPr>
      <w:r w:rsidRPr="001F1FD4">
        <w:rPr>
          <w:sz w:val="22"/>
          <w:szCs w:val="22"/>
          <w:lang w:val="uk-UA"/>
        </w:rPr>
        <w:t>10.6 Сплата штрафних санкцій не звільняє сторони від виконання взятих на себе зобов’язань.</w:t>
      </w:r>
    </w:p>
    <w:p w:rsidR="003D37D7" w:rsidRPr="001F1FD4" w:rsidRDefault="003D37D7" w:rsidP="003D37D7">
      <w:pPr>
        <w:shd w:val="clear" w:color="auto" w:fill="FFFFFF"/>
        <w:ind w:firstLine="567"/>
        <w:contextualSpacing/>
        <w:jc w:val="center"/>
        <w:rPr>
          <w:sz w:val="22"/>
          <w:szCs w:val="22"/>
          <w:lang w:val="uk-UA"/>
        </w:rPr>
      </w:pPr>
      <w:r w:rsidRPr="001F1FD4">
        <w:rPr>
          <w:sz w:val="22"/>
          <w:szCs w:val="22"/>
          <w:lang w:val="uk-UA"/>
        </w:rPr>
        <w:t>11. ВИРІШЕННЯ СПОРІВ</w:t>
      </w:r>
    </w:p>
    <w:p w:rsidR="003D37D7" w:rsidRPr="001F1FD4" w:rsidRDefault="003D37D7" w:rsidP="003D37D7">
      <w:pPr>
        <w:shd w:val="clear" w:color="auto" w:fill="FFFFFF"/>
        <w:ind w:firstLine="567"/>
        <w:contextualSpacing/>
        <w:jc w:val="both"/>
        <w:rPr>
          <w:sz w:val="22"/>
          <w:szCs w:val="22"/>
          <w:lang w:val="uk-UA"/>
        </w:rPr>
      </w:pPr>
      <w:r w:rsidRPr="001F1FD4">
        <w:rPr>
          <w:sz w:val="22"/>
          <w:szCs w:val="22"/>
          <w:lang w:val="uk-UA"/>
        </w:rPr>
        <w:t>11.1 Усі спори та розбіжності, які виникають між сторонами за цим договором або у зв’язку з ним, вирішуються шляхом переговорів.</w:t>
      </w:r>
    </w:p>
    <w:p w:rsidR="003D37D7" w:rsidRPr="001F1FD4" w:rsidRDefault="003D37D7" w:rsidP="003D37D7">
      <w:pPr>
        <w:shd w:val="clear" w:color="auto" w:fill="FFFFFF"/>
        <w:ind w:firstLine="567"/>
        <w:contextualSpacing/>
        <w:jc w:val="both"/>
        <w:rPr>
          <w:sz w:val="22"/>
          <w:szCs w:val="22"/>
          <w:lang w:val="uk-UA"/>
        </w:rPr>
      </w:pPr>
      <w:r w:rsidRPr="001F1FD4">
        <w:rPr>
          <w:sz w:val="22"/>
          <w:szCs w:val="22"/>
          <w:lang w:val="uk-UA"/>
        </w:rPr>
        <w:t xml:space="preserve">11.2 Усі спори між сторонами, по яких не було досягнуто згоди, вирішуються в порядку, передбаченому чинним законодавством України, в Господарському суді </w:t>
      </w:r>
      <w:r w:rsidR="00962532" w:rsidRPr="001F1FD4">
        <w:rPr>
          <w:sz w:val="22"/>
          <w:szCs w:val="22"/>
          <w:lang w:val="uk-UA"/>
        </w:rPr>
        <w:t>, при цьому застосовується матеріальне та процесуальне право України.</w:t>
      </w:r>
    </w:p>
    <w:p w:rsidR="003D37D7" w:rsidRPr="001F1FD4" w:rsidRDefault="003D37D7" w:rsidP="003D37D7">
      <w:pPr>
        <w:pStyle w:val="21"/>
        <w:shd w:val="clear" w:color="auto" w:fill="FFFFFF"/>
        <w:spacing w:after="0" w:line="240" w:lineRule="auto"/>
        <w:ind w:firstLine="567"/>
        <w:contextualSpacing/>
        <w:jc w:val="center"/>
        <w:rPr>
          <w:color w:val="000000"/>
          <w:sz w:val="22"/>
          <w:szCs w:val="22"/>
          <w:lang w:val="uk-UA"/>
        </w:rPr>
      </w:pPr>
      <w:r w:rsidRPr="001F1FD4">
        <w:rPr>
          <w:color w:val="000000"/>
          <w:sz w:val="22"/>
          <w:szCs w:val="22"/>
          <w:lang w:val="uk-UA"/>
        </w:rPr>
        <w:t>12. ЗМІНА УМОВ ДОГОВОРУ</w:t>
      </w:r>
    </w:p>
    <w:p w:rsidR="003D37D7" w:rsidRPr="001F1FD4" w:rsidRDefault="003D37D7" w:rsidP="003D37D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lang w:val="uk-UA"/>
        </w:rPr>
        <w:t xml:space="preserve">12.1 </w:t>
      </w:r>
      <w:r w:rsidRPr="001F1FD4">
        <w:rPr>
          <w:rFonts w:ascii="Times New Roman" w:hAnsi="Times New Roman"/>
          <w:sz w:val="22"/>
          <w:szCs w:val="22"/>
          <w:bdr w:val="none" w:sz="0" w:space="0" w:color="auto" w:frame="1"/>
          <w:lang w:val="uk-UA"/>
        </w:rPr>
        <w:t>Договір про закупівлю укладається відповідно до норм</w:t>
      </w:r>
      <w:r w:rsidRPr="001F1FD4">
        <w:rPr>
          <w:rFonts w:ascii="Times New Roman" w:hAnsi="Times New Roman"/>
          <w:sz w:val="22"/>
          <w:szCs w:val="22"/>
          <w:lang w:val="uk-UA"/>
        </w:rPr>
        <w:t> </w:t>
      </w:r>
      <w:hyperlink r:id="rId39" w:tgtFrame="_blank" w:history="1">
        <w:r w:rsidRPr="001F1FD4">
          <w:rPr>
            <w:rFonts w:ascii="Times New Roman" w:hAnsi="Times New Roman"/>
            <w:sz w:val="22"/>
            <w:szCs w:val="22"/>
            <w:u w:val="single"/>
            <w:lang w:val="uk-UA"/>
          </w:rPr>
          <w:t>Цивільного кодексу України</w:t>
        </w:r>
      </w:hyperlink>
      <w:r w:rsidRPr="001F1FD4">
        <w:rPr>
          <w:rFonts w:ascii="Times New Roman" w:hAnsi="Times New Roman"/>
          <w:sz w:val="22"/>
          <w:szCs w:val="22"/>
          <w:lang w:val="uk-UA"/>
        </w:rPr>
        <w:t> </w:t>
      </w:r>
      <w:r w:rsidRPr="001F1FD4">
        <w:rPr>
          <w:rFonts w:ascii="Times New Roman" w:hAnsi="Times New Roman"/>
          <w:sz w:val="22"/>
          <w:szCs w:val="22"/>
          <w:bdr w:val="none" w:sz="0" w:space="0" w:color="auto" w:frame="1"/>
          <w:lang w:val="uk-UA"/>
        </w:rPr>
        <w:t xml:space="preserve">та </w:t>
      </w:r>
      <w:hyperlink r:id="rId40" w:tgtFrame="_blank" w:history="1">
        <w:r w:rsidRPr="001F1FD4">
          <w:rPr>
            <w:rFonts w:ascii="Times New Roman" w:hAnsi="Times New Roman"/>
            <w:sz w:val="22"/>
            <w:szCs w:val="22"/>
            <w:u w:val="single"/>
            <w:lang w:val="uk-UA"/>
          </w:rPr>
          <w:t>Господарського кодексу України</w:t>
        </w:r>
      </w:hyperlink>
      <w:r w:rsidRPr="001F1FD4">
        <w:rPr>
          <w:rFonts w:ascii="Times New Roman" w:hAnsi="Times New Roman"/>
          <w:sz w:val="22"/>
          <w:szCs w:val="22"/>
          <w:lang w:val="uk-UA"/>
        </w:rPr>
        <w:t> </w:t>
      </w:r>
      <w:r w:rsidRPr="001F1FD4">
        <w:rPr>
          <w:rFonts w:ascii="Times New Roman" w:hAnsi="Times New Roman"/>
          <w:sz w:val="22"/>
          <w:szCs w:val="22"/>
          <w:bdr w:val="none" w:sz="0" w:space="0" w:color="auto" w:frame="1"/>
          <w:lang w:val="uk-UA"/>
        </w:rPr>
        <w:t>з урахуванням особливостей, визначених Законом.</w:t>
      </w:r>
    </w:p>
    <w:p w:rsidR="002942DF" w:rsidRPr="001F1FD4" w:rsidRDefault="00A2738F"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 xml:space="preserve">12.2 </w:t>
      </w:r>
      <w:r w:rsidR="00F10577" w:rsidRPr="001F1FD4">
        <w:rPr>
          <w:rFonts w:ascii="Times New Roman" w:hAnsi="Times New Roman"/>
          <w:sz w:val="22"/>
          <w:szCs w:val="22"/>
          <w:bdr w:val="none" w:sz="0" w:space="0" w:color="auto" w:frame="1"/>
          <w:lang w:val="uk-UA"/>
        </w:rPr>
        <w:t>Умови договору про закупівлю не повинні відрізнятися від змісту тендерної пропозиції за результатами електронного аукціону (у тому числі ціни за одиницю товару) переможця процедури закупівлі, крім випадків</w:t>
      </w:r>
    </w:p>
    <w:p w:rsidR="002942DF" w:rsidRPr="001F1FD4" w:rsidRDefault="002942DF"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w:t>
      </w:r>
      <w:r w:rsidR="00F10577" w:rsidRPr="001F1FD4">
        <w:rPr>
          <w:rFonts w:ascii="Times New Roman" w:hAnsi="Times New Roman"/>
          <w:sz w:val="22"/>
          <w:szCs w:val="22"/>
          <w:bdr w:val="none" w:sz="0" w:space="0" w:color="auto" w:frame="1"/>
          <w:lang w:val="uk-UA"/>
        </w:rPr>
        <w:t xml:space="preserve"> визначення грошового еквівалента зобов’язання в іноземній валюті </w:t>
      </w:r>
    </w:p>
    <w:p w:rsidR="00F10577" w:rsidRPr="001F1FD4" w:rsidRDefault="002942DF"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 xml:space="preserve">- </w:t>
      </w:r>
      <w:r w:rsidR="00F10577" w:rsidRPr="001F1FD4">
        <w:rPr>
          <w:rFonts w:ascii="Times New Roman" w:hAnsi="Times New Roman"/>
          <w:sz w:val="22"/>
          <w:szCs w:val="22"/>
          <w:bdr w:val="none" w:sz="0" w:space="0" w:color="auto" w:frame="1"/>
          <w:lang w:val="uk-UA"/>
        </w:rPr>
        <w:t xml:space="preserve">та/або випадків перерахунку ціни за результатами електронного аукціону в бік зменшення ціни тендерної пропозиції учасника без зменшення </w:t>
      </w:r>
      <w:r w:rsidRPr="001F1FD4">
        <w:rPr>
          <w:rFonts w:ascii="Times New Roman" w:hAnsi="Times New Roman"/>
          <w:sz w:val="22"/>
          <w:szCs w:val="22"/>
          <w:bdr w:val="none" w:sz="0" w:space="0" w:color="auto" w:frame="1"/>
          <w:lang w:val="uk-UA"/>
        </w:rPr>
        <w:t>обсягів закупівлі</w:t>
      </w:r>
      <w:r w:rsidR="00005449" w:rsidRPr="001F1FD4">
        <w:rPr>
          <w:rFonts w:ascii="Times New Roman" w:hAnsi="Times New Roman"/>
          <w:sz w:val="22"/>
          <w:szCs w:val="22"/>
          <w:bdr w:val="none" w:sz="0" w:space="0" w:color="auto" w:frame="1"/>
          <w:lang w:val="uk-UA"/>
        </w:rPr>
        <w:t xml:space="preserve">. Перерахунок ціни  тендерної пропозиції , включаючи ціну за одиницю та /або  інші складові ціни, відповідно до зменшеної у ході аукціону ціни пропозиції здійснюється шляхом  завантаження в електронну систему закупівель документа (документів) з новою ціною, розрахунками та /або цінами за одиницю </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 xml:space="preserve">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1) зменшення обсягів закупівлі, зокрема з урахуванням фактичного обсягу видатків замовника;</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2) збільшення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 що така зміна не призведе до збільшення суми, визначеної в договорі про закупівлю, - не частіше ніж один раз на 90 днів з моменту підписання договору про закупівлю. Обмеження щодо строків зміни ціни за одиницю товару не застосовується у випадках зміни умов договору про закупівлю бензину та дизельного пального, газу та електричної енергії;</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3) покращення якості предмета закупівлі, за умови що таке покращення не призведе до збільшення суми, визначеної в договорі про закупівлю;</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4) продовження строку дії договору про закупівлю та строку виконання зобов’язань щодо передачі товару, виконання робіт, надання послуг у разі виникнення документально 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призведуть до збільшення суми, визначеної в договорі про закупівлю;</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5) погодження зміни ціни в договорі про закупівлю в бік зменшення (без зміни кількості (обсягу) та якості товарів, робіт і послуг), у тому числі у разі коливання ціни товару на ринку;</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lastRenderedPageBreak/>
        <w:t>6) зміни ціни в договорі про закупівлю у зв’язку зі зміною ставок податків і зборів та/або зміною умов щодо надання пільг з оподаткування - пропорційно до зміни таких ставок та/або пільг з оподаткування;</w:t>
      </w:r>
    </w:p>
    <w:p w:rsidR="00F10577" w:rsidRPr="001F1FD4" w:rsidRDefault="00F10577"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Platts, ARGUS регульованих цін (тарифів) і нормативів, що застосовуються в договорі про закупівлю, у разі встановлення в договорі про закупівлю порядку зміни ціни;</w:t>
      </w:r>
    </w:p>
    <w:p w:rsidR="00A2738F" w:rsidRPr="001F1FD4" w:rsidRDefault="00F10577" w:rsidP="00A2738F">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8) зміни умов у зв’язку із застосуванням</w:t>
      </w:r>
      <w:r w:rsidR="00A2738F" w:rsidRPr="001F1FD4">
        <w:rPr>
          <w:rFonts w:ascii="Times New Roman" w:hAnsi="Times New Roman"/>
          <w:sz w:val="22"/>
          <w:szCs w:val="22"/>
          <w:bdr w:val="none" w:sz="0" w:space="0" w:color="auto" w:frame="1"/>
          <w:lang w:val="uk-UA"/>
        </w:rPr>
        <w:t xml:space="preserve"> </w:t>
      </w:r>
      <w:r w:rsidRPr="001F1FD4">
        <w:rPr>
          <w:rFonts w:ascii="Times New Roman" w:hAnsi="Times New Roman"/>
          <w:sz w:val="22"/>
          <w:szCs w:val="22"/>
          <w:bdr w:val="none" w:sz="0" w:space="0" w:color="auto" w:frame="1"/>
          <w:lang w:val="uk-UA"/>
        </w:rPr>
        <w:t xml:space="preserve"> </w:t>
      </w:r>
      <w:r w:rsidR="00A2738F" w:rsidRPr="001F1FD4">
        <w:rPr>
          <w:rFonts w:ascii="Times New Roman" w:hAnsi="Times New Roman"/>
          <w:sz w:val="22"/>
          <w:szCs w:val="22"/>
          <w:bdr w:val="none" w:sz="0" w:space="0" w:color="auto" w:frame="1"/>
          <w:lang w:val="uk-UA"/>
        </w:rPr>
        <w:t>вимог п. 12.3 цього Розділу.</w:t>
      </w:r>
    </w:p>
    <w:p w:rsidR="00560F0F" w:rsidRPr="001F1FD4" w:rsidRDefault="00A2738F" w:rsidP="00F10577">
      <w:pPr>
        <w:shd w:val="clear" w:color="auto" w:fill="FFFFFF"/>
        <w:ind w:firstLine="450"/>
        <w:jc w:val="both"/>
        <w:textAlignment w:val="baseline"/>
        <w:rPr>
          <w:rFonts w:ascii="Times New Roman" w:hAnsi="Times New Roman"/>
          <w:sz w:val="22"/>
          <w:szCs w:val="22"/>
          <w:bdr w:val="none" w:sz="0" w:space="0" w:color="auto" w:frame="1"/>
          <w:lang w:val="uk-UA"/>
        </w:rPr>
      </w:pPr>
      <w:r w:rsidRPr="001F1FD4">
        <w:rPr>
          <w:rFonts w:ascii="Times New Roman" w:hAnsi="Times New Roman"/>
          <w:sz w:val="22"/>
          <w:szCs w:val="22"/>
          <w:bdr w:val="none" w:sz="0" w:space="0" w:color="auto" w:frame="1"/>
          <w:lang w:val="uk-UA"/>
        </w:rPr>
        <w:t>12.3</w:t>
      </w:r>
      <w:r w:rsidR="00F10577" w:rsidRPr="001F1FD4">
        <w:rPr>
          <w:rFonts w:ascii="Times New Roman" w:hAnsi="Times New Roman"/>
          <w:sz w:val="22"/>
          <w:szCs w:val="22"/>
          <w:bdr w:val="none" w:sz="0" w:space="0" w:color="auto" w:frame="1"/>
          <w:lang w:val="uk-UA"/>
        </w:rPr>
        <w:t>. Дія договору про закупівлю може бути продовжена на строк, достатній для проведення процедури закупівлі/спрощеної закупівлі на початку наступного року в обсязі, що не перевищує 20 відсотків суми, визначеної в початковому договорі про закупівлю, укладеному в попередньому році, якщо видатки на досягнення цієї цілі затверджено в установленому порядку.</w:t>
      </w:r>
    </w:p>
    <w:p w:rsidR="003D37D7" w:rsidRPr="001F1FD4" w:rsidRDefault="003D37D7" w:rsidP="003D37D7">
      <w:pPr>
        <w:shd w:val="clear" w:color="auto" w:fill="FFFFFF"/>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567"/>
        <w:contextualSpacing/>
        <w:jc w:val="both"/>
        <w:rPr>
          <w:rFonts w:ascii="Times New Roman" w:hAnsi="Times New Roman"/>
          <w:color w:val="000000"/>
          <w:sz w:val="22"/>
          <w:szCs w:val="22"/>
          <w:lang w:val="uk-UA"/>
        </w:rPr>
      </w:pPr>
    </w:p>
    <w:p w:rsidR="003D37D7" w:rsidRPr="001F1FD4" w:rsidRDefault="003D37D7" w:rsidP="003D37D7">
      <w:pPr>
        <w:shd w:val="clear" w:color="auto" w:fill="FFFFFF"/>
        <w:ind w:firstLine="567"/>
        <w:contextualSpacing/>
        <w:jc w:val="center"/>
        <w:rPr>
          <w:color w:val="000000"/>
          <w:sz w:val="22"/>
          <w:szCs w:val="22"/>
          <w:lang w:val="uk-UA"/>
        </w:rPr>
      </w:pPr>
      <w:r w:rsidRPr="001F1FD4">
        <w:rPr>
          <w:color w:val="000000"/>
          <w:sz w:val="22"/>
          <w:szCs w:val="22"/>
          <w:lang w:val="uk-UA"/>
        </w:rPr>
        <w:t>13. ІНШІ УМОВИ ДОГОВОРУ</w:t>
      </w:r>
    </w:p>
    <w:p w:rsidR="00AF61FF" w:rsidRPr="001F1FD4" w:rsidRDefault="00AF61FF" w:rsidP="00AF61FF">
      <w:pPr>
        <w:widowControl w:val="0"/>
        <w:ind w:firstLine="567"/>
        <w:contextualSpacing/>
        <w:jc w:val="both"/>
        <w:rPr>
          <w:rFonts w:cs="Times New Roman CYR"/>
          <w:color w:val="000000"/>
          <w:sz w:val="22"/>
          <w:szCs w:val="22"/>
          <w:lang w:val="uk-UA"/>
        </w:rPr>
      </w:pPr>
      <w:r w:rsidRPr="001F1FD4">
        <w:rPr>
          <w:rFonts w:cs="Times New Roman CYR"/>
          <w:color w:val="000000"/>
          <w:sz w:val="22"/>
          <w:szCs w:val="22"/>
          <w:lang w:val="uk-UA"/>
        </w:rPr>
        <w:t>13.1 У разі виявлення не конкурентоспроможності цін на товар, невиконання пункту 4.1. даного договору, ПОКУПЕЦЬ має право розірвати даний договір у порядку, передбаченому чинним законодавством.</w:t>
      </w:r>
    </w:p>
    <w:p w:rsidR="00AF61FF" w:rsidRPr="001F1FD4" w:rsidRDefault="00AF61FF" w:rsidP="00AF61FF">
      <w:pPr>
        <w:widowControl w:val="0"/>
        <w:ind w:firstLine="567"/>
        <w:contextualSpacing/>
        <w:jc w:val="both"/>
        <w:rPr>
          <w:rFonts w:cs="Times New Roman CYR"/>
          <w:color w:val="000000"/>
          <w:sz w:val="22"/>
          <w:szCs w:val="22"/>
          <w:lang w:val="uk-UA"/>
        </w:rPr>
      </w:pPr>
      <w:r w:rsidRPr="001F1FD4">
        <w:rPr>
          <w:rFonts w:cs="Times New Roman CYR"/>
          <w:color w:val="000000"/>
          <w:sz w:val="22"/>
          <w:szCs w:val="22"/>
          <w:lang w:val="uk-UA"/>
        </w:rPr>
        <w:t>13.2 Всі зміни, доповнення та додатки до даного договору мають юридичну силу, якщо вони підписані уповноваженими представниками сторін у письмовій формі.</w:t>
      </w:r>
    </w:p>
    <w:p w:rsidR="00AF61FF" w:rsidRPr="001F1FD4" w:rsidRDefault="00AF61FF" w:rsidP="00AF61FF">
      <w:pPr>
        <w:widowControl w:val="0"/>
        <w:ind w:firstLine="567"/>
        <w:contextualSpacing/>
        <w:jc w:val="both"/>
        <w:rPr>
          <w:rFonts w:cs="Times New Roman CYR"/>
          <w:color w:val="000000"/>
          <w:sz w:val="22"/>
          <w:szCs w:val="22"/>
          <w:lang w:val="uk-UA"/>
        </w:rPr>
      </w:pPr>
      <w:r w:rsidRPr="001F1FD4">
        <w:rPr>
          <w:rFonts w:cs="Times New Roman CYR"/>
          <w:color w:val="000000"/>
          <w:sz w:val="22"/>
          <w:szCs w:val="22"/>
          <w:lang w:val="uk-UA"/>
        </w:rPr>
        <w:t>13.3</w:t>
      </w:r>
      <w:r w:rsidRPr="001F1FD4">
        <w:rPr>
          <w:rFonts w:cs="Times New Roman CYR"/>
          <w:color w:val="000000"/>
          <w:sz w:val="22"/>
          <w:szCs w:val="22"/>
          <w:lang w:val="uk-UA"/>
        </w:rPr>
        <w:tab/>
        <w:t xml:space="preserve">У випадках, не передбачених цим договором, відносини сторін регулюються </w:t>
      </w:r>
      <w:r w:rsidRPr="001F1FD4">
        <w:rPr>
          <w:rFonts w:cs="Times New Roman CYR"/>
          <w:i/>
          <w:color w:val="000000"/>
          <w:sz w:val="22"/>
          <w:szCs w:val="22"/>
          <w:lang w:val="uk-UA"/>
        </w:rPr>
        <w:t>“Положением о поставках продукции производственно-технического назначения”,</w:t>
      </w:r>
      <w:r w:rsidRPr="001F1FD4">
        <w:rPr>
          <w:rFonts w:cs="Times New Roman CYR"/>
          <w:color w:val="000000"/>
          <w:sz w:val="22"/>
          <w:szCs w:val="22"/>
          <w:lang w:val="uk-UA"/>
        </w:rPr>
        <w:t xml:space="preserve"> затвердженим постановою РМ СРСР від 25.07.1988 №888, Законом України від 15.01.2015 № 124-VIII “Про технічні регламенти та оцінку відповідності”, чинним законодавством України.</w:t>
      </w:r>
    </w:p>
    <w:p w:rsidR="00AF61FF" w:rsidRPr="001F1FD4" w:rsidRDefault="00AF61FF" w:rsidP="00AF61FF">
      <w:pPr>
        <w:widowControl w:val="0"/>
        <w:ind w:firstLine="567"/>
        <w:contextualSpacing/>
        <w:jc w:val="both"/>
        <w:rPr>
          <w:rFonts w:cs="Times New Roman CYR"/>
          <w:color w:val="000000"/>
          <w:sz w:val="22"/>
          <w:szCs w:val="22"/>
          <w:lang w:val="uk-UA"/>
        </w:rPr>
      </w:pPr>
      <w:r w:rsidRPr="001F1FD4">
        <w:rPr>
          <w:rFonts w:cs="Times New Roman CYR"/>
          <w:color w:val="000000"/>
          <w:sz w:val="22"/>
          <w:szCs w:val="22"/>
          <w:lang w:val="uk-UA"/>
        </w:rPr>
        <w:t>13.4 Всі письмові доповнення до договору є його невід’ємною частиною.</w:t>
      </w:r>
    </w:p>
    <w:p w:rsidR="00AF61FF" w:rsidRPr="001F1FD4" w:rsidRDefault="00AF61FF" w:rsidP="00AF61FF">
      <w:pPr>
        <w:widowControl w:val="0"/>
        <w:ind w:firstLine="567"/>
        <w:contextualSpacing/>
        <w:jc w:val="both"/>
        <w:rPr>
          <w:rFonts w:cs="Times New Roman CYR"/>
          <w:color w:val="000000"/>
          <w:sz w:val="22"/>
          <w:szCs w:val="22"/>
          <w:lang w:val="uk-UA"/>
        </w:rPr>
      </w:pPr>
      <w:r w:rsidRPr="001F1FD4">
        <w:rPr>
          <w:rFonts w:cs="Times New Roman CYR"/>
          <w:color w:val="000000"/>
          <w:sz w:val="22"/>
          <w:szCs w:val="22"/>
          <w:lang w:val="uk-UA"/>
        </w:rPr>
        <w:t>13.5 Цей договір укладено українською мовою в двох примірниках, що мають однакову юридичну силу, по одному примірнику для кожної із сторін договору.</w:t>
      </w:r>
    </w:p>
    <w:p w:rsidR="00AF61FF" w:rsidRPr="001F1FD4" w:rsidRDefault="00AF61FF" w:rsidP="00AF61FF">
      <w:pPr>
        <w:widowControl w:val="0"/>
        <w:ind w:firstLine="567"/>
        <w:contextualSpacing/>
        <w:jc w:val="both"/>
        <w:rPr>
          <w:rFonts w:cs="Times New Roman CYR"/>
          <w:color w:val="000000"/>
          <w:sz w:val="22"/>
          <w:szCs w:val="22"/>
          <w:lang w:val="uk-UA"/>
        </w:rPr>
      </w:pPr>
      <w:r w:rsidRPr="001F1FD4">
        <w:rPr>
          <w:rFonts w:cs="Times New Roman CYR"/>
          <w:color w:val="000000"/>
          <w:sz w:val="22"/>
          <w:szCs w:val="22"/>
          <w:lang w:val="uk-UA"/>
        </w:rPr>
        <w:t>13.6 Сторони погодилися будь-які матеріали, інформація та відомості, які стосуються договору, є конфіденційними і не можуть передаватися третім особам без попередньої письмової згоди іншої сторони договору, крім випадків, коли таке передавання пов’язане з одержанням офіційних дозволів, документів для виконання договору або сплати податків, інших обов’язкових платежів, а також у випадках, передбачених чинним законодавством, яке регулює зобов’язання сторін договору.</w:t>
      </w:r>
    </w:p>
    <w:p w:rsidR="00AF61FF" w:rsidRPr="001F1FD4" w:rsidRDefault="00AF61FF" w:rsidP="00AF61FF">
      <w:pPr>
        <w:widowControl w:val="0"/>
        <w:ind w:firstLine="567"/>
        <w:contextualSpacing/>
        <w:jc w:val="both"/>
        <w:rPr>
          <w:rFonts w:cs="Times New Roman CYR"/>
          <w:snapToGrid w:val="0"/>
          <w:color w:val="000000"/>
          <w:sz w:val="22"/>
          <w:szCs w:val="22"/>
          <w:lang w:val="uk-UA"/>
        </w:rPr>
      </w:pPr>
      <w:r w:rsidRPr="001F1FD4">
        <w:rPr>
          <w:rFonts w:cs="Times New Roman CYR"/>
          <w:snapToGrid w:val="0"/>
          <w:color w:val="000000"/>
          <w:sz w:val="22"/>
          <w:szCs w:val="22"/>
          <w:lang w:val="uk-UA"/>
        </w:rPr>
        <w:t>13.7 Жодна зі сторін не має права передавати свої права та обов’язки за договором третій стороні без письмової згоди іншої сторони.</w:t>
      </w:r>
    </w:p>
    <w:p w:rsidR="00C965F0" w:rsidRPr="001F1FD4" w:rsidRDefault="00C965F0" w:rsidP="00C965F0">
      <w:pPr>
        <w:shd w:val="clear" w:color="auto" w:fill="FFFFFF"/>
        <w:ind w:firstLine="567"/>
        <w:contextualSpacing/>
        <w:jc w:val="both"/>
        <w:rPr>
          <w:color w:val="000000"/>
          <w:sz w:val="22"/>
          <w:szCs w:val="22"/>
          <w:lang w:val="uk-UA"/>
        </w:rPr>
      </w:pPr>
      <w:r w:rsidRPr="001F1FD4">
        <w:rPr>
          <w:color w:val="000000"/>
          <w:sz w:val="22"/>
          <w:szCs w:val="22"/>
          <w:lang w:val="uk-UA"/>
        </w:rPr>
        <w:t xml:space="preserve">                           </w:t>
      </w:r>
    </w:p>
    <w:p w:rsidR="003D37D7" w:rsidRPr="001F1FD4" w:rsidRDefault="00C965F0" w:rsidP="003D37D7">
      <w:pPr>
        <w:shd w:val="clear" w:color="auto" w:fill="FFFFFF"/>
        <w:ind w:firstLine="567"/>
        <w:contextualSpacing/>
        <w:jc w:val="center"/>
        <w:rPr>
          <w:color w:val="000000"/>
          <w:sz w:val="22"/>
          <w:szCs w:val="22"/>
          <w:lang w:val="uk-UA"/>
        </w:rPr>
      </w:pPr>
      <w:permStart w:id="194511134" w:edGrp="everyone"/>
      <w:r w:rsidRPr="001F1FD4">
        <w:rPr>
          <w:color w:val="000000"/>
          <w:sz w:val="22"/>
          <w:szCs w:val="22"/>
          <w:lang w:val="uk-UA"/>
        </w:rPr>
        <w:t xml:space="preserve">                    14</w:t>
      </w:r>
      <w:permEnd w:id="194511134"/>
      <w:r w:rsidR="003D37D7" w:rsidRPr="001F1FD4">
        <w:rPr>
          <w:color w:val="000000"/>
          <w:sz w:val="22"/>
          <w:szCs w:val="22"/>
          <w:lang w:val="uk-UA"/>
        </w:rPr>
        <w:t xml:space="preserve">. ТЕРМІН ДІЇ </w:t>
      </w:r>
      <w:r w:rsidR="003D37D7" w:rsidRPr="001F1FD4">
        <w:rPr>
          <w:rFonts w:ascii="Times New Roman" w:hAnsi="Times New Roman"/>
          <w:color w:val="000000"/>
          <w:sz w:val="22"/>
          <w:szCs w:val="22"/>
          <w:lang w:val="uk-UA"/>
        </w:rPr>
        <w:t>ДОГОВОРУ</w:t>
      </w:r>
    </w:p>
    <w:p w:rsidR="003D37D7" w:rsidRPr="001F1FD4" w:rsidRDefault="003D37D7" w:rsidP="003D37D7">
      <w:pPr>
        <w:shd w:val="clear" w:color="auto" w:fill="FFFFFF"/>
        <w:ind w:firstLine="567"/>
        <w:contextualSpacing/>
        <w:jc w:val="both"/>
        <w:rPr>
          <w:sz w:val="22"/>
          <w:szCs w:val="22"/>
          <w:lang w:val="uk-UA"/>
        </w:rPr>
      </w:pPr>
      <w:permStart w:id="1096574947" w:edGrp="everyone"/>
      <w:r w:rsidRPr="001F1FD4">
        <w:rPr>
          <w:sz w:val="22"/>
          <w:szCs w:val="22"/>
          <w:lang w:val="uk-UA"/>
        </w:rPr>
        <w:t>1</w:t>
      </w:r>
      <w:r w:rsidR="00B12171">
        <w:rPr>
          <w:sz w:val="22"/>
          <w:szCs w:val="22"/>
          <w:lang w:val="uk-UA"/>
        </w:rPr>
        <w:t>4</w:t>
      </w:r>
      <w:r w:rsidRPr="001F1FD4">
        <w:rPr>
          <w:sz w:val="22"/>
          <w:szCs w:val="22"/>
          <w:lang w:val="uk-UA"/>
        </w:rPr>
        <w:t xml:space="preserve">.1 </w:t>
      </w:r>
      <w:permEnd w:id="1096574947"/>
      <w:r w:rsidRPr="001F1FD4">
        <w:rPr>
          <w:sz w:val="22"/>
          <w:szCs w:val="22"/>
          <w:lang w:val="uk-UA"/>
        </w:rPr>
        <w:t>Термін дії договору - з моменту його підписання сторонами і до 31.12.202</w:t>
      </w:r>
      <w:r w:rsidR="0058037E" w:rsidRPr="001F1FD4">
        <w:rPr>
          <w:sz w:val="22"/>
          <w:szCs w:val="22"/>
          <w:lang w:val="uk-UA"/>
        </w:rPr>
        <w:t>1</w:t>
      </w:r>
      <w:r w:rsidRPr="001F1FD4">
        <w:rPr>
          <w:sz w:val="22"/>
          <w:szCs w:val="22"/>
          <w:lang w:val="uk-UA"/>
        </w:rPr>
        <w:t xml:space="preserve"> року.</w:t>
      </w:r>
    </w:p>
    <w:p w:rsidR="00BD387D" w:rsidRPr="001F1FD4" w:rsidRDefault="00BD387D" w:rsidP="00BD387D">
      <w:pPr>
        <w:shd w:val="clear" w:color="auto" w:fill="FFFFFF"/>
        <w:ind w:firstLine="567"/>
        <w:contextualSpacing/>
        <w:jc w:val="both"/>
        <w:rPr>
          <w:color w:val="000000"/>
          <w:sz w:val="22"/>
          <w:szCs w:val="22"/>
          <w:lang w:val="uk-UA"/>
        </w:rPr>
      </w:pPr>
    </w:p>
    <w:p w:rsidR="00BD387D" w:rsidRPr="001F1FD4" w:rsidRDefault="00BD387D" w:rsidP="003D37D7">
      <w:pPr>
        <w:shd w:val="clear" w:color="auto" w:fill="FFFFFF"/>
        <w:ind w:firstLine="567"/>
        <w:contextualSpacing/>
        <w:jc w:val="both"/>
        <w:rPr>
          <w:color w:val="000000"/>
          <w:sz w:val="22"/>
          <w:szCs w:val="22"/>
          <w:lang w:val="uk-UA"/>
        </w:rPr>
      </w:pPr>
    </w:p>
    <w:p w:rsidR="003D37D7" w:rsidRPr="001F1FD4" w:rsidRDefault="003D37D7" w:rsidP="003D37D7">
      <w:pPr>
        <w:pStyle w:val="FR1"/>
        <w:shd w:val="clear" w:color="auto" w:fill="FFFFFF"/>
        <w:ind w:left="0" w:firstLine="567"/>
        <w:contextualSpacing/>
        <w:jc w:val="center"/>
        <w:rPr>
          <w:sz w:val="22"/>
          <w:szCs w:val="22"/>
          <w:lang w:val="ru-RU"/>
        </w:rPr>
      </w:pPr>
      <w:permStart w:id="532752136" w:edGrp="everyone"/>
      <w:r w:rsidRPr="001F1FD4">
        <w:rPr>
          <w:sz w:val="22"/>
          <w:szCs w:val="22"/>
        </w:rPr>
        <w:t>1</w:t>
      </w:r>
      <w:r w:rsidR="00B12171">
        <w:rPr>
          <w:sz w:val="22"/>
          <w:szCs w:val="22"/>
        </w:rPr>
        <w:t>5</w:t>
      </w:r>
      <w:permEnd w:id="532752136"/>
      <w:r w:rsidRPr="001F1FD4">
        <w:rPr>
          <w:sz w:val="22"/>
          <w:szCs w:val="22"/>
        </w:rPr>
        <w:t>. ЮРИДИЧНІ АДРЕСИ ТА БАНКІВСЬКІ РЕКВІЗИТИ СТОРІН</w:t>
      </w:r>
      <w:r w:rsidR="0068213C" w:rsidRPr="001F1FD4">
        <w:rPr>
          <w:sz w:val="22"/>
          <w:szCs w:val="22"/>
        </w:rPr>
        <w:t>*</w:t>
      </w:r>
    </w:p>
    <w:p w:rsidR="0068213C" w:rsidRPr="001F1FD4" w:rsidRDefault="0068213C" w:rsidP="003D37D7">
      <w:pPr>
        <w:autoSpaceDE/>
        <w:autoSpaceDN/>
        <w:adjustRightInd/>
        <w:rPr>
          <w:sz w:val="22"/>
          <w:szCs w:val="22"/>
          <w:lang w:val="uk-UA"/>
        </w:rPr>
      </w:pPr>
    </w:p>
    <w:p w:rsidR="005553BA" w:rsidRPr="001F1FD4" w:rsidRDefault="0068213C" w:rsidP="005553BA">
      <w:pPr>
        <w:autoSpaceDE/>
        <w:autoSpaceDN/>
        <w:adjustRightInd/>
        <w:rPr>
          <w:sz w:val="22"/>
          <w:szCs w:val="22"/>
          <w:lang w:val="uk-UA"/>
        </w:rPr>
      </w:pPr>
      <w:r w:rsidRPr="001F1FD4">
        <w:rPr>
          <w:sz w:val="22"/>
          <w:szCs w:val="22"/>
          <w:lang w:val="uk-UA"/>
        </w:rPr>
        <w:t xml:space="preserve">* Заповнюється  сторонами при укладанні договору </w:t>
      </w:r>
    </w:p>
    <w:p w:rsidR="005553BA" w:rsidRPr="001F1FD4" w:rsidRDefault="005553BA">
      <w:pPr>
        <w:autoSpaceDE/>
        <w:autoSpaceDN/>
        <w:adjustRightInd/>
        <w:spacing w:after="200" w:line="276" w:lineRule="auto"/>
        <w:rPr>
          <w:sz w:val="22"/>
          <w:szCs w:val="22"/>
          <w:lang w:val="uk-UA"/>
        </w:rPr>
      </w:pPr>
      <w:r w:rsidRPr="001F1FD4">
        <w:rPr>
          <w:sz w:val="22"/>
          <w:szCs w:val="22"/>
          <w:lang w:val="uk-UA"/>
        </w:rPr>
        <w:br w:type="page"/>
      </w:r>
    </w:p>
    <w:p w:rsidR="003D37D7" w:rsidRPr="001F1FD4" w:rsidRDefault="003D37D7" w:rsidP="005553BA">
      <w:pPr>
        <w:autoSpaceDE/>
        <w:autoSpaceDN/>
        <w:adjustRightInd/>
        <w:jc w:val="right"/>
        <w:rPr>
          <w:rFonts w:cs="Times New Roman CYR"/>
          <w:b/>
          <w:color w:val="000000"/>
          <w:sz w:val="22"/>
          <w:szCs w:val="22"/>
          <w:lang w:val="uk-UA"/>
        </w:rPr>
      </w:pPr>
      <w:r w:rsidRPr="001F1FD4">
        <w:rPr>
          <w:b/>
          <w:color w:val="000000"/>
          <w:sz w:val="22"/>
          <w:szCs w:val="22"/>
        </w:rPr>
        <w:lastRenderedPageBreak/>
        <w:t>ДОДАТОК 6</w:t>
      </w:r>
    </w:p>
    <w:p w:rsidR="003D37D7" w:rsidRPr="001F1FD4" w:rsidRDefault="003D37D7" w:rsidP="003D37D7">
      <w:pPr>
        <w:widowControl w:val="0"/>
        <w:shd w:val="clear" w:color="auto" w:fill="FFFFFF"/>
        <w:adjustRightInd/>
        <w:spacing w:after="120"/>
        <w:jc w:val="center"/>
        <w:rPr>
          <w:rFonts w:cs="Times New Roman CYR"/>
          <w:b/>
          <w:color w:val="000000"/>
          <w:sz w:val="22"/>
          <w:szCs w:val="22"/>
          <w:lang w:val="uk-UA"/>
        </w:rPr>
      </w:pPr>
      <w:r w:rsidRPr="001F1FD4">
        <w:rPr>
          <w:rFonts w:cs="Times New Roman CYR"/>
          <w:b/>
          <w:color w:val="000000"/>
          <w:sz w:val="22"/>
          <w:szCs w:val="22"/>
          <w:lang w:val="uk-UA"/>
        </w:rPr>
        <w:t xml:space="preserve">ТЕХНІЧНІ ВИМОГИ </w:t>
      </w:r>
    </w:p>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1831"/>
        <w:gridCol w:w="3119"/>
        <w:gridCol w:w="1275"/>
        <w:gridCol w:w="1504"/>
        <w:gridCol w:w="850"/>
        <w:gridCol w:w="945"/>
      </w:tblGrid>
      <w:tr w:rsidR="003D37D7" w:rsidRPr="001F1FD4" w:rsidTr="00BF61C6">
        <w:trPr>
          <w:trHeight w:val="668"/>
          <w:jc w:val="center"/>
        </w:trPr>
        <w:tc>
          <w:tcPr>
            <w:tcW w:w="619" w:type="dxa"/>
            <w:vAlign w:val="center"/>
          </w:tcPr>
          <w:p w:rsidR="003D37D7" w:rsidRPr="001F1FD4" w:rsidRDefault="003D37D7" w:rsidP="003D37D7">
            <w:pPr>
              <w:jc w:val="center"/>
              <w:rPr>
                <w:rFonts w:ascii="Times New Roman" w:hAnsi="Times New Roman"/>
                <w:b/>
                <w:bCs/>
                <w:sz w:val="22"/>
                <w:szCs w:val="22"/>
              </w:rPr>
            </w:pPr>
            <w:permStart w:id="1892636049" w:edGrp="everyone"/>
            <w:r w:rsidRPr="001F1FD4">
              <w:rPr>
                <w:rFonts w:ascii="Times New Roman" w:hAnsi="Times New Roman"/>
                <w:b/>
                <w:bCs/>
                <w:sz w:val="22"/>
                <w:szCs w:val="22"/>
              </w:rPr>
              <w:t>№</w:t>
            </w:r>
          </w:p>
          <w:p w:rsidR="003D37D7" w:rsidRPr="001F1FD4" w:rsidRDefault="003D37D7" w:rsidP="003D37D7">
            <w:pPr>
              <w:jc w:val="center"/>
              <w:rPr>
                <w:rFonts w:ascii="Times New Roman" w:hAnsi="Times New Roman"/>
                <w:b/>
                <w:bCs/>
                <w:sz w:val="22"/>
                <w:szCs w:val="22"/>
              </w:rPr>
            </w:pPr>
            <w:r w:rsidRPr="001F1FD4">
              <w:rPr>
                <w:rFonts w:ascii="Times New Roman" w:hAnsi="Times New Roman"/>
                <w:b/>
                <w:bCs/>
                <w:sz w:val="22"/>
                <w:szCs w:val="22"/>
              </w:rPr>
              <w:t>з/п</w:t>
            </w:r>
          </w:p>
        </w:tc>
        <w:tc>
          <w:tcPr>
            <w:tcW w:w="1831" w:type="dxa"/>
            <w:vAlign w:val="center"/>
          </w:tcPr>
          <w:p w:rsidR="003D37D7" w:rsidRPr="001F1FD4" w:rsidRDefault="003D37D7" w:rsidP="003D37D7">
            <w:pPr>
              <w:jc w:val="center"/>
              <w:rPr>
                <w:rFonts w:ascii="Times New Roman" w:hAnsi="Times New Roman"/>
                <w:b/>
                <w:color w:val="000000"/>
                <w:sz w:val="22"/>
                <w:szCs w:val="22"/>
              </w:rPr>
            </w:pPr>
            <w:proofErr w:type="spellStart"/>
            <w:r w:rsidRPr="001F1FD4">
              <w:rPr>
                <w:rFonts w:ascii="Times New Roman" w:hAnsi="Times New Roman"/>
                <w:b/>
                <w:color w:val="000000"/>
                <w:sz w:val="22"/>
                <w:szCs w:val="22"/>
              </w:rPr>
              <w:t>Найменування</w:t>
            </w:r>
            <w:proofErr w:type="spellEnd"/>
          </w:p>
          <w:p w:rsidR="003D37D7" w:rsidRPr="001F1FD4" w:rsidRDefault="003D37D7" w:rsidP="003D37D7">
            <w:pPr>
              <w:jc w:val="center"/>
              <w:rPr>
                <w:rFonts w:ascii="Times New Roman" w:hAnsi="Times New Roman"/>
                <w:b/>
                <w:color w:val="000000"/>
                <w:sz w:val="22"/>
                <w:szCs w:val="22"/>
              </w:rPr>
            </w:pPr>
            <w:r w:rsidRPr="001F1FD4">
              <w:rPr>
                <w:rFonts w:ascii="Times New Roman" w:hAnsi="Times New Roman"/>
                <w:b/>
                <w:color w:val="000000"/>
                <w:sz w:val="22"/>
                <w:szCs w:val="22"/>
                <w:lang w:val="uk-UA"/>
              </w:rPr>
              <w:t>т</w:t>
            </w:r>
            <w:proofErr w:type="spellStart"/>
            <w:r w:rsidRPr="001F1FD4">
              <w:rPr>
                <w:rFonts w:ascii="Times New Roman" w:hAnsi="Times New Roman"/>
                <w:b/>
                <w:color w:val="000000"/>
                <w:sz w:val="22"/>
                <w:szCs w:val="22"/>
              </w:rPr>
              <w:t>овару</w:t>
            </w:r>
            <w:proofErr w:type="spellEnd"/>
            <w:r w:rsidRPr="001F1FD4">
              <w:rPr>
                <w:rFonts w:ascii="Times New Roman" w:hAnsi="Times New Roman"/>
                <w:b/>
                <w:color w:val="000000"/>
                <w:sz w:val="22"/>
                <w:szCs w:val="22"/>
                <w:lang w:val="uk-UA"/>
              </w:rPr>
              <w:t xml:space="preserve"> або еквівалент</w:t>
            </w:r>
            <w:r w:rsidRPr="001F1FD4">
              <w:rPr>
                <w:rFonts w:ascii="Times New Roman" w:hAnsi="Times New Roman"/>
                <w:b/>
                <w:color w:val="000000"/>
                <w:sz w:val="22"/>
                <w:szCs w:val="22"/>
              </w:rPr>
              <w:t xml:space="preserve"> </w:t>
            </w:r>
          </w:p>
        </w:tc>
        <w:tc>
          <w:tcPr>
            <w:tcW w:w="3119" w:type="dxa"/>
            <w:vAlign w:val="center"/>
          </w:tcPr>
          <w:p w:rsidR="003D37D7" w:rsidRPr="001F1FD4" w:rsidRDefault="003D37D7" w:rsidP="003D37D7">
            <w:pPr>
              <w:jc w:val="center"/>
              <w:rPr>
                <w:rFonts w:ascii="Times New Roman" w:hAnsi="Times New Roman"/>
                <w:b/>
                <w:color w:val="000000"/>
                <w:sz w:val="22"/>
                <w:szCs w:val="22"/>
              </w:rPr>
            </w:pPr>
            <w:proofErr w:type="spellStart"/>
            <w:r w:rsidRPr="001F1FD4">
              <w:rPr>
                <w:rFonts w:ascii="Times New Roman" w:hAnsi="Times New Roman"/>
                <w:b/>
                <w:color w:val="000000"/>
                <w:sz w:val="22"/>
                <w:szCs w:val="22"/>
              </w:rPr>
              <w:t>Технічні</w:t>
            </w:r>
            <w:proofErr w:type="spellEnd"/>
            <w:r w:rsidRPr="001F1FD4">
              <w:rPr>
                <w:rFonts w:ascii="Times New Roman" w:hAnsi="Times New Roman"/>
                <w:b/>
                <w:color w:val="000000"/>
                <w:sz w:val="22"/>
                <w:szCs w:val="22"/>
              </w:rPr>
              <w:t xml:space="preserve"> характеристики</w:t>
            </w:r>
          </w:p>
          <w:p w:rsidR="003D37D7" w:rsidRPr="001F1FD4" w:rsidRDefault="003D37D7" w:rsidP="003D37D7">
            <w:pPr>
              <w:jc w:val="center"/>
              <w:rPr>
                <w:rFonts w:ascii="Times New Roman" w:hAnsi="Times New Roman"/>
                <w:b/>
                <w:color w:val="000000"/>
                <w:sz w:val="22"/>
                <w:szCs w:val="22"/>
              </w:rPr>
            </w:pPr>
          </w:p>
        </w:tc>
        <w:tc>
          <w:tcPr>
            <w:tcW w:w="1275" w:type="dxa"/>
            <w:vAlign w:val="center"/>
          </w:tcPr>
          <w:p w:rsidR="003D37D7" w:rsidRPr="001F1FD4" w:rsidRDefault="003D37D7" w:rsidP="003D37D7">
            <w:pPr>
              <w:jc w:val="center"/>
              <w:rPr>
                <w:rFonts w:ascii="Times New Roman" w:hAnsi="Times New Roman"/>
                <w:b/>
                <w:bCs/>
                <w:sz w:val="22"/>
                <w:szCs w:val="22"/>
              </w:rPr>
            </w:pPr>
            <w:r w:rsidRPr="001F1FD4">
              <w:rPr>
                <w:rFonts w:ascii="Times New Roman" w:hAnsi="Times New Roman"/>
                <w:b/>
                <w:bCs/>
                <w:sz w:val="22"/>
                <w:szCs w:val="22"/>
              </w:rPr>
              <w:t>Код ДК021-2015</w:t>
            </w:r>
          </w:p>
        </w:tc>
        <w:tc>
          <w:tcPr>
            <w:tcW w:w="1504" w:type="dxa"/>
            <w:vAlign w:val="center"/>
          </w:tcPr>
          <w:p w:rsidR="003D37D7" w:rsidRPr="001F1FD4" w:rsidRDefault="003D37D7" w:rsidP="003D37D7">
            <w:pPr>
              <w:jc w:val="center"/>
              <w:rPr>
                <w:rFonts w:ascii="Times New Roman" w:hAnsi="Times New Roman"/>
                <w:b/>
                <w:bCs/>
                <w:sz w:val="22"/>
                <w:szCs w:val="22"/>
              </w:rPr>
            </w:pPr>
            <w:r w:rsidRPr="001F1FD4">
              <w:rPr>
                <w:rFonts w:ascii="Times New Roman" w:hAnsi="Times New Roman"/>
                <w:b/>
                <w:sz w:val="22"/>
                <w:szCs w:val="22"/>
              </w:rPr>
              <w:t>(</w:t>
            </w:r>
            <w:proofErr w:type="spellStart"/>
            <w:r w:rsidRPr="001F1FD4">
              <w:rPr>
                <w:rFonts w:ascii="Times New Roman" w:hAnsi="Times New Roman"/>
                <w:b/>
                <w:sz w:val="22"/>
                <w:szCs w:val="22"/>
              </w:rPr>
              <w:t>Креслення</w:t>
            </w:r>
            <w:proofErr w:type="spellEnd"/>
            <w:r w:rsidRPr="001F1FD4">
              <w:rPr>
                <w:rFonts w:ascii="Times New Roman" w:hAnsi="Times New Roman"/>
                <w:b/>
                <w:sz w:val="22"/>
                <w:szCs w:val="22"/>
              </w:rPr>
              <w:t xml:space="preserve">, марка, ГОСТ, ТУ) </w:t>
            </w:r>
            <w:proofErr w:type="spellStart"/>
            <w:r w:rsidRPr="001F1FD4">
              <w:rPr>
                <w:rFonts w:ascii="Times New Roman" w:hAnsi="Times New Roman"/>
                <w:b/>
                <w:sz w:val="22"/>
                <w:szCs w:val="22"/>
              </w:rPr>
              <w:t>або</w:t>
            </w:r>
            <w:proofErr w:type="spellEnd"/>
            <w:r w:rsidRPr="001F1FD4">
              <w:rPr>
                <w:rFonts w:ascii="Times New Roman" w:hAnsi="Times New Roman"/>
                <w:b/>
                <w:sz w:val="22"/>
                <w:szCs w:val="22"/>
              </w:rPr>
              <w:t xml:space="preserve"> НТД </w:t>
            </w:r>
            <w:proofErr w:type="spellStart"/>
            <w:r w:rsidRPr="001F1FD4">
              <w:rPr>
                <w:rFonts w:ascii="Times New Roman" w:hAnsi="Times New Roman"/>
                <w:b/>
                <w:sz w:val="22"/>
                <w:szCs w:val="22"/>
              </w:rPr>
              <w:t>виробника</w:t>
            </w:r>
            <w:proofErr w:type="spellEnd"/>
          </w:p>
        </w:tc>
        <w:tc>
          <w:tcPr>
            <w:tcW w:w="850" w:type="dxa"/>
            <w:vAlign w:val="center"/>
          </w:tcPr>
          <w:p w:rsidR="003D37D7" w:rsidRPr="001F1FD4" w:rsidRDefault="003D37D7" w:rsidP="003D37D7">
            <w:pPr>
              <w:jc w:val="center"/>
              <w:rPr>
                <w:rFonts w:ascii="Times New Roman" w:hAnsi="Times New Roman"/>
                <w:b/>
                <w:bCs/>
                <w:sz w:val="22"/>
                <w:szCs w:val="22"/>
              </w:rPr>
            </w:pPr>
            <w:r w:rsidRPr="001F1FD4">
              <w:rPr>
                <w:rFonts w:ascii="Times New Roman" w:hAnsi="Times New Roman"/>
                <w:b/>
                <w:bCs/>
                <w:sz w:val="22"/>
                <w:szCs w:val="22"/>
              </w:rPr>
              <w:t xml:space="preserve">Од. </w:t>
            </w:r>
            <w:proofErr w:type="spellStart"/>
            <w:r w:rsidRPr="001F1FD4">
              <w:rPr>
                <w:rFonts w:ascii="Times New Roman" w:hAnsi="Times New Roman"/>
                <w:b/>
                <w:bCs/>
                <w:sz w:val="22"/>
                <w:szCs w:val="22"/>
              </w:rPr>
              <w:t>вим</w:t>
            </w:r>
            <w:proofErr w:type="spellEnd"/>
            <w:r w:rsidRPr="001F1FD4">
              <w:rPr>
                <w:rFonts w:ascii="Times New Roman" w:hAnsi="Times New Roman"/>
                <w:b/>
                <w:bCs/>
                <w:sz w:val="22"/>
                <w:szCs w:val="22"/>
              </w:rPr>
              <w:t>.</w:t>
            </w:r>
          </w:p>
        </w:tc>
        <w:tc>
          <w:tcPr>
            <w:tcW w:w="945" w:type="dxa"/>
            <w:vAlign w:val="center"/>
          </w:tcPr>
          <w:p w:rsidR="003D37D7" w:rsidRPr="001F1FD4" w:rsidRDefault="003D37D7" w:rsidP="003D37D7">
            <w:pPr>
              <w:jc w:val="center"/>
              <w:rPr>
                <w:rFonts w:ascii="Times New Roman" w:hAnsi="Times New Roman"/>
                <w:b/>
                <w:bCs/>
                <w:sz w:val="22"/>
                <w:szCs w:val="22"/>
              </w:rPr>
            </w:pPr>
            <w:proofErr w:type="spellStart"/>
            <w:r w:rsidRPr="001F1FD4">
              <w:rPr>
                <w:rFonts w:ascii="Times New Roman" w:hAnsi="Times New Roman"/>
                <w:b/>
                <w:bCs/>
                <w:sz w:val="22"/>
                <w:szCs w:val="22"/>
              </w:rPr>
              <w:t>Кіль</w:t>
            </w:r>
            <w:proofErr w:type="spellEnd"/>
            <w:r w:rsidRPr="001F1FD4">
              <w:rPr>
                <w:rFonts w:ascii="Times New Roman" w:hAnsi="Times New Roman"/>
                <w:b/>
                <w:bCs/>
                <w:sz w:val="22"/>
                <w:szCs w:val="22"/>
              </w:rPr>
              <w:t xml:space="preserve"> -</w:t>
            </w:r>
            <w:proofErr w:type="spellStart"/>
            <w:r w:rsidRPr="001F1FD4">
              <w:rPr>
                <w:rFonts w:ascii="Times New Roman" w:hAnsi="Times New Roman"/>
                <w:b/>
                <w:bCs/>
                <w:sz w:val="22"/>
                <w:szCs w:val="22"/>
              </w:rPr>
              <w:t>ть</w:t>
            </w:r>
            <w:proofErr w:type="spellEnd"/>
          </w:p>
        </w:tc>
      </w:tr>
      <w:tr w:rsidR="009E5C23" w:rsidRPr="001F1FD4" w:rsidTr="00BF61C6">
        <w:trPr>
          <w:trHeight w:val="662"/>
          <w:jc w:val="center"/>
        </w:trPr>
        <w:tc>
          <w:tcPr>
            <w:tcW w:w="619" w:type="dxa"/>
            <w:vAlign w:val="center"/>
          </w:tcPr>
          <w:p w:rsidR="009E5C23" w:rsidRDefault="009E5C23" w:rsidP="003D37D7">
            <w:pPr>
              <w:jc w:val="center"/>
              <w:rPr>
                <w:rFonts w:ascii="Times New Roman" w:hAnsi="Times New Roman"/>
                <w:sz w:val="22"/>
                <w:szCs w:val="22"/>
                <w:lang w:val="uk-UA"/>
              </w:rPr>
            </w:pPr>
            <w:r>
              <w:rPr>
                <w:rFonts w:ascii="Times New Roman" w:hAnsi="Times New Roman"/>
                <w:sz w:val="22"/>
                <w:szCs w:val="22"/>
                <w:lang w:val="uk-UA"/>
              </w:rPr>
              <w:t>1</w:t>
            </w:r>
          </w:p>
        </w:tc>
        <w:tc>
          <w:tcPr>
            <w:tcW w:w="1831" w:type="dxa"/>
            <w:noWrap/>
            <w:vAlign w:val="center"/>
          </w:tcPr>
          <w:p w:rsidR="009E5C23" w:rsidRDefault="009E5C23" w:rsidP="00887C25">
            <w:pPr>
              <w:rPr>
                <w:color w:val="000000"/>
                <w:lang w:val="uk-UA"/>
              </w:rPr>
            </w:pPr>
            <w:r>
              <w:rPr>
                <w:color w:val="000000"/>
                <w:lang w:val="uk-UA"/>
              </w:rPr>
              <w:t>Роз</w:t>
            </w:r>
            <w:r>
              <w:rPr>
                <w:color w:val="000000"/>
              </w:rPr>
              <w:t>’</w:t>
            </w:r>
            <w:proofErr w:type="spellStart"/>
            <w:r>
              <w:rPr>
                <w:color w:val="000000"/>
                <w:lang w:val="uk-UA"/>
              </w:rPr>
              <w:t>єднувач</w:t>
            </w:r>
            <w:proofErr w:type="spellEnd"/>
            <w:r>
              <w:rPr>
                <w:color w:val="000000"/>
                <w:lang w:val="uk-UA"/>
              </w:rPr>
              <w:t xml:space="preserve"> РКС 3,3/3000 з заземлюючими ножами</w:t>
            </w:r>
          </w:p>
        </w:tc>
        <w:tc>
          <w:tcPr>
            <w:tcW w:w="3119" w:type="dxa"/>
            <w:vAlign w:val="center"/>
          </w:tcPr>
          <w:p w:rsidR="00BF61C6" w:rsidRPr="00BF61C6" w:rsidRDefault="009E5C23" w:rsidP="00887C25">
            <w:pPr>
              <w:rPr>
                <w:color w:val="000000"/>
                <w:sz w:val="22"/>
                <w:szCs w:val="22"/>
                <w:lang w:val="uk-UA"/>
              </w:rPr>
            </w:pPr>
            <w:r w:rsidRPr="00BF61C6">
              <w:rPr>
                <w:color w:val="000000"/>
                <w:sz w:val="22"/>
                <w:szCs w:val="22"/>
                <w:lang w:val="uk-UA"/>
              </w:rPr>
              <w:t>Контактної мережі, номінальна напруга</w:t>
            </w:r>
            <w:r w:rsidR="00BF61C6" w:rsidRPr="00BF61C6">
              <w:rPr>
                <w:color w:val="000000"/>
                <w:sz w:val="22"/>
                <w:szCs w:val="22"/>
                <w:lang w:val="uk-UA"/>
              </w:rPr>
              <w:t>, кВ</w:t>
            </w:r>
            <w:r w:rsidRPr="00BF61C6">
              <w:rPr>
                <w:color w:val="000000"/>
                <w:sz w:val="22"/>
                <w:szCs w:val="22"/>
                <w:lang w:val="uk-UA"/>
              </w:rPr>
              <w:t xml:space="preserve"> – 3,3; </w:t>
            </w:r>
          </w:p>
          <w:p w:rsidR="00BF61C6" w:rsidRPr="00BF61C6" w:rsidRDefault="00BF61C6" w:rsidP="00887C25">
            <w:pPr>
              <w:rPr>
                <w:color w:val="000000"/>
                <w:sz w:val="22"/>
                <w:szCs w:val="22"/>
                <w:lang w:val="uk-UA"/>
              </w:rPr>
            </w:pPr>
            <w:r w:rsidRPr="00BF61C6">
              <w:rPr>
                <w:color w:val="000000"/>
                <w:sz w:val="22"/>
                <w:szCs w:val="22"/>
                <w:lang w:val="uk-UA"/>
              </w:rPr>
              <w:t>н</w:t>
            </w:r>
            <w:r w:rsidR="009E5C23" w:rsidRPr="00BF61C6">
              <w:rPr>
                <w:color w:val="000000"/>
                <w:sz w:val="22"/>
                <w:szCs w:val="22"/>
                <w:lang w:val="uk-UA"/>
              </w:rPr>
              <w:t>омінальний струм</w:t>
            </w:r>
            <w:r w:rsidRPr="00BF61C6">
              <w:rPr>
                <w:color w:val="000000"/>
                <w:sz w:val="22"/>
                <w:szCs w:val="22"/>
                <w:lang w:val="uk-UA"/>
              </w:rPr>
              <w:t>, А</w:t>
            </w:r>
            <w:r w:rsidR="009E5C23" w:rsidRPr="00BF61C6">
              <w:rPr>
                <w:color w:val="000000"/>
                <w:sz w:val="22"/>
                <w:szCs w:val="22"/>
                <w:lang w:val="uk-UA"/>
              </w:rPr>
              <w:t xml:space="preserve"> – 3000;</w:t>
            </w:r>
          </w:p>
          <w:p w:rsidR="009E5C23" w:rsidRPr="00BF61C6" w:rsidRDefault="00BF61C6" w:rsidP="00887C25">
            <w:pPr>
              <w:rPr>
                <w:color w:val="000000"/>
                <w:sz w:val="22"/>
                <w:szCs w:val="22"/>
                <w:lang w:val="uk-UA"/>
              </w:rPr>
            </w:pPr>
            <w:r w:rsidRPr="00BF61C6">
              <w:rPr>
                <w:color w:val="000000"/>
                <w:sz w:val="22"/>
                <w:szCs w:val="22"/>
                <w:lang w:val="uk-UA"/>
              </w:rPr>
              <w:t>рід струму – постійний;</w:t>
            </w:r>
          </w:p>
          <w:p w:rsidR="00BF61C6" w:rsidRPr="00BF61C6" w:rsidRDefault="00BF61C6" w:rsidP="00887C25">
            <w:pPr>
              <w:rPr>
                <w:sz w:val="22"/>
                <w:szCs w:val="22"/>
                <w:lang w:val="uk-UA"/>
              </w:rPr>
            </w:pPr>
            <w:r w:rsidRPr="00BF61C6">
              <w:rPr>
                <w:color w:val="000000"/>
                <w:sz w:val="22"/>
                <w:szCs w:val="22"/>
                <w:lang w:val="uk-UA"/>
              </w:rPr>
              <w:t>граничний сталий струм короткого замикання, кА – 25;</w:t>
            </w:r>
            <w:r w:rsidRPr="00BF61C6">
              <w:rPr>
                <w:sz w:val="22"/>
                <w:szCs w:val="22"/>
              </w:rPr>
              <w:t xml:space="preserve"> </w:t>
            </w:r>
          </w:p>
          <w:p w:rsidR="00BF61C6" w:rsidRPr="00BF61C6" w:rsidRDefault="00BF61C6" w:rsidP="00887C25">
            <w:pPr>
              <w:rPr>
                <w:color w:val="000000"/>
                <w:sz w:val="22"/>
                <w:szCs w:val="22"/>
                <w:lang w:val="uk-UA"/>
              </w:rPr>
            </w:pPr>
            <w:r w:rsidRPr="00BF61C6">
              <w:rPr>
                <w:color w:val="000000"/>
                <w:sz w:val="22"/>
                <w:szCs w:val="22"/>
                <w:lang w:val="uk-UA"/>
              </w:rPr>
              <w:t>час протікання граничного струму короткого замикання</w:t>
            </w:r>
            <w:r w:rsidRPr="00BF61C6">
              <w:rPr>
                <w:sz w:val="22"/>
                <w:szCs w:val="22"/>
              </w:rPr>
              <w:t xml:space="preserve"> </w:t>
            </w:r>
            <w:r w:rsidRPr="00BF61C6">
              <w:rPr>
                <w:color w:val="000000"/>
                <w:sz w:val="22"/>
                <w:szCs w:val="22"/>
                <w:lang w:val="uk-UA"/>
              </w:rPr>
              <w:t>головного ланцюга, с – 3;</w:t>
            </w:r>
          </w:p>
          <w:p w:rsidR="00BF61C6" w:rsidRPr="00BF61C6" w:rsidRDefault="00BF61C6" w:rsidP="00887C25">
            <w:pPr>
              <w:rPr>
                <w:color w:val="000000"/>
                <w:sz w:val="22"/>
                <w:szCs w:val="22"/>
                <w:lang w:val="uk-UA"/>
              </w:rPr>
            </w:pPr>
            <w:r w:rsidRPr="00BF61C6">
              <w:rPr>
                <w:color w:val="000000"/>
                <w:sz w:val="22"/>
                <w:szCs w:val="22"/>
                <w:lang w:val="uk-UA"/>
              </w:rPr>
              <w:t>тип кліматичного виконання – У;</w:t>
            </w:r>
          </w:p>
          <w:p w:rsidR="00BF61C6" w:rsidRPr="00BF61C6" w:rsidRDefault="00BF61C6" w:rsidP="00BF61C6">
            <w:pPr>
              <w:rPr>
                <w:color w:val="000000"/>
                <w:sz w:val="22"/>
                <w:szCs w:val="22"/>
                <w:lang w:val="uk-UA"/>
              </w:rPr>
            </w:pPr>
            <w:r w:rsidRPr="00BF61C6">
              <w:rPr>
                <w:color w:val="000000"/>
                <w:sz w:val="22"/>
                <w:szCs w:val="22"/>
                <w:lang w:val="uk-UA"/>
              </w:rPr>
              <w:t>категорія розміщення – 1</w:t>
            </w:r>
          </w:p>
        </w:tc>
        <w:tc>
          <w:tcPr>
            <w:tcW w:w="1275" w:type="dxa"/>
            <w:vAlign w:val="center"/>
          </w:tcPr>
          <w:p w:rsidR="009E5C23" w:rsidRPr="00F20B43" w:rsidRDefault="009E5C23" w:rsidP="002776C2">
            <w:pPr>
              <w:jc w:val="center"/>
              <w:rPr>
                <w:sz w:val="20"/>
                <w:szCs w:val="20"/>
                <w:lang w:val="uk-UA"/>
              </w:rPr>
            </w:pPr>
            <w:r w:rsidRPr="00F20B43">
              <w:rPr>
                <w:sz w:val="20"/>
                <w:szCs w:val="20"/>
                <w:lang w:val="uk-UA"/>
              </w:rPr>
              <w:t>3121</w:t>
            </w:r>
            <w:r w:rsidR="002776C2">
              <w:rPr>
                <w:sz w:val="20"/>
                <w:szCs w:val="20"/>
                <w:lang w:val="uk-UA"/>
              </w:rPr>
              <w:t>4110-3</w:t>
            </w:r>
          </w:p>
        </w:tc>
        <w:tc>
          <w:tcPr>
            <w:tcW w:w="1504" w:type="dxa"/>
            <w:vAlign w:val="center"/>
          </w:tcPr>
          <w:p w:rsidR="009E5C23" w:rsidRPr="00EC6F27" w:rsidRDefault="009E5C23" w:rsidP="00F12B85">
            <w:pPr>
              <w:widowControl w:val="0"/>
              <w:adjustRightInd/>
              <w:spacing w:line="276" w:lineRule="auto"/>
              <w:jc w:val="center"/>
              <w:rPr>
                <w:rFonts w:ascii="Times New Roman" w:hAnsi="Times New Roman"/>
                <w:lang w:val="uk-UA" w:eastAsia="en-US"/>
              </w:rPr>
            </w:pPr>
            <w:r>
              <w:rPr>
                <w:rFonts w:ascii="Times New Roman" w:hAnsi="Times New Roman"/>
                <w:lang w:val="uk-UA" w:eastAsia="en-US"/>
              </w:rPr>
              <w:t>Н</w:t>
            </w:r>
            <w:r w:rsidRPr="00EC6F27">
              <w:rPr>
                <w:rFonts w:ascii="Times New Roman" w:hAnsi="Times New Roman"/>
                <w:lang w:val="uk-UA" w:eastAsia="en-US"/>
              </w:rPr>
              <w:t>Д виробника</w:t>
            </w:r>
            <w:r w:rsidRPr="00820D17">
              <w:rPr>
                <w:rFonts w:cs="Times New Roman CYR"/>
                <w:b/>
                <w:bCs/>
                <w:color w:val="000000"/>
              </w:rPr>
              <w:t>*</w:t>
            </w:r>
          </w:p>
        </w:tc>
        <w:tc>
          <w:tcPr>
            <w:tcW w:w="850" w:type="dxa"/>
            <w:vAlign w:val="center"/>
          </w:tcPr>
          <w:p w:rsidR="009E5C23" w:rsidRPr="00EC6F27" w:rsidRDefault="009E5C23" w:rsidP="00F12B85">
            <w:pPr>
              <w:autoSpaceDE/>
              <w:adjustRightInd/>
              <w:spacing w:line="276" w:lineRule="auto"/>
              <w:jc w:val="center"/>
              <w:rPr>
                <w:rFonts w:ascii="Times New Roman" w:hAnsi="Times New Roman"/>
                <w:lang w:val="uk-UA" w:eastAsia="en-US"/>
              </w:rPr>
            </w:pPr>
            <w:r w:rsidRPr="00EC6F27">
              <w:rPr>
                <w:rFonts w:ascii="Times New Roman" w:hAnsi="Times New Roman"/>
                <w:lang w:val="uk-UA" w:eastAsia="en-US"/>
              </w:rPr>
              <w:t>шт.</w:t>
            </w:r>
          </w:p>
        </w:tc>
        <w:tc>
          <w:tcPr>
            <w:tcW w:w="945" w:type="dxa"/>
            <w:vAlign w:val="center"/>
          </w:tcPr>
          <w:p w:rsidR="009E5C23" w:rsidRDefault="009E5C23" w:rsidP="00F12B85">
            <w:pPr>
              <w:jc w:val="center"/>
            </w:pPr>
            <w:r>
              <w:rPr>
                <w:lang w:val="uk-UA"/>
              </w:rPr>
              <w:t>5</w:t>
            </w:r>
          </w:p>
        </w:tc>
      </w:tr>
      <w:tr w:rsidR="009E5C23" w:rsidRPr="001F1FD4" w:rsidTr="00BF61C6">
        <w:trPr>
          <w:trHeight w:val="662"/>
          <w:jc w:val="center"/>
        </w:trPr>
        <w:tc>
          <w:tcPr>
            <w:tcW w:w="619" w:type="dxa"/>
            <w:vAlign w:val="center"/>
          </w:tcPr>
          <w:p w:rsidR="009E5C23" w:rsidRDefault="009E5C23" w:rsidP="003D37D7">
            <w:pPr>
              <w:jc w:val="center"/>
              <w:rPr>
                <w:rFonts w:ascii="Times New Roman" w:hAnsi="Times New Roman"/>
                <w:sz w:val="22"/>
                <w:szCs w:val="22"/>
                <w:lang w:val="uk-UA"/>
              </w:rPr>
            </w:pPr>
            <w:r>
              <w:rPr>
                <w:rFonts w:ascii="Times New Roman" w:hAnsi="Times New Roman"/>
                <w:sz w:val="22"/>
                <w:szCs w:val="22"/>
                <w:lang w:val="uk-UA"/>
              </w:rPr>
              <w:t>2</w:t>
            </w:r>
          </w:p>
        </w:tc>
        <w:tc>
          <w:tcPr>
            <w:tcW w:w="1831" w:type="dxa"/>
            <w:noWrap/>
            <w:vAlign w:val="center"/>
          </w:tcPr>
          <w:p w:rsidR="009E5C23" w:rsidRDefault="009E5C23" w:rsidP="00887C25">
            <w:pPr>
              <w:rPr>
                <w:color w:val="000000"/>
                <w:lang w:val="uk-UA"/>
              </w:rPr>
            </w:pPr>
            <w:r>
              <w:rPr>
                <w:color w:val="000000"/>
                <w:lang w:val="uk-UA"/>
              </w:rPr>
              <w:t>Роз</w:t>
            </w:r>
            <w:r>
              <w:rPr>
                <w:color w:val="000000"/>
              </w:rPr>
              <w:t>’</w:t>
            </w:r>
            <w:proofErr w:type="spellStart"/>
            <w:r>
              <w:rPr>
                <w:color w:val="000000"/>
                <w:lang w:val="uk-UA"/>
              </w:rPr>
              <w:t>єднувач</w:t>
            </w:r>
            <w:proofErr w:type="spellEnd"/>
            <w:r>
              <w:rPr>
                <w:color w:val="000000"/>
                <w:lang w:val="uk-UA"/>
              </w:rPr>
              <w:t xml:space="preserve"> РКС 3,3/3000 без заземлюючих ножів</w:t>
            </w:r>
          </w:p>
        </w:tc>
        <w:tc>
          <w:tcPr>
            <w:tcW w:w="3119" w:type="dxa"/>
            <w:vAlign w:val="center"/>
          </w:tcPr>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 xml:space="preserve">Контактної мережі, номінальна напруга, кВ – 3,3; </w:t>
            </w:r>
          </w:p>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номінальний струм, А – 3000;</w:t>
            </w:r>
          </w:p>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рід струму – постійний;</w:t>
            </w:r>
          </w:p>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 xml:space="preserve">граничний сталий струм короткого замикання, кА – 25; </w:t>
            </w:r>
          </w:p>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час протікання граничного струму короткого замикання головного ланцюга, с – 3;</w:t>
            </w:r>
          </w:p>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тип кліматичного виконання – У;</w:t>
            </w:r>
          </w:p>
          <w:p w:rsidR="00BF61C6" w:rsidRPr="00BF61C6" w:rsidRDefault="00BF61C6" w:rsidP="00BF61C6">
            <w:pPr>
              <w:rPr>
                <w:rFonts w:ascii="Times New Roman" w:hAnsi="Times New Roman"/>
                <w:sz w:val="22"/>
                <w:szCs w:val="22"/>
                <w:lang w:val="uk-UA" w:eastAsia="en-US"/>
              </w:rPr>
            </w:pPr>
            <w:r w:rsidRPr="00BF61C6">
              <w:rPr>
                <w:rFonts w:ascii="Times New Roman" w:hAnsi="Times New Roman"/>
                <w:sz w:val="22"/>
                <w:szCs w:val="22"/>
                <w:lang w:val="uk-UA" w:eastAsia="en-US"/>
              </w:rPr>
              <w:t>категорія розміщення – 1</w:t>
            </w:r>
          </w:p>
        </w:tc>
        <w:tc>
          <w:tcPr>
            <w:tcW w:w="1275" w:type="dxa"/>
            <w:vAlign w:val="center"/>
          </w:tcPr>
          <w:p w:rsidR="009E5C23" w:rsidRPr="00F20B43" w:rsidRDefault="002776C2" w:rsidP="00887C25">
            <w:pPr>
              <w:jc w:val="center"/>
              <w:rPr>
                <w:sz w:val="20"/>
                <w:szCs w:val="20"/>
                <w:lang w:val="uk-UA"/>
              </w:rPr>
            </w:pPr>
            <w:r w:rsidRPr="002776C2">
              <w:rPr>
                <w:sz w:val="20"/>
                <w:szCs w:val="20"/>
                <w:lang w:val="uk-UA"/>
              </w:rPr>
              <w:t>31214110-3</w:t>
            </w:r>
          </w:p>
        </w:tc>
        <w:tc>
          <w:tcPr>
            <w:tcW w:w="1504" w:type="dxa"/>
            <w:vAlign w:val="center"/>
          </w:tcPr>
          <w:p w:rsidR="009E5C23" w:rsidRPr="001F1FD4" w:rsidRDefault="009E5C23" w:rsidP="00E069F1">
            <w:pPr>
              <w:jc w:val="center"/>
              <w:rPr>
                <w:rFonts w:ascii="Times New Roman" w:hAnsi="Times New Roman"/>
                <w:color w:val="000000"/>
                <w:sz w:val="22"/>
                <w:szCs w:val="22"/>
              </w:rPr>
            </w:pPr>
            <w:r w:rsidRPr="00CC6B41">
              <w:rPr>
                <w:rFonts w:ascii="Times New Roman" w:hAnsi="Times New Roman"/>
                <w:color w:val="000000"/>
                <w:sz w:val="22"/>
                <w:szCs w:val="22"/>
              </w:rPr>
              <w:t xml:space="preserve">НД* </w:t>
            </w:r>
            <w:proofErr w:type="spellStart"/>
            <w:r w:rsidRPr="00CC6B41">
              <w:rPr>
                <w:rFonts w:ascii="Times New Roman" w:hAnsi="Times New Roman"/>
                <w:color w:val="000000"/>
                <w:sz w:val="22"/>
                <w:szCs w:val="22"/>
              </w:rPr>
              <w:t>виробника</w:t>
            </w:r>
            <w:proofErr w:type="spellEnd"/>
          </w:p>
        </w:tc>
        <w:tc>
          <w:tcPr>
            <w:tcW w:w="850" w:type="dxa"/>
            <w:vAlign w:val="center"/>
          </w:tcPr>
          <w:p w:rsidR="009E5C23" w:rsidRPr="00EC6F27" w:rsidRDefault="009E5C23" w:rsidP="00E069F1">
            <w:pPr>
              <w:autoSpaceDE/>
              <w:adjustRightInd/>
              <w:spacing w:line="276" w:lineRule="auto"/>
              <w:jc w:val="center"/>
              <w:rPr>
                <w:rFonts w:ascii="Times New Roman" w:hAnsi="Times New Roman"/>
                <w:lang w:val="uk-UA" w:eastAsia="en-US"/>
              </w:rPr>
            </w:pPr>
            <w:r w:rsidRPr="00EC6F27">
              <w:rPr>
                <w:rFonts w:ascii="Times New Roman" w:hAnsi="Times New Roman"/>
                <w:lang w:val="uk-UA" w:eastAsia="en-US"/>
              </w:rPr>
              <w:t>шт.</w:t>
            </w:r>
          </w:p>
        </w:tc>
        <w:tc>
          <w:tcPr>
            <w:tcW w:w="945" w:type="dxa"/>
            <w:vAlign w:val="center"/>
          </w:tcPr>
          <w:p w:rsidR="009E5C23" w:rsidRPr="001F1FD4" w:rsidRDefault="009E5C23" w:rsidP="003D37D7">
            <w:pPr>
              <w:jc w:val="center"/>
              <w:rPr>
                <w:rFonts w:ascii="Times New Roman" w:hAnsi="Times New Roman"/>
                <w:color w:val="000000"/>
                <w:sz w:val="22"/>
                <w:szCs w:val="22"/>
                <w:lang w:val="uk-UA"/>
              </w:rPr>
            </w:pPr>
            <w:r>
              <w:rPr>
                <w:rFonts w:ascii="Times New Roman" w:hAnsi="Times New Roman"/>
                <w:color w:val="000000"/>
                <w:sz w:val="22"/>
                <w:szCs w:val="22"/>
                <w:lang w:val="uk-UA"/>
              </w:rPr>
              <w:t>9</w:t>
            </w:r>
          </w:p>
        </w:tc>
      </w:tr>
    </w:tbl>
    <w:p w:rsidR="002F50C5" w:rsidRDefault="002F50C5" w:rsidP="002F50C5">
      <w:pPr>
        <w:widowControl w:val="0"/>
        <w:adjustRightInd/>
        <w:spacing w:after="120"/>
        <w:ind w:firstLine="708"/>
        <w:rPr>
          <w:rFonts w:cs="Times New Roman CYR"/>
          <w:b/>
          <w:color w:val="000000"/>
          <w:lang w:val="uk-UA"/>
        </w:rPr>
      </w:pPr>
    </w:p>
    <w:p w:rsidR="00D33BF1" w:rsidRDefault="00D33BF1" w:rsidP="00D33BF1">
      <w:pPr>
        <w:shd w:val="clear" w:color="auto" w:fill="FFFFFF"/>
        <w:ind w:right="144" w:firstLine="540"/>
        <w:jc w:val="both"/>
        <w:rPr>
          <w:b/>
          <w:bCs/>
          <w:i/>
          <w:iCs/>
          <w:spacing w:val="3"/>
        </w:rPr>
      </w:pPr>
      <w:proofErr w:type="spellStart"/>
      <w:r>
        <w:rPr>
          <w:b/>
          <w:bCs/>
          <w:i/>
          <w:iCs/>
          <w:spacing w:val="3"/>
        </w:rPr>
        <w:t>Примітка</w:t>
      </w:r>
      <w:proofErr w:type="spellEnd"/>
      <w:r>
        <w:rPr>
          <w:b/>
          <w:bCs/>
          <w:i/>
          <w:iCs/>
          <w:spacing w:val="3"/>
        </w:rPr>
        <w:t>:</w:t>
      </w:r>
    </w:p>
    <w:p w:rsidR="00D33BF1" w:rsidRDefault="00D33BF1" w:rsidP="00D33BF1">
      <w:pPr>
        <w:ind w:left="360"/>
        <w:jc w:val="both"/>
        <w:rPr>
          <w:rFonts w:cs="Times New Roman CYR"/>
          <w:spacing w:val="3"/>
          <w:lang w:val="uk-UA"/>
        </w:rPr>
      </w:pPr>
      <w:r>
        <w:rPr>
          <w:spacing w:val="3"/>
        </w:rPr>
        <w:t xml:space="preserve">- </w:t>
      </w:r>
      <w:proofErr w:type="spellStart"/>
      <w:r w:rsidRPr="00D809AB">
        <w:rPr>
          <w:rFonts w:cs="Times New Roman CYR"/>
          <w:spacing w:val="3"/>
        </w:rPr>
        <w:t>показники</w:t>
      </w:r>
      <w:proofErr w:type="spellEnd"/>
      <w:r w:rsidRPr="00D809AB">
        <w:rPr>
          <w:rFonts w:cs="Times New Roman CYR"/>
          <w:spacing w:val="3"/>
        </w:rPr>
        <w:t xml:space="preserve"> </w:t>
      </w:r>
      <w:proofErr w:type="spellStart"/>
      <w:r w:rsidRPr="00D809AB">
        <w:rPr>
          <w:rFonts w:cs="Times New Roman CYR"/>
          <w:spacing w:val="3"/>
        </w:rPr>
        <w:t>еквіваленту</w:t>
      </w:r>
      <w:proofErr w:type="spellEnd"/>
      <w:r w:rsidRPr="00D809AB">
        <w:rPr>
          <w:rFonts w:cs="Times New Roman CYR"/>
          <w:spacing w:val="3"/>
        </w:rPr>
        <w:t xml:space="preserve"> </w:t>
      </w:r>
      <w:proofErr w:type="spellStart"/>
      <w:r w:rsidRPr="00D809AB">
        <w:rPr>
          <w:rFonts w:cs="Times New Roman CYR"/>
          <w:spacing w:val="3"/>
        </w:rPr>
        <w:t>повинні</w:t>
      </w:r>
      <w:proofErr w:type="spellEnd"/>
      <w:r w:rsidRPr="00D809AB">
        <w:rPr>
          <w:rFonts w:cs="Times New Roman CYR"/>
          <w:spacing w:val="3"/>
        </w:rPr>
        <w:t xml:space="preserve"> бути не </w:t>
      </w:r>
      <w:proofErr w:type="spellStart"/>
      <w:proofErr w:type="gramStart"/>
      <w:r w:rsidRPr="00D809AB">
        <w:rPr>
          <w:rFonts w:cs="Times New Roman CYR"/>
          <w:spacing w:val="3"/>
        </w:rPr>
        <w:t>г</w:t>
      </w:r>
      <w:proofErr w:type="gramEnd"/>
      <w:r w:rsidRPr="00D809AB">
        <w:rPr>
          <w:rFonts w:cs="Times New Roman CYR"/>
          <w:spacing w:val="3"/>
        </w:rPr>
        <w:t>ірше</w:t>
      </w:r>
      <w:proofErr w:type="spellEnd"/>
      <w:r w:rsidRPr="00D809AB">
        <w:rPr>
          <w:rFonts w:cs="Times New Roman CYR"/>
          <w:spacing w:val="3"/>
        </w:rPr>
        <w:t xml:space="preserve"> </w:t>
      </w:r>
      <w:proofErr w:type="spellStart"/>
      <w:r w:rsidRPr="00D809AB">
        <w:rPr>
          <w:rFonts w:cs="Times New Roman CYR"/>
          <w:spacing w:val="3"/>
        </w:rPr>
        <w:t>зазначених</w:t>
      </w:r>
      <w:proofErr w:type="spellEnd"/>
      <w:r w:rsidRPr="00D809AB">
        <w:rPr>
          <w:rFonts w:cs="Times New Roman CYR"/>
          <w:spacing w:val="3"/>
          <w:lang w:val="uk-UA"/>
        </w:rPr>
        <w:t xml:space="preserve"> у таблиці.</w:t>
      </w:r>
    </w:p>
    <w:p w:rsidR="002F50C5" w:rsidRPr="00D809AB" w:rsidRDefault="002F50C5" w:rsidP="00D33BF1">
      <w:pPr>
        <w:ind w:left="360"/>
        <w:jc w:val="both"/>
        <w:rPr>
          <w:rFonts w:cs="Times New Roman CYR"/>
          <w:b/>
          <w:color w:val="000000"/>
          <w:lang w:val="uk-UA"/>
        </w:rPr>
      </w:pPr>
    </w:p>
    <w:p w:rsidR="009E1788" w:rsidRPr="001F1FD4" w:rsidRDefault="009E1788" w:rsidP="009E17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lang w:val="uk-UA"/>
        </w:rPr>
      </w:pPr>
      <w:r w:rsidRPr="001F1FD4">
        <w:rPr>
          <w:i/>
          <w:color w:val="000000"/>
          <w:sz w:val="22"/>
          <w:szCs w:val="22"/>
          <w:lang w:val="uk-UA"/>
        </w:rPr>
        <w:t>Строк поставки – не пізніше</w:t>
      </w:r>
      <w:r w:rsidRPr="001F1FD4">
        <w:rPr>
          <w:color w:val="000000"/>
          <w:sz w:val="22"/>
          <w:szCs w:val="22"/>
          <w:lang w:val="uk-UA"/>
        </w:rPr>
        <w:t xml:space="preserve"> </w:t>
      </w:r>
      <w:r w:rsidRPr="001F1FD4">
        <w:rPr>
          <w:b/>
          <w:color w:val="000000"/>
          <w:sz w:val="22"/>
          <w:szCs w:val="22"/>
          <w:lang w:val="uk-UA"/>
        </w:rPr>
        <w:t>__</w:t>
      </w:r>
      <w:r w:rsidR="009E5C23">
        <w:rPr>
          <w:color w:val="000000"/>
          <w:sz w:val="22"/>
          <w:szCs w:val="22"/>
          <w:lang w:val="uk-UA"/>
        </w:rPr>
        <w:t>30</w:t>
      </w:r>
      <w:r w:rsidRPr="001F1FD4">
        <w:rPr>
          <w:b/>
          <w:color w:val="000000"/>
          <w:sz w:val="22"/>
          <w:szCs w:val="22"/>
          <w:lang w:val="uk-UA"/>
        </w:rPr>
        <w:t>__</w:t>
      </w:r>
      <w:r w:rsidRPr="001F1FD4">
        <w:rPr>
          <w:color w:val="000000"/>
          <w:sz w:val="22"/>
          <w:szCs w:val="22"/>
          <w:lang w:val="uk-UA"/>
        </w:rPr>
        <w:t xml:space="preserve"> робочих  днів від дня відправлення  ПОКУПЦЕМ письмової рознарядки Покупця, яка є підтвердженням готовності Покупця до прийому товару.</w:t>
      </w:r>
    </w:p>
    <w:p w:rsidR="009E1788" w:rsidRPr="001F1FD4" w:rsidRDefault="009E1788" w:rsidP="009E1788">
      <w:pPr>
        <w:shd w:val="clear" w:color="auto" w:fill="FFFFFF"/>
        <w:jc w:val="both"/>
        <w:rPr>
          <w:rFonts w:ascii="Times New Roman" w:hAnsi="Times New Roman"/>
          <w:color w:val="000000"/>
          <w:sz w:val="22"/>
          <w:szCs w:val="22"/>
          <w:lang w:val="uk-UA"/>
        </w:rPr>
      </w:pPr>
      <w:r w:rsidRPr="001F1FD4">
        <w:rPr>
          <w:i/>
          <w:color w:val="000000"/>
          <w:sz w:val="22"/>
          <w:szCs w:val="22"/>
          <w:lang w:val="uk-UA"/>
        </w:rPr>
        <w:t xml:space="preserve">  </w:t>
      </w:r>
      <w:r w:rsidR="002F50C5">
        <w:rPr>
          <w:i/>
          <w:color w:val="000000"/>
          <w:sz w:val="22"/>
          <w:szCs w:val="22"/>
          <w:lang w:val="uk-UA"/>
        </w:rPr>
        <w:tab/>
      </w:r>
      <w:r w:rsidRPr="001F1FD4">
        <w:rPr>
          <w:i/>
          <w:color w:val="000000"/>
          <w:sz w:val="22"/>
          <w:szCs w:val="22"/>
          <w:lang w:val="uk-UA"/>
        </w:rPr>
        <w:t xml:space="preserve">Умови розрахунків –– </w:t>
      </w:r>
      <w:r w:rsidRPr="001F1FD4">
        <w:rPr>
          <w:i/>
          <w:sz w:val="22"/>
          <w:szCs w:val="22"/>
          <w:lang w:val="uk-UA"/>
        </w:rPr>
        <w:t xml:space="preserve">оплата за поставлений товар  </w:t>
      </w:r>
      <w:r w:rsidRPr="001F1FD4">
        <w:rPr>
          <w:i/>
          <w:color w:val="000000"/>
          <w:sz w:val="22"/>
          <w:szCs w:val="22"/>
          <w:lang w:val="uk-UA"/>
        </w:rPr>
        <w:t xml:space="preserve">здійснюється </w:t>
      </w:r>
      <w:r w:rsidRPr="001F1FD4">
        <w:rPr>
          <w:rFonts w:ascii="Times New Roman" w:hAnsi="Times New Roman"/>
          <w:i/>
          <w:color w:val="000000"/>
          <w:sz w:val="22"/>
          <w:szCs w:val="22"/>
          <w:lang w:val="uk-UA"/>
        </w:rPr>
        <w:t>Покупцем по факту постачання товару через 45 банківських днів з дня</w:t>
      </w:r>
      <w:r w:rsidRPr="001F1FD4">
        <w:rPr>
          <w:rFonts w:ascii="Times New Roman" w:hAnsi="Times New Roman"/>
          <w:i/>
          <w:color w:val="000000"/>
          <w:sz w:val="22"/>
          <w:szCs w:val="22"/>
        </w:rPr>
        <w:t xml:space="preserve"> </w:t>
      </w:r>
      <w:r w:rsidRPr="001F1FD4">
        <w:rPr>
          <w:rFonts w:ascii="Times New Roman" w:hAnsi="Times New Roman"/>
          <w:i/>
          <w:color w:val="000000"/>
          <w:sz w:val="22"/>
          <w:szCs w:val="22"/>
          <w:lang w:val="uk-UA"/>
        </w:rPr>
        <w:t>підписання акту приймання-передачі товару, але не раніше реєстрації Постачальником податкової накладної в системі електронного адміністрування податку на додану вартість</w:t>
      </w:r>
      <w:r w:rsidRPr="001F1FD4">
        <w:rPr>
          <w:rFonts w:ascii="Times New Roman" w:hAnsi="Times New Roman"/>
          <w:color w:val="000000"/>
          <w:sz w:val="22"/>
          <w:szCs w:val="22"/>
          <w:lang w:val="uk-UA"/>
        </w:rPr>
        <w:t>.</w:t>
      </w:r>
    </w:p>
    <w:p w:rsidR="009E1788" w:rsidRPr="001F1FD4" w:rsidRDefault="009E1788" w:rsidP="002F50C5">
      <w:pPr>
        <w:shd w:val="clear" w:color="auto" w:fill="FFFFFF"/>
        <w:ind w:firstLine="708"/>
        <w:jc w:val="both"/>
        <w:rPr>
          <w:i/>
          <w:color w:val="000000"/>
          <w:sz w:val="22"/>
          <w:szCs w:val="22"/>
          <w:lang w:val="uk-UA"/>
        </w:rPr>
      </w:pPr>
      <w:r w:rsidRPr="001F1FD4">
        <w:rPr>
          <w:rFonts w:ascii="Times New Roman" w:hAnsi="Times New Roman"/>
          <w:color w:val="000000"/>
          <w:sz w:val="22"/>
          <w:szCs w:val="22"/>
          <w:lang w:val="uk-UA"/>
        </w:rPr>
        <w:t>Датою поставки товару вважається дата підписання Сторонами акту приймання-передачі товару.</w:t>
      </w:r>
    </w:p>
    <w:p w:rsidR="009E1788" w:rsidRPr="001F1FD4" w:rsidRDefault="009E1788" w:rsidP="009E1788">
      <w:pPr>
        <w:pStyle w:val="HTML"/>
        <w:shd w:val="clear" w:color="auto" w:fill="FFFFFF"/>
        <w:jc w:val="both"/>
        <w:rPr>
          <w:rFonts w:eastAsia="Arial Unicode MS" w:cs="Times New Roman CYR"/>
          <w:sz w:val="22"/>
          <w:szCs w:val="22"/>
          <w:lang w:val="uk-UA"/>
        </w:rPr>
      </w:pPr>
      <w:r w:rsidRPr="001F1FD4">
        <w:rPr>
          <w:rFonts w:ascii="Times New Roman" w:hAnsi="Times New Roman" w:cs="Times New Roman"/>
          <w:color w:val="000000"/>
          <w:sz w:val="22"/>
          <w:szCs w:val="22"/>
          <w:lang w:val="uk-UA"/>
        </w:rPr>
        <w:t xml:space="preserve">            Умови поставки – DDP ( згідно з </w:t>
      </w:r>
      <w:proofErr w:type="spellStart"/>
      <w:r w:rsidRPr="001F1FD4">
        <w:rPr>
          <w:rFonts w:ascii="Times New Roman" w:hAnsi="Times New Roman" w:cs="Times New Roman"/>
          <w:color w:val="000000"/>
          <w:sz w:val="22"/>
          <w:szCs w:val="22"/>
          <w:lang w:val="uk-UA"/>
        </w:rPr>
        <w:t>Incoterms</w:t>
      </w:r>
      <w:proofErr w:type="spellEnd"/>
      <w:r w:rsidRPr="001F1FD4">
        <w:rPr>
          <w:rFonts w:ascii="Times New Roman" w:hAnsi="Times New Roman" w:cs="Times New Roman"/>
          <w:color w:val="000000"/>
          <w:sz w:val="22"/>
          <w:szCs w:val="22"/>
          <w:lang w:val="uk-UA"/>
        </w:rPr>
        <w:t xml:space="preserve"> 2010 ) на склад Покупця - структурного підрозділу «Дніпровський Головний матеріально-технічний склад» регіональної філії «Придніпровська залізниця» Акціонерного товариства «Українська залізниця», 52520, Дніпропетровська обл., </w:t>
      </w:r>
      <w:proofErr w:type="spellStart"/>
      <w:r w:rsidRPr="001F1FD4">
        <w:rPr>
          <w:rFonts w:ascii="Times New Roman" w:hAnsi="Times New Roman" w:cs="Times New Roman"/>
          <w:color w:val="000000"/>
          <w:sz w:val="22"/>
          <w:szCs w:val="22"/>
          <w:lang w:val="uk-UA"/>
        </w:rPr>
        <w:t>Синельниківський</w:t>
      </w:r>
      <w:proofErr w:type="spellEnd"/>
      <w:r w:rsidRPr="001F1FD4">
        <w:rPr>
          <w:rFonts w:ascii="Times New Roman" w:hAnsi="Times New Roman" w:cs="Times New Roman"/>
          <w:color w:val="000000"/>
          <w:sz w:val="22"/>
          <w:szCs w:val="22"/>
          <w:lang w:val="uk-UA"/>
        </w:rPr>
        <w:t xml:space="preserve"> район, </w:t>
      </w:r>
      <w:proofErr w:type="spellStart"/>
      <w:r w:rsidRPr="001F1FD4">
        <w:rPr>
          <w:rFonts w:ascii="Times New Roman" w:hAnsi="Times New Roman" w:cs="Times New Roman"/>
          <w:color w:val="000000"/>
          <w:sz w:val="22"/>
          <w:szCs w:val="22"/>
          <w:lang w:val="uk-UA"/>
        </w:rPr>
        <w:t>смт</w:t>
      </w:r>
      <w:proofErr w:type="spellEnd"/>
      <w:r w:rsidRPr="001F1FD4">
        <w:rPr>
          <w:rFonts w:ascii="Times New Roman" w:hAnsi="Times New Roman" w:cs="Times New Roman"/>
          <w:color w:val="000000"/>
          <w:sz w:val="22"/>
          <w:szCs w:val="22"/>
          <w:lang w:val="uk-UA"/>
        </w:rPr>
        <w:t>. Іларіонове, вул. Харківська, 1а</w:t>
      </w:r>
      <w:r w:rsidRPr="001F1FD4">
        <w:rPr>
          <w:rFonts w:ascii="Times New Roman" w:hAnsi="Times New Roman" w:cs="Times New Roman"/>
          <w:sz w:val="22"/>
          <w:szCs w:val="22"/>
          <w:lang w:val="uk-UA"/>
        </w:rPr>
        <w:t xml:space="preserve">.      </w:t>
      </w:r>
    </w:p>
    <w:p w:rsidR="003D37D7" w:rsidRDefault="003D37D7" w:rsidP="003D37D7">
      <w:pPr>
        <w:widowControl w:val="0"/>
        <w:shd w:val="clear" w:color="auto" w:fill="FFFFFF"/>
        <w:adjustRightInd/>
        <w:spacing w:after="120"/>
        <w:rPr>
          <w:rFonts w:cs="Times New Roman CYR"/>
          <w:b/>
          <w:color w:val="000000"/>
          <w:sz w:val="22"/>
          <w:szCs w:val="22"/>
          <w:lang w:val="uk-UA"/>
        </w:rPr>
      </w:pPr>
    </w:p>
    <w:p w:rsidR="00CC6B41" w:rsidRPr="001F1FD4" w:rsidRDefault="00CC6B41" w:rsidP="002F50C5">
      <w:pPr>
        <w:widowControl w:val="0"/>
        <w:shd w:val="clear" w:color="auto" w:fill="FFFFFF"/>
        <w:adjustRightInd/>
        <w:rPr>
          <w:rFonts w:cs="Times New Roman CYR"/>
          <w:b/>
          <w:color w:val="000000"/>
          <w:sz w:val="22"/>
          <w:szCs w:val="22"/>
          <w:lang w:val="uk-UA"/>
        </w:rPr>
      </w:pPr>
      <w:r w:rsidRPr="00516D5B">
        <w:rPr>
          <w:rFonts w:ascii="Times New Roman" w:hAnsi="Times New Roman"/>
          <w:b/>
          <w:bCs/>
          <w:color w:val="000000"/>
        </w:rPr>
        <w:t>*</w:t>
      </w:r>
      <w:r w:rsidRPr="00516D5B">
        <w:rPr>
          <w:rFonts w:ascii="Times New Roman" w:hAnsi="Times New Roman"/>
          <w:b/>
          <w:bCs/>
          <w:color w:val="000000"/>
          <w:lang w:val="uk-UA"/>
        </w:rPr>
        <w:t xml:space="preserve"> </w:t>
      </w:r>
      <w:r w:rsidRPr="00516D5B">
        <w:rPr>
          <w:rFonts w:ascii="Times New Roman" w:hAnsi="Times New Roman"/>
          <w:color w:val="000000"/>
          <w:lang w:val="uk-UA"/>
        </w:rPr>
        <w:t xml:space="preserve">Заповнюється учасником </w:t>
      </w:r>
    </w:p>
    <w:p w:rsidR="00A40DB3" w:rsidRPr="001F1FD4" w:rsidRDefault="003D37D7" w:rsidP="003D37D7">
      <w:pPr>
        <w:widowControl w:val="0"/>
        <w:shd w:val="clear" w:color="auto" w:fill="FFFFFF"/>
        <w:adjustRightInd/>
        <w:ind w:firstLine="602"/>
        <w:jc w:val="center"/>
        <w:rPr>
          <w:rFonts w:ascii="Times New Roman" w:hAnsi="Times New Roman"/>
          <w:noProof/>
          <w:sz w:val="22"/>
          <w:szCs w:val="22"/>
          <w:lang w:val="uk-UA"/>
        </w:rPr>
      </w:pPr>
      <w:r w:rsidRPr="001F1FD4">
        <w:rPr>
          <w:rFonts w:ascii="Times New Roman" w:hAnsi="Times New Roman"/>
          <w:noProof/>
          <w:sz w:val="22"/>
          <w:szCs w:val="22"/>
          <w:lang w:val="uk-UA"/>
        </w:rPr>
        <w:t xml:space="preserve">Рік виготовлення  -  </w:t>
      </w:r>
      <w:r w:rsidR="00CC6B41">
        <w:rPr>
          <w:rFonts w:ascii="Times New Roman" w:hAnsi="Times New Roman"/>
          <w:noProof/>
          <w:sz w:val="22"/>
          <w:szCs w:val="22"/>
          <w:lang w:val="uk-UA"/>
        </w:rPr>
        <w:t>2021</w:t>
      </w:r>
      <w:permEnd w:id="1892636049"/>
    </w:p>
    <w:p w:rsidR="00A40DB3" w:rsidRPr="001F1FD4" w:rsidRDefault="00A40DB3" w:rsidP="003D37D7">
      <w:pPr>
        <w:widowControl w:val="0"/>
        <w:shd w:val="clear" w:color="auto" w:fill="FFFFFF"/>
        <w:adjustRightInd/>
        <w:ind w:firstLine="602"/>
        <w:jc w:val="center"/>
        <w:rPr>
          <w:rFonts w:ascii="Times New Roman" w:hAnsi="Times New Roman"/>
          <w:noProof/>
          <w:sz w:val="22"/>
          <w:szCs w:val="22"/>
          <w:lang w:val="uk-UA"/>
        </w:rPr>
      </w:pPr>
    </w:p>
    <w:p w:rsidR="00A40DB3" w:rsidRPr="001F1FD4" w:rsidRDefault="00A40DB3" w:rsidP="003D37D7">
      <w:pPr>
        <w:widowControl w:val="0"/>
        <w:shd w:val="clear" w:color="auto" w:fill="FFFFFF"/>
        <w:adjustRightInd/>
        <w:ind w:firstLine="602"/>
        <w:jc w:val="center"/>
        <w:rPr>
          <w:rFonts w:ascii="Times New Roman" w:hAnsi="Times New Roman"/>
          <w:noProof/>
          <w:sz w:val="22"/>
          <w:szCs w:val="22"/>
          <w:lang w:val="uk-UA"/>
        </w:rPr>
      </w:pPr>
    </w:p>
    <w:p w:rsidR="00A40DB3" w:rsidRPr="001F1FD4" w:rsidRDefault="00A40DB3" w:rsidP="003D37D7">
      <w:pPr>
        <w:widowControl w:val="0"/>
        <w:shd w:val="clear" w:color="auto" w:fill="FFFFFF"/>
        <w:adjustRightInd/>
        <w:ind w:firstLine="602"/>
        <w:jc w:val="center"/>
        <w:rPr>
          <w:rFonts w:ascii="Times New Roman" w:hAnsi="Times New Roman"/>
          <w:noProof/>
          <w:sz w:val="22"/>
          <w:szCs w:val="22"/>
          <w:lang w:val="uk-UA"/>
        </w:rPr>
      </w:pPr>
    </w:p>
    <w:p w:rsidR="003D37D7" w:rsidRPr="001F1FD4" w:rsidRDefault="003D37D7" w:rsidP="003D37D7">
      <w:pPr>
        <w:widowControl w:val="0"/>
        <w:shd w:val="clear" w:color="auto" w:fill="FFFFFF"/>
        <w:adjustRightInd/>
        <w:ind w:firstLine="602"/>
        <w:jc w:val="center"/>
        <w:rPr>
          <w:rFonts w:ascii="Times New Roman" w:hAnsi="Times New Roman"/>
          <w:noProof/>
          <w:sz w:val="22"/>
          <w:szCs w:val="22"/>
          <w:lang w:val="uk-UA"/>
        </w:rPr>
      </w:pPr>
    </w:p>
    <w:p w:rsidR="00EC7EF7" w:rsidRPr="001F1FD4" w:rsidRDefault="00EC7EF7">
      <w:pPr>
        <w:rPr>
          <w:sz w:val="22"/>
          <w:szCs w:val="22"/>
          <w:lang w:val="uk-UA"/>
        </w:rPr>
      </w:pPr>
    </w:p>
    <w:sectPr w:rsidR="00EC7EF7" w:rsidRPr="001F1FD4" w:rsidSect="00EF5C82">
      <w:pgSz w:w="11906" w:h="16838"/>
      <w:pgMar w:top="357" w:right="567" w:bottom="720" w:left="1276" w:header="0" w:footer="3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332" w:rsidRDefault="00C97332">
      <w:r>
        <w:separator/>
      </w:r>
    </w:p>
  </w:endnote>
  <w:endnote w:type="continuationSeparator" w:id="0">
    <w:p w:rsidR="00C97332" w:rsidRDefault="00C9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85" w:rsidRPr="00B83A92" w:rsidRDefault="00F12B85">
    <w:pPr>
      <w:pStyle w:val="af1"/>
      <w:rPr>
        <w:sz w:val="16"/>
        <w:szCs w:val="16"/>
        <w:lang w:val="uk-UA"/>
      </w:rPr>
    </w:pPr>
    <w:r w:rsidRPr="00B83A92">
      <w:rPr>
        <w:sz w:val="16"/>
        <w:szCs w:val="16"/>
        <w:lang w:val="uk-UA"/>
      </w:rPr>
      <w:t xml:space="preserve">ТМЦ </w:t>
    </w:r>
    <w:r>
      <w:rPr>
        <w:sz w:val="16"/>
        <w:szCs w:val="16"/>
        <w:lang w:val="uk-UA"/>
      </w:rPr>
      <w:t>19022021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332" w:rsidRDefault="00C97332">
      <w:r>
        <w:separator/>
      </w:r>
    </w:p>
  </w:footnote>
  <w:footnote w:type="continuationSeparator" w:id="0">
    <w:p w:rsidR="00C97332" w:rsidRDefault="00C97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85" w:rsidRDefault="00F12B85">
    <w:pPr>
      <w:pStyle w:val="af"/>
      <w:rPr>
        <w:sz w:val="16"/>
        <w:szCs w:val="16"/>
        <w:lang w:val="uk-UA"/>
      </w:rPr>
    </w:pPr>
  </w:p>
  <w:p w:rsidR="00F12B85" w:rsidRDefault="00F12B85">
    <w:pPr>
      <w:pStyle w:val="af"/>
      <w:rPr>
        <w:sz w:val="16"/>
        <w:szCs w:val="16"/>
        <w:lang w:val="uk-UA"/>
      </w:rPr>
    </w:pPr>
  </w:p>
  <w:p w:rsidR="00F12B85" w:rsidRPr="00B83A92" w:rsidRDefault="00F12B85">
    <w:pPr>
      <w:pStyle w:val="af"/>
      <w:rPr>
        <w:sz w:val="16"/>
        <w:szCs w:val="16"/>
        <w:lang w:val="uk-UA"/>
      </w:rPr>
    </w:pPr>
    <w:r>
      <w:rPr>
        <w:sz w:val="16"/>
        <w:szCs w:val="16"/>
        <w:lang w:val="uk-UA"/>
      </w:rPr>
      <w:t>ТМЦ 19022021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5">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8">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10">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13">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12"/>
  </w:num>
  <w:num w:numId="2">
    <w:abstractNumId w:val="11"/>
  </w:num>
  <w:num w:numId="3">
    <w:abstractNumId w:val="14"/>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8"/>
  </w:num>
  <w:num w:numId="9">
    <w:abstractNumId w:val="2"/>
  </w:num>
  <w:num w:numId="10">
    <w:abstractNumId w:val="1"/>
  </w:num>
  <w:num w:numId="11">
    <w:abstractNumId w:val="15"/>
  </w:num>
  <w:num w:numId="12">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5"/>
  </w:num>
  <w:num w:numId="16">
    <w:abstractNumId w:val="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ocumentProtection w:edit="readOnly" w:enforcement="1" w:cryptProviderType="rsaFull" w:cryptAlgorithmClass="hash" w:cryptAlgorithmType="typeAny" w:cryptAlgorithmSid="4" w:cryptSpinCount="100000" w:hash="bUrdj1pmEeR7i4nX4MTBzj4BrLI=" w:salt="AywaNJ6OzzlmBadPPiYdQg=="/>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40B"/>
    <w:rsid w:val="0000193E"/>
    <w:rsid w:val="00005449"/>
    <w:rsid w:val="00007002"/>
    <w:rsid w:val="000235C3"/>
    <w:rsid w:val="000259F4"/>
    <w:rsid w:val="0002620C"/>
    <w:rsid w:val="00030C48"/>
    <w:rsid w:val="00033FD4"/>
    <w:rsid w:val="00045B64"/>
    <w:rsid w:val="000501EA"/>
    <w:rsid w:val="00061CA9"/>
    <w:rsid w:val="0006354F"/>
    <w:rsid w:val="00066CD6"/>
    <w:rsid w:val="000678B0"/>
    <w:rsid w:val="00071D78"/>
    <w:rsid w:val="000835E5"/>
    <w:rsid w:val="00091595"/>
    <w:rsid w:val="00094E7C"/>
    <w:rsid w:val="000A0117"/>
    <w:rsid w:val="000A302B"/>
    <w:rsid w:val="000A371A"/>
    <w:rsid w:val="000A5C17"/>
    <w:rsid w:val="000B06B5"/>
    <w:rsid w:val="000B260D"/>
    <w:rsid w:val="000C0B89"/>
    <w:rsid w:val="000C1055"/>
    <w:rsid w:val="000C2C99"/>
    <w:rsid w:val="000C4CFC"/>
    <w:rsid w:val="000D01F5"/>
    <w:rsid w:val="000D3838"/>
    <w:rsid w:val="000E6668"/>
    <w:rsid w:val="000F09BB"/>
    <w:rsid w:val="000F4470"/>
    <w:rsid w:val="000F753C"/>
    <w:rsid w:val="00103B79"/>
    <w:rsid w:val="00111DED"/>
    <w:rsid w:val="0011225E"/>
    <w:rsid w:val="00112D32"/>
    <w:rsid w:val="00113338"/>
    <w:rsid w:val="00122074"/>
    <w:rsid w:val="001221D7"/>
    <w:rsid w:val="0012496E"/>
    <w:rsid w:val="00131758"/>
    <w:rsid w:val="00134C1E"/>
    <w:rsid w:val="00140BA0"/>
    <w:rsid w:val="00143ABB"/>
    <w:rsid w:val="0014704A"/>
    <w:rsid w:val="00147A73"/>
    <w:rsid w:val="00152256"/>
    <w:rsid w:val="00154304"/>
    <w:rsid w:val="00155CE8"/>
    <w:rsid w:val="00160C41"/>
    <w:rsid w:val="001743A9"/>
    <w:rsid w:val="001745D4"/>
    <w:rsid w:val="00175B19"/>
    <w:rsid w:val="001826D5"/>
    <w:rsid w:val="00182810"/>
    <w:rsid w:val="00182FF1"/>
    <w:rsid w:val="00184B49"/>
    <w:rsid w:val="00186742"/>
    <w:rsid w:val="00190BFE"/>
    <w:rsid w:val="00193482"/>
    <w:rsid w:val="001A4B82"/>
    <w:rsid w:val="001A77B8"/>
    <w:rsid w:val="001B71BE"/>
    <w:rsid w:val="001C3CB4"/>
    <w:rsid w:val="001C5B1B"/>
    <w:rsid w:val="001C739B"/>
    <w:rsid w:val="001D2684"/>
    <w:rsid w:val="001D57FF"/>
    <w:rsid w:val="001E24E2"/>
    <w:rsid w:val="001E25CF"/>
    <w:rsid w:val="001F1FD4"/>
    <w:rsid w:val="001F29CC"/>
    <w:rsid w:val="002029A4"/>
    <w:rsid w:val="0021101D"/>
    <w:rsid w:val="00211EFD"/>
    <w:rsid w:val="00213A89"/>
    <w:rsid w:val="00213DBA"/>
    <w:rsid w:val="00214275"/>
    <w:rsid w:val="00217CC3"/>
    <w:rsid w:val="002235EF"/>
    <w:rsid w:val="0023262C"/>
    <w:rsid w:val="00232778"/>
    <w:rsid w:val="00234A9D"/>
    <w:rsid w:val="0024227B"/>
    <w:rsid w:val="00243686"/>
    <w:rsid w:val="002464EB"/>
    <w:rsid w:val="002474CD"/>
    <w:rsid w:val="00252E81"/>
    <w:rsid w:val="00254E91"/>
    <w:rsid w:val="00260E13"/>
    <w:rsid w:val="00266E0C"/>
    <w:rsid w:val="0027241A"/>
    <w:rsid w:val="00273889"/>
    <w:rsid w:val="002776C2"/>
    <w:rsid w:val="002836CB"/>
    <w:rsid w:val="00283AF9"/>
    <w:rsid w:val="00284901"/>
    <w:rsid w:val="00292FF2"/>
    <w:rsid w:val="002942DF"/>
    <w:rsid w:val="00295972"/>
    <w:rsid w:val="0029619D"/>
    <w:rsid w:val="00297B87"/>
    <w:rsid w:val="002A0141"/>
    <w:rsid w:val="002A04E6"/>
    <w:rsid w:val="002A07E5"/>
    <w:rsid w:val="002A40A4"/>
    <w:rsid w:val="002A525C"/>
    <w:rsid w:val="002C32FA"/>
    <w:rsid w:val="002C5242"/>
    <w:rsid w:val="002E0A72"/>
    <w:rsid w:val="002E289F"/>
    <w:rsid w:val="002E5219"/>
    <w:rsid w:val="002E5BA2"/>
    <w:rsid w:val="002E69D5"/>
    <w:rsid w:val="002E7889"/>
    <w:rsid w:val="002E7E20"/>
    <w:rsid w:val="002F50C5"/>
    <w:rsid w:val="00300285"/>
    <w:rsid w:val="00310E04"/>
    <w:rsid w:val="00313C62"/>
    <w:rsid w:val="00315AE5"/>
    <w:rsid w:val="00316031"/>
    <w:rsid w:val="00317EA8"/>
    <w:rsid w:val="00324AD1"/>
    <w:rsid w:val="00340D55"/>
    <w:rsid w:val="00343449"/>
    <w:rsid w:val="00347E03"/>
    <w:rsid w:val="003555E4"/>
    <w:rsid w:val="00357454"/>
    <w:rsid w:val="00360A51"/>
    <w:rsid w:val="0037002D"/>
    <w:rsid w:val="00371E1B"/>
    <w:rsid w:val="003720D9"/>
    <w:rsid w:val="003818AA"/>
    <w:rsid w:val="00384254"/>
    <w:rsid w:val="0039178B"/>
    <w:rsid w:val="00391EFD"/>
    <w:rsid w:val="00395C7F"/>
    <w:rsid w:val="003A0A4B"/>
    <w:rsid w:val="003A70EB"/>
    <w:rsid w:val="003B0E78"/>
    <w:rsid w:val="003B4A2C"/>
    <w:rsid w:val="003B5A3B"/>
    <w:rsid w:val="003B6544"/>
    <w:rsid w:val="003C1CC9"/>
    <w:rsid w:val="003C4490"/>
    <w:rsid w:val="003C6842"/>
    <w:rsid w:val="003D37D7"/>
    <w:rsid w:val="003D70C4"/>
    <w:rsid w:val="003E05A0"/>
    <w:rsid w:val="003E0E09"/>
    <w:rsid w:val="003E3405"/>
    <w:rsid w:val="003F1D2C"/>
    <w:rsid w:val="003F2528"/>
    <w:rsid w:val="003F6BCF"/>
    <w:rsid w:val="00403761"/>
    <w:rsid w:val="00422B28"/>
    <w:rsid w:val="004268F3"/>
    <w:rsid w:val="0043220A"/>
    <w:rsid w:val="0043419B"/>
    <w:rsid w:val="0044226F"/>
    <w:rsid w:val="00453019"/>
    <w:rsid w:val="00454481"/>
    <w:rsid w:val="00455F7B"/>
    <w:rsid w:val="00476996"/>
    <w:rsid w:val="00481450"/>
    <w:rsid w:val="00485F4B"/>
    <w:rsid w:val="004971EB"/>
    <w:rsid w:val="004A2EB7"/>
    <w:rsid w:val="004A4D3F"/>
    <w:rsid w:val="004A77BE"/>
    <w:rsid w:val="004B5E00"/>
    <w:rsid w:val="004B681A"/>
    <w:rsid w:val="004C0EB4"/>
    <w:rsid w:val="004C18FB"/>
    <w:rsid w:val="004C76B6"/>
    <w:rsid w:val="004E2296"/>
    <w:rsid w:val="004E4E60"/>
    <w:rsid w:val="004E5257"/>
    <w:rsid w:val="004E7C79"/>
    <w:rsid w:val="004F2D96"/>
    <w:rsid w:val="004F7C1E"/>
    <w:rsid w:val="00503A74"/>
    <w:rsid w:val="005102AB"/>
    <w:rsid w:val="005148A3"/>
    <w:rsid w:val="00516BAD"/>
    <w:rsid w:val="005233B3"/>
    <w:rsid w:val="0053451D"/>
    <w:rsid w:val="00535124"/>
    <w:rsid w:val="005411EB"/>
    <w:rsid w:val="00543A34"/>
    <w:rsid w:val="00543BC4"/>
    <w:rsid w:val="00546D94"/>
    <w:rsid w:val="00550967"/>
    <w:rsid w:val="005518EF"/>
    <w:rsid w:val="005553BA"/>
    <w:rsid w:val="00555CC6"/>
    <w:rsid w:val="00556CFF"/>
    <w:rsid w:val="00560F0F"/>
    <w:rsid w:val="00561248"/>
    <w:rsid w:val="00563961"/>
    <w:rsid w:val="00564D63"/>
    <w:rsid w:val="005668A6"/>
    <w:rsid w:val="0058037E"/>
    <w:rsid w:val="00580743"/>
    <w:rsid w:val="0058417F"/>
    <w:rsid w:val="005900F8"/>
    <w:rsid w:val="00592EE5"/>
    <w:rsid w:val="00593D33"/>
    <w:rsid w:val="00595789"/>
    <w:rsid w:val="005A347C"/>
    <w:rsid w:val="005A5B04"/>
    <w:rsid w:val="005B1B2C"/>
    <w:rsid w:val="005B360E"/>
    <w:rsid w:val="005B4F99"/>
    <w:rsid w:val="005C5925"/>
    <w:rsid w:val="005D68AE"/>
    <w:rsid w:val="005E3A18"/>
    <w:rsid w:val="005F017A"/>
    <w:rsid w:val="005F3FF8"/>
    <w:rsid w:val="00600530"/>
    <w:rsid w:val="00601FAB"/>
    <w:rsid w:val="00602A2F"/>
    <w:rsid w:val="00613618"/>
    <w:rsid w:val="00626DB2"/>
    <w:rsid w:val="00627AAE"/>
    <w:rsid w:val="006359F5"/>
    <w:rsid w:val="00635DC3"/>
    <w:rsid w:val="00640EFB"/>
    <w:rsid w:val="00647E14"/>
    <w:rsid w:val="00650026"/>
    <w:rsid w:val="00656813"/>
    <w:rsid w:val="00657F52"/>
    <w:rsid w:val="00664698"/>
    <w:rsid w:val="0066477B"/>
    <w:rsid w:val="0068213C"/>
    <w:rsid w:val="006853FF"/>
    <w:rsid w:val="00690D38"/>
    <w:rsid w:val="006A4B55"/>
    <w:rsid w:val="006C0E6C"/>
    <w:rsid w:val="006C1854"/>
    <w:rsid w:val="006C3A5D"/>
    <w:rsid w:val="006C5276"/>
    <w:rsid w:val="006C60F6"/>
    <w:rsid w:val="006D0EFD"/>
    <w:rsid w:val="006D1FAE"/>
    <w:rsid w:val="006D2459"/>
    <w:rsid w:val="006D6911"/>
    <w:rsid w:val="006F2165"/>
    <w:rsid w:val="006F35F2"/>
    <w:rsid w:val="006F4A91"/>
    <w:rsid w:val="007002E3"/>
    <w:rsid w:val="007057DD"/>
    <w:rsid w:val="00712D77"/>
    <w:rsid w:val="00713E2B"/>
    <w:rsid w:val="00714216"/>
    <w:rsid w:val="00716E5F"/>
    <w:rsid w:val="0072240B"/>
    <w:rsid w:val="00722DA5"/>
    <w:rsid w:val="00723E10"/>
    <w:rsid w:val="0072448C"/>
    <w:rsid w:val="0073008C"/>
    <w:rsid w:val="0073515E"/>
    <w:rsid w:val="007420DE"/>
    <w:rsid w:val="007440F5"/>
    <w:rsid w:val="007479A9"/>
    <w:rsid w:val="007511DA"/>
    <w:rsid w:val="00753AB8"/>
    <w:rsid w:val="00754755"/>
    <w:rsid w:val="00764657"/>
    <w:rsid w:val="0076474A"/>
    <w:rsid w:val="00764BB5"/>
    <w:rsid w:val="00770AC5"/>
    <w:rsid w:val="0077531D"/>
    <w:rsid w:val="007817E3"/>
    <w:rsid w:val="00783F08"/>
    <w:rsid w:val="00785084"/>
    <w:rsid w:val="00791A39"/>
    <w:rsid w:val="00791E7A"/>
    <w:rsid w:val="007940D1"/>
    <w:rsid w:val="007B1D7C"/>
    <w:rsid w:val="007C0AC6"/>
    <w:rsid w:val="007C40EE"/>
    <w:rsid w:val="007D0543"/>
    <w:rsid w:val="007D3030"/>
    <w:rsid w:val="007D33CB"/>
    <w:rsid w:val="007D5470"/>
    <w:rsid w:val="007D5CAD"/>
    <w:rsid w:val="007D76CD"/>
    <w:rsid w:val="007E0851"/>
    <w:rsid w:val="007E227F"/>
    <w:rsid w:val="007E2F7C"/>
    <w:rsid w:val="007E7AF2"/>
    <w:rsid w:val="007F3630"/>
    <w:rsid w:val="007F4697"/>
    <w:rsid w:val="007F5EAE"/>
    <w:rsid w:val="00801FB1"/>
    <w:rsid w:val="0080454D"/>
    <w:rsid w:val="008128AC"/>
    <w:rsid w:val="008131EF"/>
    <w:rsid w:val="00821720"/>
    <w:rsid w:val="008239E7"/>
    <w:rsid w:val="00826C1D"/>
    <w:rsid w:val="0083191F"/>
    <w:rsid w:val="00841ABE"/>
    <w:rsid w:val="00844E2C"/>
    <w:rsid w:val="0084598E"/>
    <w:rsid w:val="00852551"/>
    <w:rsid w:val="0085424A"/>
    <w:rsid w:val="00854605"/>
    <w:rsid w:val="00855712"/>
    <w:rsid w:val="00860D71"/>
    <w:rsid w:val="00861384"/>
    <w:rsid w:val="00867859"/>
    <w:rsid w:val="00871610"/>
    <w:rsid w:val="00871D77"/>
    <w:rsid w:val="00872936"/>
    <w:rsid w:val="00882001"/>
    <w:rsid w:val="00885028"/>
    <w:rsid w:val="008912FF"/>
    <w:rsid w:val="008A0043"/>
    <w:rsid w:val="008A1030"/>
    <w:rsid w:val="008A2DB6"/>
    <w:rsid w:val="008A3568"/>
    <w:rsid w:val="008A4099"/>
    <w:rsid w:val="008A4C71"/>
    <w:rsid w:val="008A52BB"/>
    <w:rsid w:val="008A76A1"/>
    <w:rsid w:val="008B0B3A"/>
    <w:rsid w:val="008B0B5E"/>
    <w:rsid w:val="008B0D79"/>
    <w:rsid w:val="008B33CB"/>
    <w:rsid w:val="008B5667"/>
    <w:rsid w:val="008C03A8"/>
    <w:rsid w:val="008C0580"/>
    <w:rsid w:val="008C6914"/>
    <w:rsid w:val="008E3FE3"/>
    <w:rsid w:val="008F127B"/>
    <w:rsid w:val="008F2CBB"/>
    <w:rsid w:val="00904B8A"/>
    <w:rsid w:val="009061E8"/>
    <w:rsid w:val="009111AF"/>
    <w:rsid w:val="00911907"/>
    <w:rsid w:val="00911964"/>
    <w:rsid w:val="00911E59"/>
    <w:rsid w:val="0091636B"/>
    <w:rsid w:val="00917EB4"/>
    <w:rsid w:val="00932593"/>
    <w:rsid w:val="009331D8"/>
    <w:rsid w:val="00934716"/>
    <w:rsid w:val="00936C54"/>
    <w:rsid w:val="00940758"/>
    <w:rsid w:val="00945970"/>
    <w:rsid w:val="00946D6C"/>
    <w:rsid w:val="0095145B"/>
    <w:rsid w:val="009537B8"/>
    <w:rsid w:val="009579B8"/>
    <w:rsid w:val="00962532"/>
    <w:rsid w:val="00962CAC"/>
    <w:rsid w:val="009631D8"/>
    <w:rsid w:val="00966929"/>
    <w:rsid w:val="00971ED4"/>
    <w:rsid w:val="00972258"/>
    <w:rsid w:val="00984B10"/>
    <w:rsid w:val="00985D33"/>
    <w:rsid w:val="009933E3"/>
    <w:rsid w:val="00994CD5"/>
    <w:rsid w:val="009A16AE"/>
    <w:rsid w:val="009B17EB"/>
    <w:rsid w:val="009B4B57"/>
    <w:rsid w:val="009C18D7"/>
    <w:rsid w:val="009C43D2"/>
    <w:rsid w:val="009D41AA"/>
    <w:rsid w:val="009E0074"/>
    <w:rsid w:val="009E1788"/>
    <w:rsid w:val="009E38EC"/>
    <w:rsid w:val="009E5C23"/>
    <w:rsid w:val="009E6555"/>
    <w:rsid w:val="009F57CE"/>
    <w:rsid w:val="00A02227"/>
    <w:rsid w:val="00A11CBE"/>
    <w:rsid w:val="00A13579"/>
    <w:rsid w:val="00A2738F"/>
    <w:rsid w:val="00A37E5F"/>
    <w:rsid w:val="00A40DB3"/>
    <w:rsid w:val="00A43ADE"/>
    <w:rsid w:val="00A5125F"/>
    <w:rsid w:val="00A5208A"/>
    <w:rsid w:val="00A546E2"/>
    <w:rsid w:val="00A547D5"/>
    <w:rsid w:val="00A62600"/>
    <w:rsid w:val="00A62E7A"/>
    <w:rsid w:val="00A64177"/>
    <w:rsid w:val="00A704B3"/>
    <w:rsid w:val="00A838F6"/>
    <w:rsid w:val="00A86FB6"/>
    <w:rsid w:val="00A91C94"/>
    <w:rsid w:val="00A94E49"/>
    <w:rsid w:val="00AB007F"/>
    <w:rsid w:val="00AB357E"/>
    <w:rsid w:val="00AB397E"/>
    <w:rsid w:val="00AC4E5F"/>
    <w:rsid w:val="00AE02C2"/>
    <w:rsid w:val="00AE0CC8"/>
    <w:rsid w:val="00AE6231"/>
    <w:rsid w:val="00AE7717"/>
    <w:rsid w:val="00AF1442"/>
    <w:rsid w:val="00AF61FF"/>
    <w:rsid w:val="00B008CD"/>
    <w:rsid w:val="00B00B8A"/>
    <w:rsid w:val="00B02321"/>
    <w:rsid w:val="00B038E9"/>
    <w:rsid w:val="00B05271"/>
    <w:rsid w:val="00B12171"/>
    <w:rsid w:val="00B12C0F"/>
    <w:rsid w:val="00B324C4"/>
    <w:rsid w:val="00B3574A"/>
    <w:rsid w:val="00B360BC"/>
    <w:rsid w:val="00B507F4"/>
    <w:rsid w:val="00B52727"/>
    <w:rsid w:val="00B72801"/>
    <w:rsid w:val="00B72C7E"/>
    <w:rsid w:val="00B732F1"/>
    <w:rsid w:val="00B75724"/>
    <w:rsid w:val="00B803B9"/>
    <w:rsid w:val="00B80517"/>
    <w:rsid w:val="00BA52E3"/>
    <w:rsid w:val="00BB0D73"/>
    <w:rsid w:val="00BB2683"/>
    <w:rsid w:val="00BB2E59"/>
    <w:rsid w:val="00BB4B48"/>
    <w:rsid w:val="00BB79D6"/>
    <w:rsid w:val="00BD387D"/>
    <w:rsid w:val="00BD4233"/>
    <w:rsid w:val="00BD7203"/>
    <w:rsid w:val="00BD7D22"/>
    <w:rsid w:val="00BE0DCA"/>
    <w:rsid w:val="00BE2FBB"/>
    <w:rsid w:val="00BE3DCF"/>
    <w:rsid w:val="00BE4669"/>
    <w:rsid w:val="00BE6D2A"/>
    <w:rsid w:val="00BF174E"/>
    <w:rsid w:val="00BF3098"/>
    <w:rsid w:val="00BF4D2D"/>
    <w:rsid w:val="00BF61C6"/>
    <w:rsid w:val="00C0122C"/>
    <w:rsid w:val="00C01F07"/>
    <w:rsid w:val="00C04B00"/>
    <w:rsid w:val="00C07526"/>
    <w:rsid w:val="00C10F7A"/>
    <w:rsid w:val="00C144C9"/>
    <w:rsid w:val="00C1564E"/>
    <w:rsid w:val="00C16920"/>
    <w:rsid w:val="00C2068B"/>
    <w:rsid w:val="00C219BF"/>
    <w:rsid w:val="00C32E4E"/>
    <w:rsid w:val="00C3400E"/>
    <w:rsid w:val="00C3512C"/>
    <w:rsid w:val="00C431BB"/>
    <w:rsid w:val="00C62F73"/>
    <w:rsid w:val="00C70B37"/>
    <w:rsid w:val="00C718AA"/>
    <w:rsid w:val="00C729C0"/>
    <w:rsid w:val="00C803CC"/>
    <w:rsid w:val="00C82F0F"/>
    <w:rsid w:val="00C846DC"/>
    <w:rsid w:val="00C913E8"/>
    <w:rsid w:val="00C9229C"/>
    <w:rsid w:val="00C93944"/>
    <w:rsid w:val="00C965F0"/>
    <w:rsid w:val="00C97332"/>
    <w:rsid w:val="00CB0E86"/>
    <w:rsid w:val="00CB31E9"/>
    <w:rsid w:val="00CB35C6"/>
    <w:rsid w:val="00CB451A"/>
    <w:rsid w:val="00CB6BE5"/>
    <w:rsid w:val="00CC6B41"/>
    <w:rsid w:val="00CC764D"/>
    <w:rsid w:val="00CD551D"/>
    <w:rsid w:val="00CE10C5"/>
    <w:rsid w:val="00CE2B08"/>
    <w:rsid w:val="00CE6B3E"/>
    <w:rsid w:val="00CF0746"/>
    <w:rsid w:val="00CF0A0C"/>
    <w:rsid w:val="00CF19FE"/>
    <w:rsid w:val="00CF5160"/>
    <w:rsid w:val="00CF75EE"/>
    <w:rsid w:val="00D047E3"/>
    <w:rsid w:val="00D103F3"/>
    <w:rsid w:val="00D20892"/>
    <w:rsid w:val="00D27D85"/>
    <w:rsid w:val="00D307DB"/>
    <w:rsid w:val="00D30E0F"/>
    <w:rsid w:val="00D319AD"/>
    <w:rsid w:val="00D33BF1"/>
    <w:rsid w:val="00D35A80"/>
    <w:rsid w:val="00D426EB"/>
    <w:rsid w:val="00D50F1C"/>
    <w:rsid w:val="00D733B9"/>
    <w:rsid w:val="00D73A2D"/>
    <w:rsid w:val="00D76365"/>
    <w:rsid w:val="00DA01D8"/>
    <w:rsid w:val="00DA6109"/>
    <w:rsid w:val="00DC40B6"/>
    <w:rsid w:val="00DC6AF9"/>
    <w:rsid w:val="00DD153D"/>
    <w:rsid w:val="00DD56FA"/>
    <w:rsid w:val="00DE234E"/>
    <w:rsid w:val="00E0084B"/>
    <w:rsid w:val="00E02A20"/>
    <w:rsid w:val="00E069F1"/>
    <w:rsid w:val="00E102DE"/>
    <w:rsid w:val="00E15B7C"/>
    <w:rsid w:val="00E23CE7"/>
    <w:rsid w:val="00E2555E"/>
    <w:rsid w:val="00E25A82"/>
    <w:rsid w:val="00E3346A"/>
    <w:rsid w:val="00E35C79"/>
    <w:rsid w:val="00E407C7"/>
    <w:rsid w:val="00E43796"/>
    <w:rsid w:val="00E510B3"/>
    <w:rsid w:val="00E57888"/>
    <w:rsid w:val="00E61772"/>
    <w:rsid w:val="00E7536E"/>
    <w:rsid w:val="00E840BA"/>
    <w:rsid w:val="00EA2AD3"/>
    <w:rsid w:val="00EA3829"/>
    <w:rsid w:val="00EA7603"/>
    <w:rsid w:val="00EB09B8"/>
    <w:rsid w:val="00EB5C4F"/>
    <w:rsid w:val="00EB63E2"/>
    <w:rsid w:val="00EC13F2"/>
    <w:rsid w:val="00EC428F"/>
    <w:rsid w:val="00EC7EF7"/>
    <w:rsid w:val="00EE19FD"/>
    <w:rsid w:val="00EE3815"/>
    <w:rsid w:val="00EE5E44"/>
    <w:rsid w:val="00EE7B64"/>
    <w:rsid w:val="00EF13DA"/>
    <w:rsid w:val="00EF40EF"/>
    <w:rsid w:val="00EF522D"/>
    <w:rsid w:val="00EF5C82"/>
    <w:rsid w:val="00F01405"/>
    <w:rsid w:val="00F01B72"/>
    <w:rsid w:val="00F0408E"/>
    <w:rsid w:val="00F10577"/>
    <w:rsid w:val="00F12B85"/>
    <w:rsid w:val="00F15667"/>
    <w:rsid w:val="00F1781B"/>
    <w:rsid w:val="00F2748D"/>
    <w:rsid w:val="00F276EE"/>
    <w:rsid w:val="00F32D03"/>
    <w:rsid w:val="00F35291"/>
    <w:rsid w:val="00F36310"/>
    <w:rsid w:val="00F36466"/>
    <w:rsid w:val="00F429AD"/>
    <w:rsid w:val="00F43945"/>
    <w:rsid w:val="00F469B5"/>
    <w:rsid w:val="00F478DE"/>
    <w:rsid w:val="00F524E2"/>
    <w:rsid w:val="00F52DD6"/>
    <w:rsid w:val="00F5502B"/>
    <w:rsid w:val="00F557B3"/>
    <w:rsid w:val="00F60759"/>
    <w:rsid w:val="00F6423B"/>
    <w:rsid w:val="00F6623A"/>
    <w:rsid w:val="00F83D3C"/>
    <w:rsid w:val="00F85A0B"/>
    <w:rsid w:val="00F872DC"/>
    <w:rsid w:val="00F94E4C"/>
    <w:rsid w:val="00F95FE9"/>
    <w:rsid w:val="00F9796B"/>
    <w:rsid w:val="00FA1F67"/>
    <w:rsid w:val="00FB174D"/>
    <w:rsid w:val="00FB1CA4"/>
    <w:rsid w:val="00FB5E45"/>
    <w:rsid w:val="00FB6509"/>
    <w:rsid w:val="00FC1032"/>
    <w:rsid w:val="00FC3EE8"/>
    <w:rsid w:val="00FD06D0"/>
    <w:rsid w:val="00FD362F"/>
    <w:rsid w:val="00FD5186"/>
    <w:rsid w:val="00FE1EF2"/>
    <w:rsid w:val="00FE4A18"/>
    <w:rsid w:val="00FF1927"/>
    <w:rsid w:val="00FF5F75"/>
    <w:rsid w:val="00FF670A"/>
    <w:rsid w:val="00FF7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532"/>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3D37D7"/>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3D37D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3D37D7"/>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37D7"/>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3D37D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3D37D7"/>
    <w:rPr>
      <w:rFonts w:ascii="Times New Roman CYR" w:eastAsia="Times New Roman" w:hAnsi="Times New Roman CYR" w:cs="Times New Roman"/>
      <w:sz w:val="24"/>
      <w:szCs w:val="24"/>
      <w:lang w:eastAsia="ru-RU"/>
    </w:rPr>
  </w:style>
  <w:style w:type="paragraph" w:customStyle="1" w:styleId="FR1">
    <w:name w:val="FR1"/>
    <w:rsid w:val="003D37D7"/>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3D37D7"/>
    <w:pPr>
      <w:widowControl w:val="0"/>
      <w:adjustRightInd/>
      <w:spacing w:after="120" w:line="480" w:lineRule="auto"/>
    </w:pPr>
  </w:style>
  <w:style w:type="character" w:customStyle="1" w:styleId="22">
    <w:name w:val="Основной текст 2 Знак"/>
    <w:basedOn w:val="a0"/>
    <w:link w:val="21"/>
    <w:rsid w:val="003D37D7"/>
    <w:rPr>
      <w:rFonts w:ascii="Times New Roman CYR" w:eastAsia="Times New Roman" w:hAnsi="Times New Roman CYR" w:cs="Times New Roman"/>
      <w:sz w:val="24"/>
      <w:szCs w:val="24"/>
      <w:lang w:eastAsia="ru-RU"/>
    </w:rPr>
  </w:style>
  <w:style w:type="paragraph" w:styleId="a3">
    <w:name w:val="List"/>
    <w:basedOn w:val="a"/>
    <w:rsid w:val="003D37D7"/>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3D37D7"/>
    <w:pPr>
      <w:autoSpaceDE/>
      <w:autoSpaceDN/>
      <w:adjustRightInd/>
      <w:jc w:val="both"/>
    </w:pPr>
    <w:rPr>
      <w:rFonts w:ascii="Arial" w:hAnsi="Arial"/>
      <w:szCs w:val="20"/>
      <w:lang w:val="uk-UA"/>
    </w:rPr>
  </w:style>
  <w:style w:type="paragraph" w:styleId="HTML">
    <w:name w:val="HTML Preformatted"/>
    <w:basedOn w:val="a"/>
    <w:link w:val="HTML0"/>
    <w:uiPriority w:val="99"/>
    <w:rsid w:val="003D3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3D37D7"/>
    <w:rPr>
      <w:rFonts w:ascii="Courier New" w:eastAsia="Times New Roman" w:hAnsi="Courier New" w:cs="Courier New"/>
      <w:sz w:val="20"/>
      <w:szCs w:val="20"/>
      <w:lang w:eastAsia="ru-RU"/>
    </w:rPr>
  </w:style>
  <w:style w:type="paragraph" w:customStyle="1" w:styleId="11">
    <w:name w:val="Абзац списка1"/>
    <w:basedOn w:val="a"/>
    <w:qFormat/>
    <w:rsid w:val="003D37D7"/>
    <w:pPr>
      <w:autoSpaceDE/>
      <w:autoSpaceDN/>
      <w:adjustRightInd/>
      <w:spacing w:after="200" w:line="276" w:lineRule="auto"/>
      <w:ind w:left="720"/>
      <w:contextualSpacing/>
    </w:pPr>
    <w:rPr>
      <w:rFonts w:ascii="Calibri" w:hAnsi="Calibri"/>
      <w:sz w:val="22"/>
      <w:szCs w:val="22"/>
    </w:rPr>
  </w:style>
  <w:style w:type="paragraph" w:styleId="a4">
    <w:name w:val="No Spacing"/>
    <w:uiPriority w:val="1"/>
    <w:qFormat/>
    <w:rsid w:val="003D37D7"/>
    <w:pPr>
      <w:spacing w:after="0" w:line="240" w:lineRule="auto"/>
    </w:pPr>
    <w:rPr>
      <w:rFonts w:ascii="Calibri" w:eastAsia="Calibri" w:hAnsi="Calibri" w:cs="Times New Roman"/>
      <w:lang w:val="uk-UA"/>
    </w:rPr>
  </w:style>
  <w:style w:type="paragraph" w:styleId="a5">
    <w:name w:val="Normal (Web)"/>
    <w:aliases w:val="Обычный (Web)"/>
    <w:basedOn w:val="a"/>
    <w:uiPriority w:val="99"/>
    <w:unhideWhenUsed/>
    <w:rsid w:val="003D37D7"/>
    <w:pPr>
      <w:autoSpaceDE/>
      <w:autoSpaceDN/>
      <w:adjustRightInd/>
      <w:spacing w:before="100" w:beforeAutospacing="1" w:after="100" w:afterAutospacing="1"/>
    </w:pPr>
    <w:rPr>
      <w:rFonts w:ascii="Times New Roman" w:hAnsi="Times New Roman"/>
    </w:rPr>
  </w:style>
  <w:style w:type="character" w:styleId="a6">
    <w:name w:val="Strong"/>
    <w:uiPriority w:val="22"/>
    <w:qFormat/>
    <w:rsid w:val="003D37D7"/>
    <w:rPr>
      <w:b/>
      <w:bCs/>
    </w:rPr>
  </w:style>
  <w:style w:type="character" w:customStyle="1" w:styleId="rvts0">
    <w:name w:val="rvts0"/>
    <w:rsid w:val="003D37D7"/>
    <w:rPr>
      <w:rFonts w:cs="Times New Roman"/>
    </w:rPr>
  </w:style>
  <w:style w:type="paragraph" w:customStyle="1" w:styleId="a7">
    <w:name w:val="Нормальний текст"/>
    <w:basedOn w:val="a"/>
    <w:rsid w:val="003D37D7"/>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3D37D7"/>
    <w:pPr>
      <w:spacing w:after="0" w:line="240" w:lineRule="auto"/>
    </w:pPr>
    <w:rPr>
      <w:rFonts w:ascii="Calibri" w:eastAsia="Times New Roman" w:hAnsi="Calibri" w:cs="Times New Roman"/>
      <w:lang w:val="uk-UA"/>
    </w:rPr>
  </w:style>
  <w:style w:type="character" w:styleId="a8">
    <w:name w:val="Hyperlink"/>
    <w:rsid w:val="003D37D7"/>
    <w:rPr>
      <w:color w:val="0000FF"/>
      <w:u w:val="single"/>
    </w:rPr>
  </w:style>
  <w:style w:type="paragraph" w:styleId="a9">
    <w:name w:val="Body Text"/>
    <w:basedOn w:val="a"/>
    <w:link w:val="aa"/>
    <w:rsid w:val="003D37D7"/>
    <w:pPr>
      <w:widowControl w:val="0"/>
      <w:adjustRightInd/>
      <w:spacing w:after="120"/>
    </w:pPr>
  </w:style>
  <w:style w:type="character" w:customStyle="1" w:styleId="aa">
    <w:name w:val="Основной текст Знак"/>
    <w:basedOn w:val="a0"/>
    <w:link w:val="a9"/>
    <w:rsid w:val="003D37D7"/>
    <w:rPr>
      <w:rFonts w:ascii="Times New Roman CYR" w:eastAsia="Times New Roman" w:hAnsi="Times New Roman CYR" w:cs="Times New Roman"/>
      <w:sz w:val="24"/>
      <w:szCs w:val="24"/>
      <w:lang w:eastAsia="ru-RU"/>
    </w:rPr>
  </w:style>
  <w:style w:type="character" w:customStyle="1" w:styleId="spelle">
    <w:name w:val="spelle"/>
    <w:rsid w:val="003D37D7"/>
  </w:style>
  <w:style w:type="paragraph" w:styleId="ab">
    <w:name w:val="Title"/>
    <w:basedOn w:val="a"/>
    <w:link w:val="ac"/>
    <w:qFormat/>
    <w:rsid w:val="003D37D7"/>
    <w:pPr>
      <w:autoSpaceDE/>
      <w:autoSpaceDN/>
      <w:adjustRightInd/>
      <w:spacing w:before="240" w:after="60"/>
      <w:jc w:val="center"/>
      <w:outlineLvl w:val="0"/>
    </w:pPr>
    <w:rPr>
      <w:rFonts w:ascii="Arial" w:hAnsi="Arial"/>
      <w:b/>
      <w:kern w:val="28"/>
      <w:sz w:val="32"/>
      <w:lang w:val="uk-UA"/>
    </w:rPr>
  </w:style>
  <w:style w:type="character" w:customStyle="1" w:styleId="ac">
    <w:name w:val="Название Знак"/>
    <w:basedOn w:val="a0"/>
    <w:link w:val="ab"/>
    <w:rsid w:val="003D37D7"/>
    <w:rPr>
      <w:rFonts w:ascii="Arial" w:eastAsia="Times New Roman" w:hAnsi="Arial" w:cs="Times New Roman"/>
      <w:b/>
      <w:kern w:val="28"/>
      <w:sz w:val="32"/>
      <w:szCs w:val="24"/>
      <w:lang w:val="uk-UA" w:eastAsia="ru-RU"/>
    </w:rPr>
  </w:style>
  <w:style w:type="paragraph" w:styleId="ad">
    <w:name w:val="Balloon Text"/>
    <w:basedOn w:val="a"/>
    <w:link w:val="ae"/>
    <w:rsid w:val="003D37D7"/>
    <w:rPr>
      <w:rFonts w:ascii="Tahoma" w:hAnsi="Tahoma"/>
      <w:sz w:val="16"/>
      <w:szCs w:val="16"/>
    </w:rPr>
  </w:style>
  <w:style w:type="character" w:customStyle="1" w:styleId="ae">
    <w:name w:val="Текст выноски Знак"/>
    <w:basedOn w:val="a0"/>
    <w:link w:val="ad"/>
    <w:rsid w:val="003D37D7"/>
    <w:rPr>
      <w:rFonts w:ascii="Tahoma" w:eastAsia="Times New Roman" w:hAnsi="Tahoma" w:cs="Times New Roman"/>
      <w:sz w:val="16"/>
      <w:szCs w:val="16"/>
      <w:lang w:eastAsia="ru-RU"/>
    </w:rPr>
  </w:style>
  <w:style w:type="character" w:customStyle="1" w:styleId="longtext">
    <w:name w:val="long_text"/>
    <w:rsid w:val="003D37D7"/>
  </w:style>
  <w:style w:type="paragraph" w:styleId="af">
    <w:name w:val="header"/>
    <w:basedOn w:val="a"/>
    <w:link w:val="af0"/>
    <w:rsid w:val="003D37D7"/>
    <w:pPr>
      <w:tabs>
        <w:tab w:val="center" w:pos="4677"/>
        <w:tab w:val="right" w:pos="9355"/>
      </w:tabs>
    </w:pPr>
  </w:style>
  <w:style w:type="character" w:customStyle="1" w:styleId="af0">
    <w:name w:val="Верхний колонтитул Знак"/>
    <w:basedOn w:val="a0"/>
    <w:link w:val="af"/>
    <w:rsid w:val="003D37D7"/>
    <w:rPr>
      <w:rFonts w:ascii="Times New Roman CYR" w:eastAsia="Times New Roman" w:hAnsi="Times New Roman CYR" w:cs="Times New Roman"/>
      <w:sz w:val="24"/>
      <w:szCs w:val="24"/>
      <w:lang w:eastAsia="ru-RU"/>
    </w:rPr>
  </w:style>
  <w:style w:type="paragraph" w:styleId="af1">
    <w:name w:val="footer"/>
    <w:basedOn w:val="a"/>
    <w:link w:val="af2"/>
    <w:rsid w:val="003D37D7"/>
    <w:pPr>
      <w:tabs>
        <w:tab w:val="center" w:pos="4677"/>
        <w:tab w:val="right" w:pos="9355"/>
      </w:tabs>
    </w:pPr>
  </w:style>
  <w:style w:type="character" w:customStyle="1" w:styleId="af2">
    <w:name w:val="Нижний колонтитул Знак"/>
    <w:basedOn w:val="a0"/>
    <w:link w:val="af1"/>
    <w:rsid w:val="003D37D7"/>
    <w:rPr>
      <w:rFonts w:ascii="Times New Roman CYR" w:eastAsia="Times New Roman" w:hAnsi="Times New Roman CYR" w:cs="Times New Roman"/>
      <w:sz w:val="24"/>
      <w:szCs w:val="24"/>
      <w:lang w:eastAsia="ru-RU"/>
    </w:rPr>
  </w:style>
  <w:style w:type="paragraph" w:customStyle="1" w:styleId="rvps12">
    <w:name w:val="rvps12"/>
    <w:basedOn w:val="a"/>
    <w:rsid w:val="003D37D7"/>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3D37D7"/>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3D37D7"/>
  </w:style>
  <w:style w:type="paragraph" w:customStyle="1" w:styleId="rvps18">
    <w:name w:val="rvps18"/>
    <w:basedOn w:val="a"/>
    <w:rsid w:val="003D37D7"/>
    <w:pPr>
      <w:autoSpaceDE/>
      <w:autoSpaceDN/>
      <w:adjustRightInd/>
      <w:spacing w:before="100" w:beforeAutospacing="1" w:after="100" w:afterAutospacing="1"/>
    </w:pPr>
    <w:rPr>
      <w:rFonts w:ascii="Times New Roman" w:hAnsi="Times New Roman"/>
    </w:rPr>
  </w:style>
  <w:style w:type="paragraph" w:customStyle="1" w:styleId="tj">
    <w:name w:val="tj"/>
    <w:basedOn w:val="a"/>
    <w:rsid w:val="003D37D7"/>
    <w:pPr>
      <w:autoSpaceDE/>
      <w:autoSpaceDN/>
      <w:adjustRightInd/>
      <w:spacing w:before="100" w:beforeAutospacing="1" w:after="100" w:afterAutospacing="1"/>
    </w:pPr>
    <w:rPr>
      <w:rFonts w:ascii="Times New Roman" w:hAnsi="Times New Roman"/>
    </w:rPr>
  </w:style>
  <w:style w:type="paragraph" w:styleId="af3">
    <w:name w:val="List Paragraph"/>
    <w:basedOn w:val="a"/>
    <w:uiPriority w:val="34"/>
    <w:qFormat/>
    <w:rsid w:val="000D01F5"/>
    <w:pPr>
      <w:ind w:left="720"/>
      <w:contextualSpacing/>
    </w:pPr>
  </w:style>
  <w:style w:type="paragraph" w:customStyle="1" w:styleId="rvps2">
    <w:name w:val="rvps2"/>
    <w:basedOn w:val="a"/>
    <w:rsid w:val="006359F5"/>
    <w:pPr>
      <w:autoSpaceDE/>
      <w:autoSpaceDN/>
      <w:adjustRightInd/>
      <w:spacing w:before="100" w:beforeAutospacing="1" w:after="100" w:afterAutospacing="1"/>
    </w:pPr>
    <w:rPr>
      <w:rFonts w:ascii="Times New Roman" w:hAnsi="Times New Roman"/>
    </w:rPr>
  </w:style>
  <w:style w:type="paragraph" w:customStyle="1" w:styleId="13">
    <w:name w:val="Обычный1"/>
    <w:uiPriority w:val="99"/>
    <w:rsid w:val="002474CD"/>
    <w:pPr>
      <w:spacing w:after="0"/>
    </w:pPr>
    <w:rPr>
      <w:rFonts w:ascii="Arial" w:eastAsia="Times New Roman" w:hAnsi="Arial" w:cs="Arial"/>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532"/>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3D37D7"/>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3D37D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3D37D7"/>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37D7"/>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3D37D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3D37D7"/>
    <w:rPr>
      <w:rFonts w:ascii="Times New Roman CYR" w:eastAsia="Times New Roman" w:hAnsi="Times New Roman CYR" w:cs="Times New Roman"/>
      <w:sz w:val="24"/>
      <w:szCs w:val="24"/>
      <w:lang w:eastAsia="ru-RU"/>
    </w:rPr>
  </w:style>
  <w:style w:type="paragraph" w:customStyle="1" w:styleId="FR1">
    <w:name w:val="FR1"/>
    <w:rsid w:val="003D37D7"/>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3D37D7"/>
    <w:pPr>
      <w:widowControl w:val="0"/>
      <w:adjustRightInd/>
      <w:spacing w:after="120" w:line="480" w:lineRule="auto"/>
    </w:pPr>
  </w:style>
  <w:style w:type="character" w:customStyle="1" w:styleId="22">
    <w:name w:val="Основной текст 2 Знак"/>
    <w:basedOn w:val="a0"/>
    <w:link w:val="21"/>
    <w:rsid w:val="003D37D7"/>
    <w:rPr>
      <w:rFonts w:ascii="Times New Roman CYR" w:eastAsia="Times New Roman" w:hAnsi="Times New Roman CYR" w:cs="Times New Roman"/>
      <w:sz w:val="24"/>
      <w:szCs w:val="24"/>
      <w:lang w:eastAsia="ru-RU"/>
    </w:rPr>
  </w:style>
  <w:style w:type="paragraph" w:styleId="a3">
    <w:name w:val="List"/>
    <w:basedOn w:val="a"/>
    <w:rsid w:val="003D37D7"/>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3D37D7"/>
    <w:pPr>
      <w:autoSpaceDE/>
      <w:autoSpaceDN/>
      <w:adjustRightInd/>
      <w:jc w:val="both"/>
    </w:pPr>
    <w:rPr>
      <w:rFonts w:ascii="Arial" w:hAnsi="Arial"/>
      <w:szCs w:val="20"/>
      <w:lang w:val="uk-UA"/>
    </w:rPr>
  </w:style>
  <w:style w:type="paragraph" w:styleId="HTML">
    <w:name w:val="HTML Preformatted"/>
    <w:basedOn w:val="a"/>
    <w:link w:val="HTML0"/>
    <w:uiPriority w:val="99"/>
    <w:rsid w:val="003D3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3D37D7"/>
    <w:rPr>
      <w:rFonts w:ascii="Courier New" w:eastAsia="Times New Roman" w:hAnsi="Courier New" w:cs="Courier New"/>
      <w:sz w:val="20"/>
      <w:szCs w:val="20"/>
      <w:lang w:eastAsia="ru-RU"/>
    </w:rPr>
  </w:style>
  <w:style w:type="paragraph" w:customStyle="1" w:styleId="11">
    <w:name w:val="Абзац списка1"/>
    <w:basedOn w:val="a"/>
    <w:qFormat/>
    <w:rsid w:val="003D37D7"/>
    <w:pPr>
      <w:autoSpaceDE/>
      <w:autoSpaceDN/>
      <w:adjustRightInd/>
      <w:spacing w:after="200" w:line="276" w:lineRule="auto"/>
      <w:ind w:left="720"/>
      <w:contextualSpacing/>
    </w:pPr>
    <w:rPr>
      <w:rFonts w:ascii="Calibri" w:hAnsi="Calibri"/>
      <w:sz w:val="22"/>
      <w:szCs w:val="22"/>
    </w:rPr>
  </w:style>
  <w:style w:type="paragraph" w:styleId="a4">
    <w:name w:val="No Spacing"/>
    <w:uiPriority w:val="1"/>
    <w:qFormat/>
    <w:rsid w:val="003D37D7"/>
    <w:pPr>
      <w:spacing w:after="0" w:line="240" w:lineRule="auto"/>
    </w:pPr>
    <w:rPr>
      <w:rFonts w:ascii="Calibri" w:eastAsia="Calibri" w:hAnsi="Calibri" w:cs="Times New Roman"/>
      <w:lang w:val="uk-UA"/>
    </w:rPr>
  </w:style>
  <w:style w:type="paragraph" w:styleId="a5">
    <w:name w:val="Normal (Web)"/>
    <w:aliases w:val="Обычный (Web)"/>
    <w:basedOn w:val="a"/>
    <w:uiPriority w:val="99"/>
    <w:unhideWhenUsed/>
    <w:rsid w:val="003D37D7"/>
    <w:pPr>
      <w:autoSpaceDE/>
      <w:autoSpaceDN/>
      <w:adjustRightInd/>
      <w:spacing w:before="100" w:beforeAutospacing="1" w:after="100" w:afterAutospacing="1"/>
    </w:pPr>
    <w:rPr>
      <w:rFonts w:ascii="Times New Roman" w:hAnsi="Times New Roman"/>
    </w:rPr>
  </w:style>
  <w:style w:type="character" w:styleId="a6">
    <w:name w:val="Strong"/>
    <w:uiPriority w:val="22"/>
    <w:qFormat/>
    <w:rsid w:val="003D37D7"/>
    <w:rPr>
      <w:b/>
      <w:bCs/>
    </w:rPr>
  </w:style>
  <w:style w:type="character" w:customStyle="1" w:styleId="rvts0">
    <w:name w:val="rvts0"/>
    <w:rsid w:val="003D37D7"/>
    <w:rPr>
      <w:rFonts w:cs="Times New Roman"/>
    </w:rPr>
  </w:style>
  <w:style w:type="paragraph" w:customStyle="1" w:styleId="a7">
    <w:name w:val="Нормальний текст"/>
    <w:basedOn w:val="a"/>
    <w:rsid w:val="003D37D7"/>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3D37D7"/>
    <w:pPr>
      <w:spacing w:after="0" w:line="240" w:lineRule="auto"/>
    </w:pPr>
    <w:rPr>
      <w:rFonts w:ascii="Calibri" w:eastAsia="Times New Roman" w:hAnsi="Calibri" w:cs="Times New Roman"/>
      <w:lang w:val="uk-UA"/>
    </w:rPr>
  </w:style>
  <w:style w:type="character" w:styleId="a8">
    <w:name w:val="Hyperlink"/>
    <w:rsid w:val="003D37D7"/>
    <w:rPr>
      <w:color w:val="0000FF"/>
      <w:u w:val="single"/>
    </w:rPr>
  </w:style>
  <w:style w:type="paragraph" w:styleId="a9">
    <w:name w:val="Body Text"/>
    <w:basedOn w:val="a"/>
    <w:link w:val="aa"/>
    <w:rsid w:val="003D37D7"/>
    <w:pPr>
      <w:widowControl w:val="0"/>
      <w:adjustRightInd/>
      <w:spacing w:after="120"/>
    </w:pPr>
  </w:style>
  <w:style w:type="character" w:customStyle="1" w:styleId="aa">
    <w:name w:val="Основной текст Знак"/>
    <w:basedOn w:val="a0"/>
    <w:link w:val="a9"/>
    <w:rsid w:val="003D37D7"/>
    <w:rPr>
      <w:rFonts w:ascii="Times New Roman CYR" w:eastAsia="Times New Roman" w:hAnsi="Times New Roman CYR" w:cs="Times New Roman"/>
      <w:sz w:val="24"/>
      <w:szCs w:val="24"/>
      <w:lang w:eastAsia="ru-RU"/>
    </w:rPr>
  </w:style>
  <w:style w:type="character" w:customStyle="1" w:styleId="spelle">
    <w:name w:val="spelle"/>
    <w:rsid w:val="003D37D7"/>
  </w:style>
  <w:style w:type="paragraph" w:styleId="ab">
    <w:name w:val="Title"/>
    <w:basedOn w:val="a"/>
    <w:link w:val="ac"/>
    <w:qFormat/>
    <w:rsid w:val="003D37D7"/>
    <w:pPr>
      <w:autoSpaceDE/>
      <w:autoSpaceDN/>
      <w:adjustRightInd/>
      <w:spacing w:before="240" w:after="60"/>
      <w:jc w:val="center"/>
      <w:outlineLvl w:val="0"/>
    </w:pPr>
    <w:rPr>
      <w:rFonts w:ascii="Arial" w:hAnsi="Arial"/>
      <w:b/>
      <w:kern w:val="28"/>
      <w:sz w:val="32"/>
      <w:lang w:val="uk-UA"/>
    </w:rPr>
  </w:style>
  <w:style w:type="character" w:customStyle="1" w:styleId="ac">
    <w:name w:val="Название Знак"/>
    <w:basedOn w:val="a0"/>
    <w:link w:val="ab"/>
    <w:rsid w:val="003D37D7"/>
    <w:rPr>
      <w:rFonts w:ascii="Arial" w:eastAsia="Times New Roman" w:hAnsi="Arial" w:cs="Times New Roman"/>
      <w:b/>
      <w:kern w:val="28"/>
      <w:sz w:val="32"/>
      <w:szCs w:val="24"/>
      <w:lang w:val="uk-UA" w:eastAsia="ru-RU"/>
    </w:rPr>
  </w:style>
  <w:style w:type="paragraph" w:styleId="ad">
    <w:name w:val="Balloon Text"/>
    <w:basedOn w:val="a"/>
    <w:link w:val="ae"/>
    <w:rsid w:val="003D37D7"/>
    <w:rPr>
      <w:rFonts w:ascii="Tahoma" w:hAnsi="Tahoma"/>
      <w:sz w:val="16"/>
      <w:szCs w:val="16"/>
    </w:rPr>
  </w:style>
  <w:style w:type="character" w:customStyle="1" w:styleId="ae">
    <w:name w:val="Текст выноски Знак"/>
    <w:basedOn w:val="a0"/>
    <w:link w:val="ad"/>
    <w:rsid w:val="003D37D7"/>
    <w:rPr>
      <w:rFonts w:ascii="Tahoma" w:eastAsia="Times New Roman" w:hAnsi="Tahoma" w:cs="Times New Roman"/>
      <w:sz w:val="16"/>
      <w:szCs w:val="16"/>
      <w:lang w:eastAsia="ru-RU"/>
    </w:rPr>
  </w:style>
  <w:style w:type="character" w:customStyle="1" w:styleId="longtext">
    <w:name w:val="long_text"/>
    <w:rsid w:val="003D37D7"/>
  </w:style>
  <w:style w:type="paragraph" w:styleId="af">
    <w:name w:val="header"/>
    <w:basedOn w:val="a"/>
    <w:link w:val="af0"/>
    <w:rsid w:val="003D37D7"/>
    <w:pPr>
      <w:tabs>
        <w:tab w:val="center" w:pos="4677"/>
        <w:tab w:val="right" w:pos="9355"/>
      </w:tabs>
    </w:pPr>
  </w:style>
  <w:style w:type="character" w:customStyle="1" w:styleId="af0">
    <w:name w:val="Верхний колонтитул Знак"/>
    <w:basedOn w:val="a0"/>
    <w:link w:val="af"/>
    <w:rsid w:val="003D37D7"/>
    <w:rPr>
      <w:rFonts w:ascii="Times New Roman CYR" w:eastAsia="Times New Roman" w:hAnsi="Times New Roman CYR" w:cs="Times New Roman"/>
      <w:sz w:val="24"/>
      <w:szCs w:val="24"/>
      <w:lang w:eastAsia="ru-RU"/>
    </w:rPr>
  </w:style>
  <w:style w:type="paragraph" w:styleId="af1">
    <w:name w:val="footer"/>
    <w:basedOn w:val="a"/>
    <w:link w:val="af2"/>
    <w:rsid w:val="003D37D7"/>
    <w:pPr>
      <w:tabs>
        <w:tab w:val="center" w:pos="4677"/>
        <w:tab w:val="right" w:pos="9355"/>
      </w:tabs>
    </w:pPr>
  </w:style>
  <w:style w:type="character" w:customStyle="1" w:styleId="af2">
    <w:name w:val="Нижний колонтитул Знак"/>
    <w:basedOn w:val="a0"/>
    <w:link w:val="af1"/>
    <w:rsid w:val="003D37D7"/>
    <w:rPr>
      <w:rFonts w:ascii="Times New Roman CYR" w:eastAsia="Times New Roman" w:hAnsi="Times New Roman CYR" w:cs="Times New Roman"/>
      <w:sz w:val="24"/>
      <w:szCs w:val="24"/>
      <w:lang w:eastAsia="ru-RU"/>
    </w:rPr>
  </w:style>
  <w:style w:type="paragraph" w:customStyle="1" w:styleId="rvps12">
    <w:name w:val="rvps12"/>
    <w:basedOn w:val="a"/>
    <w:rsid w:val="003D37D7"/>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3D37D7"/>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3D37D7"/>
  </w:style>
  <w:style w:type="paragraph" w:customStyle="1" w:styleId="rvps18">
    <w:name w:val="rvps18"/>
    <w:basedOn w:val="a"/>
    <w:rsid w:val="003D37D7"/>
    <w:pPr>
      <w:autoSpaceDE/>
      <w:autoSpaceDN/>
      <w:adjustRightInd/>
      <w:spacing w:before="100" w:beforeAutospacing="1" w:after="100" w:afterAutospacing="1"/>
    </w:pPr>
    <w:rPr>
      <w:rFonts w:ascii="Times New Roman" w:hAnsi="Times New Roman"/>
    </w:rPr>
  </w:style>
  <w:style w:type="paragraph" w:customStyle="1" w:styleId="tj">
    <w:name w:val="tj"/>
    <w:basedOn w:val="a"/>
    <w:rsid w:val="003D37D7"/>
    <w:pPr>
      <w:autoSpaceDE/>
      <w:autoSpaceDN/>
      <w:adjustRightInd/>
      <w:spacing w:before="100" w:beforeAutospacing="1" w:after="100" w:afterAutospacing="1"/>
    </w:pPr>
    <w:rPr>
      <w:rFonts w:ascii="Times New Roman" w:hAnsi="Times New Roman"/>
    </w:rPr>
  </w:style>
  <w:style w:type="paragraph" w:styleId="af3">
    <w:name w:val="List Paragraph"/>
    <w:basedOn w:val="a"/>
    <w:uiPriority w:val="34"/>
    <w:qFormat/>
    <w:rsid w:val="000D01F5"/>
    <w:pPr>
      <w:ind w:left="720"/>
      <w:contextualSpacing/>
    </w:pPr>
  </w:style>
  <w:style w:type="paragraph" w:customStyle="1" w:styleId="rvps2">
    <w:name w:val="rvps2"/>
    <w:basedOn w:val="a"/>
    <w:rsid w:val="006359F5"/>
    <w:pPr>
      <w:autoSpaceDE/>
      <w:autoSpaceDN/>
      <w:adjustRightInd/>
      <w:spacing w:before="100" w:beforeAutospacing="1" w:after="100" w:afterAutospacing="1"/>
    </w:pPr>
    <w:rPr>
      <w:rFonts w:ascii="Times New Roman" w:hAnsi="Times New Roman"/>
    </w:rPr>
  </w:style>
  <w:style w:type="paragraph" w:customStyle="1" w:styleId="13">
    <w:name w:val="Обычный1"/>
    <w:uiPriority w:val="99"/>
    <w:rsid w:val="002474CD"/>
    <w:pPr>
      <w:spacing w:after="0"/>
    </w:pPr>
    <w:rPr>
      <w:rFonts w:ascii="Arial" w:eastAsia="Times New Roman" w:hAnsi="Arial" w:cs="Arial"/>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63347">
      <w:bodyDiv w:val="1"/>
      <w:marLeft w:val="0"/>
      <w:marRight w:val="0"/>
      <w:marTop w:val="0"/>
      <w:marBottom w:val="0"/>
      <w:divBdr>
        <w:top w:val="none" w:sz="0" w:space="0" w:color="auto"/>
        <w:left w:val="none" w:sz="0" w:space="0" w:color="auto"/>
        <w:bottom w:val="none" w:sz="0" w:space="0" w:color="auto"/>
        <w:right w:val="none" w:sz="0" w:space="0" w:color="auto"/>
      </w:divBdr>
    </w:div>
    <w:div w:id="225069194">
      <w:bodyDiv w:val="1"/>
      <w:marLeft w:val="0"/>
      <w:marRight w:val="0"/>
      <w:marTop w:val="0"/>
      <w:marBottom w:val="0"/>
      <w:divBdr>
        <w:top w:val="none" w:sz="0" w:space="0" w:color="auto"/>
        <w:left w:val="none" w:sz="0" w:space="0" w:color="auto"/>
        <w:bottom w:val="none" w:sz="0" w:space="0" w:color="auto"/>
        <w:right w:val="none" w:sz="0" w:space="0" w:color="auto"/>
      </w:divBdr>
    </w:div>
    <w:div w:id="291063761">
      <w:bodyDiv w:val="1"/>
      <w:marLeft w:val="0"/>
      <w:marRight w:val="0"/>
      <w:marTop w:val="0"/>
      <w:marBottom w:val="0"/>
      <w:divBdr>
        <w:top w:val="none" w:sz="0" w:space="0" w:color="auto"/>
        <w:left w:val="none" w:sz="0" w:space="0" w:color="auto"/>
        <w:bottom w:val="none" w:sz="0" w:space="0" w:color="auto"/>
        <w:right w:val="none" w:sz="0" w:space="0" w:color="auto"/>
      </w:divBdr>
    </w:div>
    <w:div w:id="401175164">
      <w:bodyDiv w:val="1"/>
      <w:marLeft w:val="0"/>
      <w:marRight w:val="0"/>
      <w:marTop w:val="0"/>
      <w:marBottom w:val="0"/>
      <w:divBdr>
        <w:top w:val="none" w:sz="0" w:space="0" w:color="auto"/>
        <w:left w:val="none" w:sz="0" w:space="0" w:color="auto"/>
        <w:bottom w:val="none" w:sz="0" w:space="0" w:color="auto"/>
        <w:right w:val="none" w:sz="0" w:space="0" w:color="auto"/>
      </w:divBdr>
    </w:div>
    <w:div w:id="403062977">
      <w:bodyDiv w:val="1"/>
      <w:marLeft w:val="0"/>
      <w:marRight w:val="0"/>
      <w:marTop w:val="0"/>
      <w:marBottom w:val="0"/>
      <w:divBdr>
        <w:top w:val="none" w:sz="0" w:space="0" w:color="auto"/>
        <w:left w:val="none" w:sz="0" w:space="0" w:color="auto"/>
        <w:bottom w:val="none" w:sz="0" w:space="0" w:color="auto"/>
        <w:right w:val="none" w:sz="0" w:space="0" w:color="auto"/>
      </w:divBdr>
    </w:div>
    <w:div w:id="436561395">
      <w:bodyDiv w:val="1"/>
      <w:marLeft w:val="0"/>
      <w:marRight w:val="0"/>
      <w:marTop w:val="0"/>
      <w:marBottom w:val="0"/>
      <w:divBdr>
        <w:top w:val="none" w:sz="0" w:space="0" w:color="auto"/>
        <w:left w:val="none" w:sz="0" w:space="0" w:color="auto"/>
        <w:bottom w:val="none" w:sz="0" w:space="0" w:color="auto"/>
        <w:right w:val="none" w:sz="0" w:space="0" w:color="auto"/>
      </w:divBdr>
    </w:div>
    <w:div w:id="447815006">
      <w:bodyDiv w:val="1"/>
      <w:marLeft w:val="0"/>
      <w:marRight w:val="0"/>
      <w:marTop w:val="0"/>
      <w:marBottom w:val="0"/>
      <w:divBdr>
        <w:top w:val="none" w:sz="0" w:space="0" w:color="auto"/>
        <w:left w:val="none" w:sz="0" w:space="0" w:color="auto"/>
        <w:bottom w:val="none" w:sz="0" w:space="0" w:color="auto"/>
        <w:right w:val="none" w:sz="0" w:space="0" w:color="auto"/>
      </w:divBdr>
    </w:div>
    <w:div w:id="485629340">
      <w:bodyDiv w:val="1"/>
      <w:marLeft w:val="0"/>
      <w:marRight w:val="0"/>
      <w:marTop w:val="0"/>
      <w:marBottom w:val="0"/>
      <w:divBdr>
        <w:top w:val="none" w:sz="0" w:space="0" w:color="auto"/>
        <w:left w:val="none" w:sz="0" w:space="0" w:color="auto"/>
        <w:bottom w:val="none" w:sz="0" w:space="0" w:color="auto"/>
        <w:right w:val="none" w:sz="0" w:space="0" w:color="auto"/>
      </w:divBdr>
    </w:div>
    <w:div w:id="491412052">
      <w:bodyDiv w:val="1"/>
      <w:marLeft w:val="0"/>
      <w:marRight w:val="0"/>
      <w:marTop w:val="0"/>
      <w:marBottom w:val="0"/>
      <w:divBdr>
        <w:top w:val="none" w:sz="0" w:space="0" w:color="auto"/>
        <w:left w:val="none" w:sz="0" w:space="0" w:color="auto"/>
        <w:bottom w:val="none" w:sz="0" w:space="0" w:color="auto"/>
        <w:right w:val="none" w:sz="0" w:space="0" w:color="auto"/>
      </w:divBdr>
    </w:div>
    <w:div w:id="522859882">
      <w:bodyDiv w:val="1"/>
      <w:marLeft w:val="0"/>
      <w:marRight w:val="0"/>
      <w:marTop w:val="0"/>
      <w:marBottom w:val="0"/>
      <w:divBdr>
        <w:top w:val="none" w:sz="0" w:space="0" w:color="auto"/>
        <w:left w:val="none" w:sz="0" w:space="0" w:color="auto"/>
        <w:bottom w:val="none" w:sz="0" w:space="0" w:color="auto"/>
        <w:right w:val="none" w:sz="0" w:space="0" w:color="auto"/>
      </w:divBdr>
    </w:div>
    <w:div w:id="538053259">
      <w:bodyDiv w:val="1"/>
      <w:marLeft w:val="0"/>
      <w:marRight w:val="0"/>
      <w:marTop w:val="0"/>
      <w:marBottom w:val="0"/>
      <w:divBdr>
        <w:top w:val="none" w:sz="0" w:space="0" w:color="auto"/>
        <w:left w:val="none" w:sz="0" w:space="0" w:color="auto"/>
        <w:bottom w:val="none" w:sz="0" w:space="0" w:color="auto"/>
        <w:right w:val="none" w:sz="0" w:space="0" w:color="auto"/>
      </w:divBdr>
    </w:div>
    <w:div w:id="588276361">
      <w:bodyDiv w:val="1"/>
      <w:marLeft w:val="0"/>
      <w:marRight w:val="0"/>
      <w:marTop w:val="0"/>
      <w:marBottom w:val="0"/>
      <w:divBdr>
        <w:top w:val="none" w:sz="0" w:space="0" w:color="auto"/>
        <w:left w:val="none" w:sz="0" w:space="0" w:color="auto"/>
        <w:bottom w:val="none" w:sz="0" w:space="0" w:color="auto"/>
        <w:right w:val="none" w:sz="0" w:space="0" w:color="auto"/>
      </w:divBdr>
    </w:div>
    <w:div w:id="652565183">
      <w:bodyDiv w:val="1"/>
      <w:marLeft w:val="0"/>
      <w:marRight w:val="0"/>
      <w:marTop w:val="0"/>
      <w:marBottom w:val="0"/>
      <w:divBdr>
        <w:top w:val="none" w:sz="0" w:space="0" w:color="auto"/>
        <w:left w:val="none" w:sz="0" w:space="0" w:color="auto"/>
        <w:bottom w:val="none" w:sz="0" w:space="0" w:color="auto"/>
        <w:right w:val="none" w:sz="0" w:space="0" w:color="auto"/>
      </w:divBdr>
    </w:div>
    <w:div w:id="662777952">
      <w:bodyDiv w:val="1"/>
      <w:marLeft w:val="0"/>
      <w:marRight w:val="0"/>
      <w:marTop w:val="0"/>
      <w:marBottom w:val="0"/>
      <w:divBdr>
        <w:top w:val="none" w:sz="0" w:space="0" w:color="auto"/>
        <w:left w:val="none" w:sz="0" w:space="0" w:color="auto"/>
        <w:bottom w:val="none" w:sz="0" w:space="0" w:color="auto"/>
        <w:right w:val="none" w:sz="0" w:space="0" w:color="auto"/>
      </w:divBdr>
    </w:div>
    <w:div w:id="698046797">
      <w:bodyDiv w:val="1"/>
      <w:marLeft w:val="0"/>
      <w:marRight w:val="0"/>
      <w:marTop w:val="0"/>
      <w:marBottom w:val="0"/>
      <w:divBdr>
        <w:top w:val="none" w:sz="0" w:space="0" w:color="auto"/>
        <w:left w:val="none" w:sz="0" w:space="0" w:color="auto"/>
        <w:bottom w:val="none" w:sz="0" w:space="0" w:color="auto"/>
        <w:right w:val="none" w:sz="0" w:space="0" w:color="auto"/>
      </w:divBdr>
    </w:div>
    <w:div w:id="722405304">
      <w:bodyDiv w:val="1"/>
      <w:marLeft w:val="0"/>
      <w:marRight w:val="0"/>
      <w:marTop w:val="0"/>
      <w:marBottom w:val="0"/>
      <w:divBdr>
        <w:top w:val="none" w:sz="0" w:space="0" w:color="auto"/>
        <w:left w:val="none" w:sz="0" w:space="0" w:color="auto"/>
        <w:bottom w:val="none" w:sz="0" w:space="0" w:color="auto"/>
        <w:right w:val="none" w:sz="0" w:space="0" w:color="auto"/>
      </w:divBdr>
    </w:div>
    <w:div w:id="740716470">
      <w:bodyDiv w:val="1"/>
      <w:marLeft w:val="0"/>
      <w:marRight w:val="0"/>
      <w:marTop w:val="0"/>
      <w:marBottom w:val="0"/>
      <w:divBdr>
        <w:top w:val="none" w:sz="0" w:space="0" w:color="auto"/>
        <w:left w:val="none" w:sz="0" w:space="0" w:color="auto"/>
        <w:bottom w:val="none" w:sz="0" w:space="0" w:color="auto"/>
        <w:right w:val="none" w:sz="0" w:space="0" w:color="auto"/>
      </w:divBdr>
    </w:div>
    <w:div w:id="751388890">
      <w:bodyDiv w:val="1"/>
      <w:marLeft w:val="0"/>
      <w:marRight w:val="0"/>
      <w:marTop w:val="0"/>
      <w:marBottom w:val="0"/>
      <w:divBdr>
        <w:top w:val="none" w:sz="0" w:space="0" w:color="auto"/>
        <w:left w:val="none" w:sz="0" w:space="0" w:color="auto"/>
        <w:bottom w:val="none" w:sz="0" w:space="0" w:color="auto"/>
        <w:right w:val="none" w:sz="0" w:space="0" w:color="auto"/>
      </w:divBdr>
    </w:div>
    <w:div w:id="765074971">
      <w:bodyDiv w:val="1"/>
      <w:marLeft w:val="0"/>
      <w:marRight w:val="0"/>
      <w:marTop w:val="0"/>
      <w:marBottom w:val="0"/>
      <w:divBdr>
        <w:top w:val="none" w:sz="0" w:space="0" w:color="auto"/>
        <w:left w:val="none" w:sz="0" w:space="0" w:color="auto"/>
        <w:bottom w:val="none" w:sz="0" w:space="0" w:color="auto"/>
        <w:right w:val="none" w:sz="0" w:space="0" w:color="auto"/>
      </w:divBdr>
    </w:div>
    <w:div w:id="885334150">
      <w:bodyDiv w:val="1"/>
      <w:marLeft w:val="0"/>
      <w:marRight w:val="0"/>
      <w:marTop w:val="0"/>
      <w:marBottom w:val="0"/>
      <w:divBdr>
        <w:top w:val="none" w:sz="0" w:space="0" w:color="auto"/>
        <w:left w:val="none" w:sz="0" w:space="0" w:color="auto"/>
        <w:bottom w:val="none" w:sz="0" w:space="0" w:color="auto"/>
        <w:right w:val="none" w:sz="0" w:space="0" w:color="auto"/>
      </w:divBdr>
    </w:div>
    <w:div w:id="892618200">
      <w:bodyDiv w:val="1"/>
      <w:marLeft w:val="0"/>
      <w:marRight w:val="0"/>
      <w:marTop w:val="0"/>
      <w:marBottom w:val="0"/>
      <w:divBdr>
        <w:top w:val="none" w:sz="0" w:space="0" w:color="auto"/>
        <w:left w:val="none" w:sz="0" w:space="0" w:color="auto"/>
        <w:bottom w:val="none" w:sz="0" w:space="0" w:color="auto"/>
        <w:right w:val="none" w:sz="0" w:space="0" w:color="auto"/>
      </w:divBdr>
    </w:div>
    <w:div w:id="895549745">
      <w:bodyDiv w:val="1"/>
      <w:marLeft w:val="0"/>
      <w:marRight w:val="0"/>
      <w:marTop w:val="0"/>
      <w:marBottom w:val="0"/>
      <w:divBdr>
        <w:top w:val="none" w:sz="0" w:space="0" w:color="auto"/>
        <w:left w:val="none" w:sz="0" w:space="0" w:color="auto"/>
        <w:bottom w:val="none" w:sz="0" w:space="0" w:color="auto"/>
        <w:right w:val="none" w:sz="0" w:space="0" w:color="auto"/>
      </w:divBdr>
    </w:div>
    <w:div w:id="932786811">
      <w:bodyDiv w:val="1"/>
      <w:marLeft w:val="0"/>
      <w:marRight w:val="0"/>
      <w:marTop w:val="0"/>
      <w:marBottom w:val="0"/>
      <w:divBdr>
        <w:top w:val="none" w:sz="0" w:space="0" w:color="auto"/>
        <w:left w:val="none" w:sz="0" w:space="0" w:color="auto"/>
        <w:bottom w:val="none" w:sz="0" w:space="0" w:color="auto"/>
        <w:right w:val="none" w:sz="0" w:space="0" w:color="auto"/>
      </w:divBdr>
      <w:divsChild>
        <w:div w:id="1120145204">
          <w:marLeft w:val="0"/>
          <w:marRight w:val="0"/>
          <w:marTop w:val="0"/>
          <w:marBottom w:val="0"/>
          <w:divBdr>
            <w:top w:val="none" w:sz="0" w:space="0" w:color="auto"/>
            <w:left w:val="none" w:sz="0" w:space="0" w:color="auto"/>
            <w:bottom w:val="none" w:sz="0" w:space="0" w:color="auto"/>
            <w:right w:val="none" w:sz="0" w:space="0" w:color="auto"/>
          </w:divBdr>
          <w:divsChild>
            <w:div w:id="129515016">
              <w:marLeft w:val="0"/>
              <w:marRight w:val="0"/>
              <w:marTop w:val="0"/>
              <w:marBottom w:val="0"/>
              <w:divBdr>
                <w:top w:val="none" w:sz="0" w:space="0" w:color="auto"/>
                <w:left w:val="none" w:sz="0" w:space="0" w:color="auto"/>
                <w:bottom w:val="none" w:sz="0" w:space="0" w:color="auto"/>
                <w:right w:val="none" w:sz="0" w:space="0" w:color="auto"/>
              </w:divBdr>
              <w:divsChild>
                <w:div w:id="1239444241">
                  <w:marLeft w:val="0"/>
                  <w:marRight w:val="0"/>
                  <w:marTop w:val="0"/>
                  <w:marBottom w:val="0"/>
                  <w:divBdr>
                    <w:top w:val="none" w:sz="0" w:space="0" w:color="auto"/>
                    <w:left w:val="none" w:sz="0" w:space="0" w:color="auto"/>
                    <w:bottom w:val="none" w:sz="0" w:space="0" w:color="auto"/>
                    <w:right w:val="none" w:sz="0" w:space="0" w:color="auto"/>
                  </w:divBdr>
                  <w:divsChild>
                    <w:div w:id="203314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371828">
      <w:bodyDiv w:val="1"/>
      <w:marLeft w:val="0"/>
      <w:marRight w:val="0"/>
      <w:marTop w:val="0"/>
      <w:marBottom w:val="0"/>
      <w:divBdr>
        <w:top w:val="none" w:sz="0" w:space="0" w:color="auto"/>
        <w:left w:val="none" w:sz="0" w:space="0" w:color="auto"/>
        <w:bottom w:val="none" w:sz="0" w:space="0" w:color="auto"/>
        <w:right w:val="none" w:sz="0" w:space="0" w:color="auto"/>
      </w:divBdr>
    </w:div>
    <w:div w:id="943534355">
      <w:bodyDiv w:val="1"/>
      <w:marLeft w:val="0"/>
      <w:marRight w:val="0"/>
      <w:marTop w:val="0"/>
      <w:marBottom w:val="0"/>
      <w:divBdr>
        <w:top w:val="none" w:sz="0" w:space="0" w:color="auto"/>
        <w:left w:val="none" w:sz="0" w:space="0" w:color="auto"/>
        <w:bottom w:val="none" w:sz="0" w:space="0" w:color="auto"/>
        <w:right w:val="none" w:sz="0" w:space="0" w:color="auto"/>
      </w:divBdr>
    </w:div>
    <w:div w:id="977757161">
      <w:bodyDiv w:val="1"/>
      <w:marLeft w:val="0"/>
      <w:marRight w:val="0"/>
      <w:marTop w:val="0"/>
      <w:marBottom w:val="0"/>
      <w:divBdr>
        <w:top w:val="none" w:sz="0" w:space="0" w:color="auto"/>
        <w:left w:val="none" w:sz="0" w:space="0" w:color="auto"/>
        <w:bottom w:val="none" w:sz="0" w:space="0" w:color="auto"/>
        <w:right w:val="none" w:sz="0" w:space="0" w:color="auto"/>
      </w:divBdr>
    </w:div>
    <w:div w:id="980228298">
      <w:bodyDiv w:val="1"/>
      <w:marLeft w:val="0"/>
      <w:marRight w:val="0"/>
      <w:marTop w:val="0"/>
      <w:marBottom w:val="0"/>
      <w:divBdr>
        <w:top w:val="none" w:sz="0" w:space="0" w:color="auto"/>
        <w:left w:val="none" w:sz="0" w:space="0" w:color="auto"/>
        <w:bottom w:val="none" w:sz="0" w:space="0" w:color="auto"/>
        <w:right w:val="none" w:sz="0" w:space="0" w:color="auto"/>
      </w:divBdr>
    </w:div>
    <w:div w:id="996809384">
      <w:bodyDiv w:val="1"/>
      <w:marLeft w:val="0"/>
      <w:marRight w:val="0"/>
      <w:marTop w:val="0"/>
      <w:marBottom w:val="0"/>
      <w:divBdr>
        <w:top w:val="none" w:sz="0" w:space="0" w:color="auto"/>
        <w:left w:val="none" w:sz="0" w:space="0" w:color="auto"/>
        <w:bottom w:val="none" w:sz="0" w:space="0" w:color="auto"/>
        <w:right w:val="none" w:sz="0" w:space="0" w:color="auto"/>
      </w:divBdr>
    </w:div>
    <w:div w:id="1012217991">
      <w:bodyDiv w:val="1"/>
      <w:marLeft w:val="0"/>
      <w:marRight w:val="0"/>
      <w:marTop w:val="0"/>
      <w:marBottom w:val="0"/>
      <w:divBdr>
        <w:top w:val="none" w:sz="0" w:space="0" w:color="auto"/>
        <w:left w:val="none" w:sz="0" w:space="0" w:color="auto"/>
        <w:bottom w:val="none" w:sz="0" w:space="0" w:color="auto"/>
        <w:right w:val="none" w:sz="0" w:space="0" w:color="auto"/>
      </w:divBdr>
    </w:div>
    <w:div w:id="1017274687">
      <w:bodyDiv w:val="1"/>
      <w:marLeft w:val="0"/>
      <w:marRight w:val="0"/>
      <w:marTop w:val="0"/>
      <w:marBottom w:val="0"/>
      <w:divBdr>
        <w:top w:val="none" w:sz="0" w:space="0" w:color="auto"/>
        <w:left w:val="none" w:sz="0" w:space="0" w:color="auto"/>
        <w:bottom w:val="none" w:sz="0" w:space="0" w:color="auto"/>
        <w:right w:val="none" w:sz="0" w:space="0" w:color="auto"/>
      </w:divBdr>
    </w:div>
    <w:div w:id="1042052702">
      <w:bodyDiv w:val="1"/>
      <w:marLeft w:val="0"/>
      <w:marRight w:val="0"/>
      <w:marTop w:val="0"/>
      <w:marBottom w:val="0"/>
      <w:divBdr>
        <w:top w:val="none" w:sz="0" w:space="0" w:color="auto"/>
        <w:left w:val="none" w:sz="0" w:space="0" w:color="auto"/>
        <w:bottom w:val="none" w:sz="0" w:space="0" w:color="auto"/>
        <w:right w:val="none" w:sz="0" w:space="0" w:color="auto"/>
      </w:divBdr>
    </w:div>
    <w:div w:id="1048071762">
      <w:bodyDiv w:val="1"/>
      <w:marLeft w:val="0"/>
      <w:marRight w:val="0"/>
      <w:marTop w:val="0"/>
      <w:marBottom w:val="0"/>
      <w:divBdr>
        <w:top w:val="none" w:sz="0" w:space="0" w:color="auto"/>
        <w:left w:val="none" w:sz="0" w:space="0" w:color="auto"/>
        <w:bottom w:val="none" w:sz="0" w:space="0" w:color="auto"/>
        <w:right w:val="none" w:sz="0" w:space="0" w:color="auto"/>
      </w:divBdr>
    </w:div>
    <w:div w:id="1053038127">
      <w:bodyDiv w:val="1"/>
      <w:marLeft w:val="0"/>
      <w:marRight w:val="0"/>
      <w:marTop w:val="0"/>
      <w:marBottom w:val="0"/>
      <w:divBdr>
        <w:top w:val="none" w:sz="0" w:space="0" w:color="auto"/>
        <w:left w:val="none" w:sz="0" w:space="0" w:color="auto"/>
        <w:bottom w:val="none" w:sz="0" w:space="0" w:color="auto"/>
        <w:right w:val="none" w:sz="0" w:space="0" w:color="auto"/>
      </w:divBdr>
    </w:div>
    <w:div w:id="1068040896">
      <w:bodyDiv w:val="1"/>
      <w:marLeft w:val="0"/>
      <w:marRight w:val="0"/>
      <w:marTop w:val="0"/>
      <w:marBottom w:val="0"/>
      <w:divBdr>
        <w:top w:val="none" w:sz="0" w:space="0" w:color="auto"/>
        <w:left w:val="none" w:sz="0" w:space="0" w:color="auto"/>
        <w:bottom w:val="none" w:sz="0" w:space="0" w:color="auto"/>
        <w:right w:val="none" w:sz="0" w:space="0" w:color="auto"/>
      </w:divBdr>
    </w:div>
    <w:div w:id="1119254558">
      <w:bodyDiv w:val="1"/>
      <w:marLeft w:val="0"/>
      <w:marRight w:val="0"/>
      <w:marTop w:val="0"/>
      <w:marBottom w:val="0"/>
      <w:divBdr>
        <w:top w:val="none" w:sz="0" w:space="0" w:color="auto"/>
        <w:left w:val="none" w:sz="0" w:space="0" w:color="auto"/>
        <w:bottom w:val="none" w:sz="0" w:space="0" w:color="auto"/>
        <w:right w:val="none" w:sz="0" w:space="0" w:color="auto"/>
      </w:divBdr>
    </w:div>
    <w:div w:id="1132940873">
      <w:bodyDiv w:val="1"/>
      <w:marLeft w:val="0"/>
      <w:marRight w:val="0"/>
      <w:marTop w:val="0"/>
      <w:marBottom w:val="0"/>
      <w:divBdr>
        <w:top w:val="none" w:sz="0" w:space="0" w:color="auto"/>
        <w:left w:val="none" w:sz="0" w:space="0" w:color="auto"/>
        <w:bottom w:val="none" w:sz="0" w:space="0" w:color="auto"/>
        <w:right w:val="none" w:sz="0" w:space="0" w:color="auto"/>
      </w:divBdr>
      <w:divsChild>
        <w:div w:id="427585622">
          <w:marLeft w:val="0"/>
          <w:marRight w:val="0"/>
          <w:marTop w:val="0"/>
          <w:marBottom w:val="0"/>
          <w:divBdr>
            <w:top w:val="none" w:sz="0" w:space="0" w:color="auto"/>
            <w:left w:val="none" w:sz="0" w:space="0" w:color="auto"/>
            <w:bottom w:val="none" w:sz="0" w:space="0" w:color="auto"/>
            <w:right w:val="none" w:sz="0" w:space="0" w:color="auto"/>
          </w:divBdr>
        </w:div>
      </w:divsChild>
    </w:div>
    <w:div w:id="1144395249">
      <w:bodyDiv w:val="1"/>
      <w:marLeft w:val="0"/>
      <w:marRight w:val="0"/>
      <w:marTop w:val="0"/>
      <w:marBottom w:val="0"/>
      <w:divBdr>
        <w:top w:val="none" w:sz="0" w:space="0" w:color="auto"/>
        <w:left w:val="none" w:sz="0" w:space="0" w:color="auto"/>
        <w:bottom w:val="none" w:sz="0" w:space="0" w:color="auto"/>
        <w:right w:val="none" w:sz="0" w:space="0" w:color="auto"/>
      </w:divBdr>
    </w:div>
    <w:div w:id="1284264852">
      <w:bodyDiv w:val="1"/>
      <w:marLeft w:val="0"/>
      <w:marRight w:val="0"/>
      <w:marTop w:val="0"/>
      <w:marBottom w:val="0"/>
      <w:divBdr>
        <w:top w:val="none" w:sz="0" w:space="0" w:color="auto"/>
        <w:left w:val="none" w:sz="0" w:space="0" w:color="auto"/>
        <w:bottom w:val="none" w:sz="0" w:space="0" w:color="auto"/>
        <w:right w:val="none" w:sz="0" w:space="0" w:color="auto"/>
      </w:divBdr>
    </w:div>
    <w:div w:id="1289043610">
      <w:bodyDiv w:val="1"/>
      <w:marLeft w:val="0"/>
      <w:marRight w:val="0"/>
      <w:marTop w:val="0"/>
      <w:marBottom w:val="0"/>
      <w:divBdr>
        <w:top w:val="none" w:sz="0" w:space="0" w:color="auto"/>
        <w:left w:val="none" w:sz="0" w:space="0" w:color="auto"/>
        <w:bottom w:val="none" w:sz="0" w:space="0" w:color="auto"/>
        <w:right w:val="none" w:sz="0" w:space="0" w:color="auto"/>
      </w:divBdr>
    </w:div>
    <w:div w:id="1382053014">
      <w:bodyDiv w:val="1"/>
      <w:marLeft w:val="0"/>
      <w:marRight w:val="0"/>
      <w:marTop w:val="0"/>
      <w:marBottom w:val="0"/>
      <w:divBdr>
        <w:top w:val="none" w:sz="0" w:space="0" w:color="auto"/>
        <w:left w:val="none" w:sz="0" w:space="0" w:color="auto"/>
        <w:bottom w:val="none" w:sz="0" w:space="0" w:color="auto"/>
        <w:right w:val="none" w:sz="0" w:space="0" w:color="auto"/>
      </w:divBdr>
    </w:div>
    <w:div w:id="1427579411">
      <w:bodyDiv w:val="1"/>
      <w:marLeft w:val="0"/>
      <w:marRight w:val="0"/>
      <w:marTop w:val="0"/>
      <w:marBottom w:val="0"/>
      <w:divBdr>
        <w:top w:val="none" w:sz="0" w:space="0" w:color="auto"/>
        <w:left w:val="none" w:sz="0" w:space="0" w:color="auto"/>
        <w:bottom w:val="none" w:sz="0" w:space="0" w:color="auto"/>
        <w:right w:val="none" w:sz="0" w:space="0" w:color="auto"/>
      </w:divBdr>
    </w:div>
    <w:div w:id="1451581815">
      <w:bodyDiv w:val="1"/>
      <w:marLeft w:val="0"/>
      <w:marRight w:val="0"/>
      <w:marTop w:val="0"/>
      <w:marBottom w:val="0"/>
      <w:divBdr>
        <w:top w:val="none" w:sz="0" w:space="0" w:color="auto"/>
        <w:left w:val="none" w:sz="0" w:space="0" w:color="auto"/>
        <w:bottom w:val="none" w:sz="0" w:space="0" w:color="auto"/>
        <w:right w:val="none" w:sz="0" w:space="0" w:color="auto"/>
      </w:divBdr>
    </w:div>
    <w:div w:id="1474367305">
      <w:bodyDiv w:val="1"/>
      <w:marLeft w:val="0"/>
      <w:marRight w:val="0"/>
      <w:marTop w:val="0"/>
      <w:marBottom w:val="0"/>
      <w:divBdr>
        <w:top w:val="none" w:sz="0" w:space="0" w:color="auto"/>
        <w:left w:val="none" w:sz="0" w:space="0" w:color="auto"/>
        <w:bottom w:val="none" w:sz="0" w:space="0" w:color="auto"/>
        <w:right w:val="none" w:sz="0" w:space="0" w:color="auto"/>
      </w:divBdr>
      <w:divsChild>
        <w:div w:id="77411121">
          <w:marLeft w:val="0"/>
          <w:marRight w:val="0"/>
          <w:marTop w:val="0"/>
          <w:marBottom w:val="0"/>
          <w:divBdr>
            <w:top w:val="none" w:sz="0" w:space="0" w:color="auto"/>
            <w:left w:val="none" w:sz="0" w:space="0" w:color="auto"/>
            <w:bottom w:val="none" w:sz="0" w:space="0" w:color="auto"/>
            <w:right w:val="none" w:sz="0" w:space="0" w:color="auto"/>
          </w:divBdr>
        </w:div>
        <w:div w:id="421874191">
          <w:marLeft w:val="0"/>
          <w:marRight w:val="0"/>
          <w:marTop w:val="0"/>
          <w:marBottom w:val="0"/>
          <w:divBdr>
            <w:top w:val="none" w:sz="0" w:space="0" w:color="auto"/>
            <w:left w:val="none" w:sz="0" w:space="0" w:color="auto"/>
            <w:bottom w:val="none" w:sz="0" w:space="0" w:color="auto"/>
            <w:right w:val="none" w:sz="0" w:space="0" w:color="auto"/>
          </w:divBdr>
        </w:div>
        <w:div w:id="522019592">
          <w:marLeft w:val="0"/>
          <w:marRight w:val="0"/>
          <w:marTop w:val="0"/>
          <w:marBottom w:val="0"/>
          <w:divBdr>
            <w:top w:val="none" w:sz="0" w:space="0" w:color="auto"/>
            <w:left w:val="none" w:sz="0" w:space="0" w:color="auto"/>
            <w:bottom w:val="none" w:sz="0" w:space="0" w:color="auto"/>
            <w:right w:val="none" w:sz="0" w:space="0" w:color="auto"/>
          </w:divBdr>
        </w:div>
        <w:div w:id="641084687">
          <w:marLeft w:val="0"/>
          <w:marRight w:val="0"/>
          <w:marTop w:val="0"/>
          <w:marBottom w:val="0"/>
          <w:divBdr>
            <w:top w:val="none" w:sz="0" w:space="0" w:color="auto"/>
            <w:left w:val="none" w:sz="0" w:space="0" w:color="auto"/>
            <w:bottom w:val="none" w:sz="0" w:space="0" w:color="auto"/>
            <w:right w:val="none" w:sz="0" w:space="0" w:color="auto"/>
          </w:divBdr>
        </w:div>
        <w:div w:id="932124656">
          <w:marLeft w:val="0"/>
          <w:marRight w:val="0"/>
          <w:marTop w:val="0"/>
          <w:marBottom w:val="0"/>
          <w:divBdr>
            <w:top w:val="none" w:sz="0" w:space="0" w:color="auto"/>
            <w:left w:val="none" w:sz="0" w:space="0" w:color="auto"/>
            <w:bottom w:val="none" w:sz="0" w:space="0" w:color="auto"/>
            <w:right w:val="none" w:sz="0" w:space="0" w:color="auto"/>
          </w:divBdr>
        </w:div>
        <w:div w:id="943921095">
          <w:marLeft w:val="0"/>
          <w:marRight w:val="0"/>
          <w:marTop w:val="0"/>
          <w:marBottom w:val="0"/>
          <w:divBdr>
            <w:top w:val="none" w:sz="0" w:space="0" w:color="auto"/>
            <w:left w:val="none" w:sz="0" w:space="0" w:color="auto"/>
            <w:bottom w:val="none" w:sz="0" w:space="0" w:color="auto"/>
            <w:right w:val="none" w:sz="0" w:space="0" w:color="auto"/>
          </w:divBdr>
        </w:div>
        <w:div w:id="1242061979">
          <w:marLeft w:val="0"/>
          <w:marRight w:val="0"/>
          <w:marTop w:val="0"/>
          <w:marBottom w:val="0"/>
          <w:divBdr>
            <w:top w:val="none" w:sz="0" w:space="0" w:color="auto"/>
            <w:left w:val="none" w:sz="0" w:space="0" w:color="auto"/>
            <w:bottom w:val="none" w:sz="0" w:space="0" w:color="auto"/>
            <w:right w:val="none" w:sz="0" w:space="0" w:color="auto"/>
          </w:divBdr>
        </w:div>
        <w:div w:id="1243565109">
          <w:marLeft w:val="0"/>
          <w:marRight w:val="0"/>
          <w:marTop w:val="0"/>
          <w:marBottom w:val="0"/>
          <w:divBdr>
            <w:top w:val="none" w:sz="0" w:space="0" w:color="auto"/>
            <w:left w:val="none" w:sz="0" w:space="0" w:color="auto"/>
            <w:bottom w:val="none" w:sz="0" w:space="0" w:color="auto"/>
            <w:right w:val="none" w:sz="0" w:space="0" w:color="auto"/>
          </w:divBdr>
        </w:div>
        <w:div w:id="1313145512">
          <w:marLeft w:val="0"/>
          <w:marRight w:val="0"/>
          <w:marTop w:val="0"/>
          <w:marBottom w:val="0"/>
          <w:divBdr>
            <w:top w:val="none" w:sz="0" w:space="0" w:color="auto"/>
            <w:left w:val="none" w:sz="0" w:space="0" w:color="auto"/>
            <w:bottom w:val="none" w:sz="0" w:space="0" w:color="auto"/>
            <w:right w:val="none" w:sz="0" w:space="0" w:color="auto"/>
          </w:divBdr>
        </w:div>
        <w:div w:id="1328629958">
          <w:marLeft w:val="0"/>
          <w:marRight w:val="0"/>
          <w:marTop w:val="0"/>
          <w:marBottom w:val="0"/>
          <w:divBdr>
            <w:top w:val="none" w:sz="0" w:space="0" w:color="auto"/>
            <w:left w:val="none" w:sz="0" w:space="0" w:color="auto"/>
            <w:bottom w:val="none" w:sz="0" w:space="0" w:color="auto"/>
            <w:right w:val="none" w:sz="0" w:space="0" w:color="auto"/>
          </w:divBdr>
        </w:div>
        <w:div w:id="1398626220">
          <w:marLeft w:val="0"/>
          <w:marRight w:val="0"/>
          <w:marTop w:val="0"/>
          <w:marBottom w:val="0"/>
          <w:divBdr>
            <w:top w:val="none" w:sz="0" w:space="0" w:color="auto"/>
            <w:left w:val="none" w:sz="0" w:space="0" w:color="auto"/>
            <w:bottom w:val="none" w:sz="0" w:space="0" w:color="auto"/>
            <w:right w:val="none" w:sz="0" w:space="0" w:color="auto"/>
          </w:divBdr>
        </w:div>
        <w:div w:id="1469007603">
          <w:marLeft w:val="0"/>
          <w:marRight w:val="0"/>
          <w:marTop w:val="0"/>
          <w:marBottom w:val="0"/>
          <w:divBdr>
            <w:top w:val="none" w:sz="0" w:space="0" w:color="auto"/>
            <w:left w:val="none" w:sz="0" w:space="0" w:color="auto"/>
            <w:bottom w:val="none" w:sz="0" w:space="0" w:color="auto"/>
            <w:right w:val="none" w:sz="0" w:space="0" w:color="auto"/>
          </w:divBdr>
        </w:div>
        <w:div w:id="1627616606">
          <w:marLeft w:val="0"/>
          <w:marRight w:val="0"/>
          <w:marTop w:val="0"/>
          <w:marBottom w:val="0"/>
          <w:divBdr>
            <w:top w:val="none" w:sz="0" w:space="0" w:color="auto"/>
            <w:left w:val="none" w:sz="0" w:space="0" w:color="auto"/>
            <w:bottom w:val="none" w:sz="0" w:space="0" w:color="auto"/>
            <w:right w:val="none" w:sz="0" w:space="0" w:color="auto"/>
          </w:divBdr>
        </w:div>
        <w:div w:id="1639334425">
          <w:marLeft w:val="0"/>
          <w:marRight w:val="0"/>
          <w:marTop w:val="0"/>
          <w:marBottom w:val="0"/>
          <w:divBdr>
            <w:top w:val="none" w:sz="0" w:space="0" w:color="auto"/>
            <w:left w:val="none" w:sz="0" w:space="0" w:color="auto"/>
            <w:bottom w:val="none" w:sz="0" w:space="0" w:color="auto"/>
            <w:right w:val="none" w:sz="0" w:space="0" w:color="auto"/>
          </w:divBdr>
        </w:div>
        <w:div w:id="1702627211">
          <w:marLeft w:val="0"/>
          <w:marRight w:val="0"/>
          <w:marTop w:val="0"/>
          <w:marBottom w:val="0"/>
          <w:divBdr>
            <w:top w:val="none" w:sz="0" w:space="0" w:color="auto"/>
            <w:left w:val="none" w:sz="0" w:space="0" w:color="auto"/>
            <w:bottom w:val="none" w:sz="0" w:space="0" w:color="auto"/>
            <w:right w:val="none" w:sz="0" w:space="0" w:color="auto"/>
          </w:divBdr>
        </w:div>
        <w:div w:id="1728718054">
          <w:marLeft w:val="0"/>
          <w:marRight w:val="0"/>
          <w:marTop w:val="0"/>
          <w:marBottom w:val="0"/>
          <w:divBdr>
            <w:top w:val="none" w:sz="0" w:space="0" w:color="auto"/>
            <w:left w:val="none" w:sz="0" w:space="0" w:color="auto"/>
            <w:bottom w:val="none" w:sz="0" w:space="0" w:color="auto"/>
            <w:right w:val="none" w:sz="0" w:space="0" w:color="auto"/>
          </w:divBdr>
        </w:div>
        <w:div w:id="1823766768">
          <w:marLeft w:val="0"/>
          <w:marRight w:val="0"/>
          <w:marTop w:val="0"/>
          <w:marBottom w:val="0"/>
          <w:divBdr>
            <w:top w:val="none" w:sz="0" w:space="0" w:color="auto"/>
            <w:left w:val="none" w:sz="0" w:space="0" w:color="auto"/>
            <w:bottom w:val="none" w:sz="0" w:space="0" w:color="auto"/>
            <w:right w:val="none" w:sz="0" w:space="0" w:color="auto"/>
          </w:divBdr>
        </w:div>
        <w:div w:id="2063668653">
          <w:marLeft w:val="0"/>
          <w:marRight w:val="0"/>
          <w:marTop w:val="0"/>
          <w:marBottom w:val="0"/>
          <w:divBdr>
            <w:top w:val="none" w:sz="0" w:space="0" w:color="auto"/>
            <w:left w:val="none" w:sz="0" w:space="0" w:color="auto"/>
            <w:bottom w:val="none" w:sz="0" w:space="0" w:color="auto"/>
            <w:right w:val="none" w:sz="0" w:space="0" w:color="auto"/>
          </w:divBdr>
        </w:div>
        <w:div w:id="2089378468">
          <w:marLeft w:val="0"/>
          <w:marRight w:val="0"/>
          <w:marTop w:val="0"/>
          <w:marBottom w:val="0"/>
          <w:divBdr>
            <w:top w:val="none" w:sz="0" w:space="0" w:color="auto"/>
            <w:left w:val="none" w:sz="0" w:space="0" w:color="auto"/>
            <w:bottom w:val="none" w:sz="0" w:space="0" w:color="auto"/>
            <w:right w:val="none" w:sz="0" w:space="0" w:color="auto"/>
          </w:divBdr>
        </w:div>
      </w:divsChild>
    </w:div>
    <w:div w:id="1483160502">
      <w:bodyDiv w:val="1"/>
      <w:marLeft w:val="0"/>
      <w:marRight w:val="0"/>
      <w:marTop w:val="0"/>
      <w:marBottom w:val="0"/>
      <w:divBdr>
        <w:top w:val="none" w:sz="0" w:space="0" w:color="auto"/>
        <w:left w:val="none" w:sz="0" w:space="0" w:color="auto"/>
        <w:bottom w:val="none" w:sz="0" w:space="0" w:color="auto"/>
        <w:right w:val="none" w:sz="0" w:space="0" w:color="auto"/>
      </w:divBdr>
    </w:div>
    <w:div w:id="1505978816">
      <w:bodyDiv w:val="1"/>
      <w:marLeft w:val="0"/>
      <w:marRight w:val="0"/>
      <w:marTop w:val="0"/>
      <w:marBottom w:val="0"/>
      <w:divBdr>
        <w:top w:val="none" w:sz="0" w:space="0" w:color="auto"/>
        <w:left w:val="none" w:sz="0" w:space="0" w:color="auto"/>
        <w:bottom w:val="none" w:sz="0" w:space="0" w:color="auto"/>
        <w:right w:val="none" w:sz="0" w:space="0" w:color="auto"/>
      </w:divBdr>
    </w:div>
    <w:div w:id="1621571298">
      <w:bodyDiv w:val="1"/>
      <w:marLeft w:val="0"/>
      <w:marRight w:val="0"/>
      <w:marTop w:val="0"/>
      <w:marBottom w:val="0"/>
      <w:divBdr>
        <w:top w:val="none" w:sz="0" w:space="0" w:color="auto"/>
        <w:left w:val="none" w:sz="0" w:space="0" w:color="auto"/>
        <w:bottom w:val="none" w:sz="0" w:space="0" w:color="auto"/>
        <w:right w:val="none" w:sz="0" w:space="0" w:color="auto"/>
      </w:divBdr>
      <w:divsChild>
        <w:div w:id="126122969">
          <w:marLeft w:val="0"/>
          <w:marRight w:val="0"/>
          <w:marTop w:val="0"/>
          <w:marBottom w:val="0"/>
          <w:divBdr>
            <w:top w:val="none" w:sz="0" w:space="0" w:color="auto"/>
            <w:left w:val="none" w:sz="0" w:space="0" w:color="auto"/>
            <w:bottom w:val="none" w:sz="0" w:space="0" w:color="auto"/>
            <w:right w:val="none" w:sz="0" w:space="0" w:color="auto"/>
          </w:divBdr>
        </w:div>
      </w:divsChild>
    </w:div>
    <w:div w:id="1630698113">
      <w:bodyDiv w:val="1"/>
      <w:marLeft w:val="0"/>
      <w:marRight w:val="0"/>
      <w:marTop w:val="0"/>
      <w:marBottom w:val="0"/>
      <w:divBdr>
        <w:top w:val="none" w:sz="0" w:space="0" w:color="auto"/>
        <w:left w:val="none" w:sz="0" w:space="0" w:color="auto"/>
        <w:bottom w:val="none" w:sz="0" w:space="0" w:color="auto"/>
        <w:right w:val="none" w:sz="0" w:space="0" w:color="auto"/>
      </w:divBdr>
    </w:div>
    <w:div w:id="1658800019">
      <w:bodyDiv w:val="1"/>
      <w:marLeft w:val="0"/>
      <w:marRight w:val="0"/>
      <w:marTop w:val="0"/>
      <w:marBottom w:val="0"/>
      <w:divBdr>
        <w:top w:val="none" w:sz="0" w:space="0" w:color="auto"/>
        <w:left w:val="none" w:sz="0" w:space="0" w:color="auto"/>
        <w:bottom w:val="none" w:sz="0" w:space="0" w:color="auto"/>
        <w:right w:val="none" w:sz="0" w:space="0" w:color="auto"/>
      </w:divBdr>
    </w:div>
    <w:div w:id="1716154810">
      <w:bodyDiv w:val="1"/>
      <w:marLeft w:val="0"/>
      <w:marRight w:val="0"/>
      <w:marTop w:val="0"/>
      <w:marBottom w:val="0"/>
      <w:divBdr>
        <w:top w:val="none" w:sz="0" w:space="0" w:color="auto"/>
        <w:left w:val="none" w:sz="0" w:space="0" w:color="auto"/>
        <w:bottom w:val="none" w:sz="0" w:space="0" w:color="auto"/>
        <w:right w:val="none" w:sz="0" w:space="0" w:color="auto"/>
      </w:divBdr>
    </w:div>
    <w:div w:id="1728140561">
      <w:bodyDiv w:val="1"/>
      <w:marLeft w:val="0"/>
      <w:marRight w:val="0"/>
      <w:marTop w:val="0"/>
      <w:marBottom w:val="0"/>
      <w:divBdr>
        <w:top w:val="none" w:sz="0" w:space="0" w:color="auto"/>
        <w:left w:val="none" w:sz="0" w:space="0" w:color="auto"/>
        <w:bottom w:val="none" w:sz="0" w:space="0" w:color="auto"/>
        <w:right w:val="none" w:sz="0" w:space="0" w:color="auto"/>
      </w:divBdr>
    </w:div>
    <w:div w:id="1751732424">
      <w:bodyDiv w:val="1"/>
      <w:marLeft w:val="0"/>
      <w:marRight w:val="0"/>
      <w:marTop w:val="0"/>
      <w:marBottom w:val="0"/>
      <w:divBdr>
        <w:top w:val="none" w:sz="0" w:space="0" w:color="auto"/>
        <w:left w:val="none" w:sz="0" w:space="0" w:color="auto"/>
        <w:bottom w:val="none" w:sz="0" w:space="0" w:color="auto"/>
        <w:right w:val="none" w:sz="0" w:space="0" w:color="auto"/>
      </w:divBdr>
    </w:div>
    <w:div w:id="1767381283">
      <w:bodyDiv w:val="1"/>
      <w:marLeft w:val="0"/>
      <w:marRight w:val="0"/>
      <w:marTop w:val="0"/>
      <w:marBottom w:val="0"/>
      <w:divBdr>
        <w:top w:val="none" w:sz="0" w:space="0" w:color="auto"/>
        <w:left w:val="none" w:sz="0" w:space="0" w:color="auto"/>
        <w:bottom w:val="none" w:sz="0" w:space="0" w:color="auto"/>
        <w:right w:val="none" w:sz="0" w:space="0" w:color="auto"/>
      </w:divBdr>
    </w:div>
    <w:div w:id="1808742053">
      <w:bodyDiv w:val="1"/>
      <w:marLeft w:val="0"/>
      <w:marRight w:val="0"/>
      <w:marTop w:val="0"/>
      <w:marBottom w:val="0"/>
      <w:divBdr>
        <w:top w:val="none" w:sz="0" w:space="0" w:color="auto"/>
        <w:left w:val="none" w:sz="0" w:space="0" w:color="auto"/>
        <w:bottom w:val="none" w:sz="0" w:space="0" w:color="auto"/>
        <w:right w:val="none" w:sz="0" w:space="0" w:color="auto"/>
      </w:divBdr>
    </w:div>
    <w:div w:id="1815483080">
      <w:bodyDiv w:val="1"/>
      <w:marLeft w:val="0"/>
      <w:marRight w:val="0"/>
      <w:marTop w:val="0"/>
      <w:marBottom w:val="0"/>
      <w:divBdr>
        <w:top w:val="none" w:sz="0" w:space="0" w:color="auto"/>
        <w:left w:val="none" w:sz="0" w:space="0" w:color="auto"/>
        <w:bottom w:val="none" w:sz="0" w:space="0" w:color="auto"/>
        <w:right w:val="none" w:sz="0" w:space="0" w:color="auto"/>
      </w:divBdr>
    </w:div>
    <w:div w:id="1851873231">
      <w:bodyDiv w:val="1"/>
      <w:marLeft w:val="0"/>
      <w:marRight w:val="0"/>
      <w:marTop w:val="0"/>
      <w:marBottom w:val="0"/>
      <w:divBdr>
        <w:top w:val="none" w:sz="0" w:space="0" w:color="auto"/>
        <w:left w:val="none" w:sz="0" w:space="0" w:color="auto"/>
        <w:bottom w:val="none" w:sz="0" w:space="0" w:color="auto"/>
        <w:right w:val="none" w:sz="0" w:space="0" w:color="auto"/>
      </w:divBdr>
    </w:div>
    <w:div w:id="1859351322">
      <w:bodyDiv w:val="1"/>
      <w:marLeft w:val="0"/>
      <w:marRight w:val="0"/>
      <w:marTop w:val="0"/>
      <w:marBottom w:val="0"/>
      <w:divBdr>
        <w:top w:val="none" w:sz="0" w:space="0" w:color="auto"/>
        <w:left w:val="none" w:sz="0" w:space="0" w:color="auto"/>
        <w:bottom w:val="none" w:sz="0" w:space="0" w:color="auto"/>
        <w:right w:val="none" w:sz="0" w:space="0" w:color="auto"/>
      </w:divBdr>
    </w:div>
    <w:div w:id="1873572219">
      <w:bodyDiv w:val="1"/>
      <w:marLeft w:val="0"/>
      <w:marRight w:val="0"/>
      <w:marTop w:val="0"/>
      <w:marBottom w:val="0"/>
      <w:divBdr>
        <w:top w:val="none" w:sz="0" w:space="0" w:color="auto"/>
        <w:left w:val="none" w:sz="0" w:space="0" w:color="auto"/>
        <w:bottom w:val="none" w:sz="0" w:space="0" w:color="auto"/>
        <w:right w:val="none" w:sz="0" w:space="0" w:color="auto"/>
      </w:divBdr>
    </w:div>
    <w:div w:id="1877887717">
      <w:bodyDiv w:val="1"/>
      <w:marLeft w:val="0"/>
      <w:marRight w:val="0"/>
      <w:marTop w:val="0"/>
      <w:marBottom w:val="0"/>
      <w:divBdr>
        <w:top w:val="none" w:sz="0" w:space="0" w:color="auto"/>
        <w:left w:val="none" w:sz="0" w:space="0" w:color="auto"/>
        <w:bottom w:val="none" w:sz="0" w:space="0" w:color="auto"/>
        <w:right w:val="none" w:sz="0" w:space="0" w:color="auto"/>
      </w:divBdr>
    </w:div>
    <w:div w:id="1941915673">
      <w:bodyDiv w:val="1"/>
      <w:marLeft w:val="0"/>
      <w:marRight w:val="0"/>
      <w:marTop w:val="0"/>
      <w:marBottom w:val="0"/>
      <w:divBdr>
        <w:top w:val="none" w:sz="0" w:space="0" w:color="auto"/>
        <w:left w:val="none" w:sz="0" w:space="0" w:color="auto"/>
        <w:bottom w:val="none" w:sz="0" w:space="0" w:color="auto"/>
        <w:right w:val="none" w:sz="0" w:space="0" w:color="auto"/>
      </w:divBdr>
    </w:div>
    <w:div w:id="2053799837">
      <w:bodyDiv w:val="1"/>
      <w:marLeft w:val="0"/>
      <w:marRight w:val="0"/>
      <w:marTop w:val="0"/>
      <w:marBottom w:val="0"/>
      <w:divBdr>
        <w:top w:val="none" w:sz="0" w:space="0" w:color="auto"/>
        <w:left w:val="none" w:sz="0" w:space="0" w:color="auto"/>
        <w:bottom w:val="none" w:sz="0" w:space="0" w:color="auto"/>
        <w:right w:val="none" w:sz="0" w:space="0" w:color="auto"/>
      </w:divBdr>
    </w:div>
    <w:div w:id="2092120968">
      <w:bodyDiv w:val="1"/>
      <w:marLeft w:val="0"/>
      <w:marRight w:val="0"/>
      <w:marTop w:val="0"/>
      <w:marBottom w:val="0"/>
      <w:divBdr>
        <w:top w:val="none" w:sz="0" w:space="0" w:color="auto"/>
        <w:left w:val="none" w:sz="0" w:space="0" w:color="auto"/>
        <w:bottom w:val="none" w:sz="0" w:space="0" w:color="auto"/>
        <w:right w:val="none" w:sz="0" w:space="0" w:color="auto"/>
      </w:divBdr>
    </w:div>
    <w:div w:id="210097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3.rada.gov.ua/laws/show/922-19/print1452598316010804" TargetMode="External"/><Relationship Id="rId18" Type="http://schemas.openxmlformats.org/officeDocument/2006/relationships/hyperlink" Target="http://zakon3.rada.gov.ua/laws/show/2210-14" TargetMode="External"/><Relationship Id="rId26" Type="http://schemas.openxmlformats.org/officeDocument/2006/relationships/hyperlink" Target="http://zakon3.rada.gov.ua/laws/show/922-19/print1452598316010804" TargetMode="External"/><Relationship Id="rId39" Type="http://schemas.openxmlformats.org/officeDocument/2006/relationships/hyperlink" Target="http://zakon3.rada.gov.ua/laws/show/435-15" TargetMode="External"/><Relationship Id="rId3" Type="http://schemas.openxmlformats.org/officeDocument/2006/relationships/styles" Target="styles.xml"/><Relationship Id="rId21" Type="http://schemas.openxmlformats.org/officeDocument/2006/relationships/hyperlink" Target="http://zakon3.rada.gov.ua/laws/show/435-15" TargetMode="External"/><Relationship Id="rId34" Type="http://schemas.openxmlformats.org/officeDocument/2006/relationships/hyperlink" Target="http://wanted.mvs.gov.ua/test/"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on3.rada.gov.ua/laws/show/922-19/print1452598316010804" TargetMode="External"/><Relationship Id="rId17" Type="http://schemas.openxmlformats.org/officeDocument/2006/relationships/hyperlink" Target="http://zakon3.rada.gov.ua/laws/show/922-19/print1452598316010804" TargetMode="External"/><Relationship Id="rId25" Type="http://schemas.openxmlformats.org/officeDocument/2006/relationships/hyperlink" Target="http://zakon3.rada.gov.ua/laws/show/922-19/print1452598316010804" TargetMode="External"/><Relationship Id="rId33" Type="http://schemas.openxmlformats.org/officeDocument/2006/relationships/hyperlink" Target="http://wanted.mvs.gov.ua/tes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zakon3.rada.gov.ua/laws/show/922-19/print1452598316010804" TargetMode="External"/><Relationship Id="rId20" Type="http://schemas.openxmlformats.org/officeDocument/2006/relationships/hyperlink" Target="http://zakon3.rada.gov.ua/laws/show/922-19/print1452598316010804" TargetMode="External"/><Relationship Id="rId29" Type="http://schemas.openxmlformats.org/officeDocument/2006/relationships/hyperlink" Target="http://zakon5.rada.gov.ua/laws/show/435-1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Masluk@dp.uz.gov.ua" TargetMode="External"/><Relationship Id="rId24" Type="http://schemas.openxmlformats.org/officeDocument/2006/relationships/hyperlink" Target="http://zakon3.rada.gov.ua/laws/show/922-19/print1452598316010804" TargetMode="External"/><Relationship Id="rId32" Type="http://schemas.openxmlformats.org/officeDocument/2006/relationships/hyperlink" Target="https://zakon.rada.gov.ua/laws/show/922-19/print" TargetMode="External"/><Relationship Id="rId37" Type="http://schemas.openxmlformats.org/officeDocument/2006/relationships/header" Target="header1.xml"/><Relationship Id="rId40" Type="http://schemas.openxmlformats.org/officeDocument/2006/relationships/hyperlink" Target="http://zakon3.rada.gov.ua/laws/show/436-15" TargetMode="External"/><Relationship Id="rId5" Type="http://schemas.openxmlformats.org/officeDocument/2006/relationships/settings" Target="settings.xml"/><Relationship Id="rId15" Type="http://schemas.openxmlformats.org/officeDocument/2006/relationships/hyperlink" Target="http://zakon3.rada.gov.ua/laws/show/922-19/print1452598316010804" TargetMode="External"/><Relationship Id="rId23" Type="http://schemas.openxmlformats.org/officeDocument/2006/relationships/hyperlink" Target="http://zakon3.rada.gov.ua/laws/show/922-19/print1452598316010804" TargetMode="External"/><Relationship Id="rId28" Type="http://schemas.openxmlformats.org/officeDocument/2006/relationships/hyperlink" Target="http://zakon3.rada.gov.ua/laws/show/922-19/print1452598316010804" TargetMode="External"/><Relationship Id="rId36" Type="http://schemas.openxmlformats.org/officeDocument/2006/relationships/hyperlink" Target="http://wanted.mvs.gov.ua/test/" TargetMode="External"/><Relationship Id="rId10" Type="http://schemas.openxmlformats.org/officeDocument/2006/relationships/hyperlink" Target="http://search.ligazakon.ua/l_doc2.nsf/link1/RE30090.html" TargetMode="External"/><Relationship Id="rId19" Type="http://schemas.openxmlformats.org/officeDocument/2006/relationships/hyperlink" Target="http://zakon3.rada.gov.ua/laws/show/755-15/paran174" TargetMode="External"/><Relationship Id="rId31" Type="http://schemas.openxmlformats.org/officeDocument/2006/relationships/hyperlink" Target="http://zakon3.rada.gov.ua/laws/show/922-19/print1452598316010804" TargetMode="External"/><Relationship Id="rId4" Type="http://schemas.microsoft.com/office/2007/relationships/stylesWithEffects" Target="stylesWithEffects.xml"/><Relationship Id="rId9" Type="http://schemas.openxmlformats.org/officeDocument/2006/relationships/hyperlink" Target="http://search.ligazakon.ua/l_doc2.nsf/link1/RE33357.html" TargetMode="External"/><Relationship Id="rId14" Type="http://schemas.openxmlformats.org/officeDocument/2006/relationships/hyperlink" Target="http://zakon3.rada.gov.ua/laws/show/922-19/print1452598316010804" TargetMode="External"/><Relationship Id="rId22" Type="http://schemas.openxmlformats.org/officeDocument/2006/relationships/hyperlink" Target="http://zakon3.rada.gov.ua/laws/show/436-15" TargetMode="External"/><Relationship Id="rId27" Type="http://schemas.openxmlformats.org/officeDocument/2006/relationships/hyperlink" Target="http://zakon3.rada.gov.ua/laws/show/922-19/print1452598316010804" TargetMode="External"/><Relationship Id="rId30" Type="http://schemas.openxmlformats.org/officeDocument/2006/relationships/hyperlink" Target="http://zakon5.rada.gov.ua/laws/show/436-15" TargetMode="External"/><Relationship Id="rId35" Type="http://schemas.openxmlformats.org/officeDocument/2006/relationships/hyperlink" Target="http://wanted.mvs.gov.ua/te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70789-C95B-4FA8-A743-579CF867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21919</Words>
  <Characters>124939</Characters>
  <Application>Microsoft Office Word</Application>
  <DocSecurity>8</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N.Petrenko</cp:lastModifiedBy>
  <cp:revision>4</cp:revision>
  <cp:lastPrinted>2021-03-24T08:27:00Z</cp:lastPrinted>
  <dcterms:created xsi:type="dcterms:W3CDTF">2021-03-24T08:31:00Z</dcterms:created>
  <dcterms:modified xsi:type="dcterms:W3CDTF">2021-03-31T08:06:00Z</dcterms:modified>
</cp:coreProperties>
</file>