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1D6" w:rsidRDefault="003B5147" w:rsidP="003B5147">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4F1F74" w:rsidRDefault="00FD71D6" w:rsidP="003B5147">
      <w:pPr>
        <w:spacing w:after="0"/>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003B5147">
        <w:rPr>
          <w:rFonts w:ascii="Times New Roman" w:hAnsi="Times New Roman" w:cs="Times New Roman"/>
          <w:sz w:val="28"/>
          <w:szCs w:val="28"/>
          <w:lang w:val="uk-UA"/>
        </w:rPr>
        <w:t xml:space="preserve"> </w:t>
      </w:r>
      <w:r w:rsidR="003B5147" w:rsidRPr="003B5147">
        <w:rPr>
          <w:rFonts w:ascii="Times New Roman" w:hAnsi="Times New Roman" w:cs="Times New Roman"/>
          <w:b/>
          <w:sz w:val="28"/>
          <w:szCs w:val="28"/>
          <w:lang w:val="uk-UA"/>
        </w:rPr>
        <w:t>Інформація щодо процедури закупівлі</w:t>
      </w:r>
    </w:p>
    <w:p w:rsidR="003B5147" w:rsidRDefault="003B5147" w:rsidP="003B5147">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B5147">
        <w:rPr>
          <w:rFonts w:ascii="Times New Roman" w:hAnsi="Times New Roman" w:cs="Times New Roman"/>
          <w:sz w:val="28"/>
          <w:szCs w:val="28"/>
          <w:lang w:val="uk-UA"/>
        </w:rPr>
        <w:t>на виконання Постанови КМУ від 11.10.2016 №710 (із змінами)</w:t>
      </w:r>
    </w:p>
    <w:p w:rsidR="003B5147" w:rsidRDefault="003B5147" w:rsidP="003B5147">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3B5147" w:rsidRPr="003B5147" w:rsidRDefault="003B5147" w:rsidP="003B5147">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73AB4">
        <w:rPr>
          <w:rFonts w:ascii="Times New Roman" w:hAnsi="Times New Roman" w:cs="Times New Roman"/>
          <w:sz w:val="28"/>
          <w:szCs w:val="28"/>
          <w:lang w:val="uk-UA"/>
        </w:rPr>
        <w:t xml:space="preserve"> </w:t>
      </w:r>
      <w:r w:rsidRPr="003B5147">
        <w:rPr>
          <w:rFonts w:ascii="Times New Roman" w:eastAsia="Times New Roman" w:hAnsi="Times New Roman" w:cs="Times New Roman"/>
          <w:color w:val="000000"/>
          <w:sz w:val="28"/>
          <w:szCs w:val="28"/>
          <w:lang w:val="uk-UA" w:eastAsia="ru-RU"/>
        </w:rPr>
        <w:t>Послуги з надання спеціалізованої гідрометеорологічної інформації</w:t>
      </w:r>
    </w:p>
    <w:p w:rsidR="003B5147" w:rsidRDefault="003B5147" w:rsidP="003B5147">
      <w:pPr>
        <w:pStyle w:val="Default"/>
        <w:jc w:val="center"/>
        <w:rPr>
          <w:color w:val="auto"/>
          <w:spacing w:val="-9"/>
          <w:sz w:val="28"/>
          <w:szCs w:val="28"/>
          <w:lang w:val="uk-UA"/>
        </w:rPr>
      </w:pPr>
      <w:r>
        <w:rPr>
          <w:sz w:val="28"/>
          <w:szCs w:val="28"/>
          <w:lang w:val="uk-UA"/>
        </w:rPr>
        <w:t>К</w:t>
      </w:r>
      <w:r w:rsidRPr="003B5147">
        <w:rPr>
          <w:sz w:val="28"/>
          <w:szCs w:val="28"/>
          <w:lang w:val="uk-UA"/>
        </w:rPr>
        <w:t xml:space="preserve">од ДК 021-2015 – </w:t>
      </w:r>
      <w:r w:rsidRPr="003B5147">
        <w:rPr>
          <w:color w:val="auto"/>
          <w:spacing w:val="-9"/>
          <w:sz w:val="28"/>
          <w:szCs w:val="28"/>
          <w:lang w:val="uk-UA"/>
        </w:rPr>
        <w:t>«71350000-6 Науково-технічні послуги в галузі інженерії»</w:t>
      </w:r>
    </w:p>
    <w:p w:rsidR="00D929EF" w:rsidRDefault="00D929EF" w:rsidP="00D929EF">
      <w:pPr>
        <w:pStyle w:val="Default"/>
        <w:rPr>
          <w:color w:val="auto"/>
          <w:spacing w:val="-9"/>
          <w:sz w:val="28"/>
          <w:szCs w:val="28"/>
          <w:lang w:val="uk-UA"/>
        </w:rPr>
      </w:pPr>
      <w:r>
        <w:rPr>
          <w:color w:val="auto"/>
          <w:spacing w:val="-9"/>
          <w:sz w:val="28"/>
          <w:szCs w:val="28"/>
          <w:lang w:val="uk-UA"/>
        </w:rPr>
        <w:t xml:space="preserve">Номер оголошення про проведення закупівлі, присвоєний електронною системою закупівель - №ЦБД </w:t>
      </w:r>
      <w:r>
        <w:rPr>
          <w:color w:val="auto"/>
          <w:spacing w:val="-9"/>
          <w:sz w:val="28"/>
          <w:szCs w:val="28"/>
          <w:lang w:val="en-US"/>
        </w:rPr>
        <w:t>UA</w:t>
      </w:r>
      <w:r w:rsidR="009D2252">
        <w:rPr>
          <w:color w:val="auto"/>
          <w:spacing w:val="-9"/>
          <w:sz w:val="28"/>
          <w:szCs w:val="28"/>
          <w:lang w:val="uk-UA"/>
        </w:rPr>
        <w:t>-2021-04-01-002411-а</w:t>
      </w:r>
      <w:r>
        <w:rPr>
          <w:color w:val="auto"/>
          <w:spacing w:val="-9"/>
          <w:sz w:val="28"/>
          <w:szCs w:val="28"/>
          <w:lang w:val="uk-UA"/>
        </w:rPr>
        <w:t xml:space="preserve">, на електронному торговому майданчику </w:t>
      </w:r>
      <w:proofErr w:type="spellStart"/>
      <w:r>
        <w:rPr>
          <w:color w:val="auto"/>
          <w:spacing w:val="-9"/>
          <w:sz w:val="28"/>
          <w:szCs w:val="28"/>
          <w:lang w:val="en-US"/>
        </w:rPr>
        <w:t>Smarttender</w:t>
      </w:r>
      <w:proofErr w:type="spellEnd"/>
      <w:r w:rsidRPr="00D929EF">
        <w:rPr>
          <w:color w:val="auto"/>
          <w:spacing w:val="-9"/>
          <w:sz w:val="28"/>
          <w:szCs w:val="28"/>
        </w:rPr>
        <w:t>.</w:t>
      </w:r>
      <w:r>
        <w:rPr>
          <w:color w:val="auto"/>
          <w:spacing w:val="-9"/>
          <w:sz w:val="28"/>
          <w:szCs w:val="28"/>
          <w:lang w:val="en-US"/>
        </w:rPr>
        <w:t>biz</w:t>
      </w:r>
      <w:r w:rsidR="009D2252">
        <w:rPr>
          <w:color w:val="auto"/>
          <w:spacing w:val="-9"/>
          <w:sz w:val="28"/>
          <w:szCs w:val="28"/>
          <w:lang w:val="uk-UA"/>
        </w:rPr>
        <w:t xml:space="preserve"> № 10415208</w:t>
      </w:r>
    </w:p>
    <w:p w:rsidR="00D33108" w:rsidRDefault="00D33108" w:rsidP="00D929EF">
      <w:pPr>
        <w:pStyle w:val="Default"/>
        <w:rPr>
          <w:color w:val="auto"/>
          <w:spacing w:val="-9"/>
          <w:sz w:val="28"/>
          <w:szCs w:val="28"/>
          <w:lang w:val="uk-UA"/>
        </w:rPr>
      </w:pPr>
    </w:p>
    <w:p w:rsidR="00D33108" w:rsidRDefault="00D33108" w:rsidP="00D929EF">
      <w:pPr>
        <w:pStyle w:val="Default"/>
        <w:rPr>
          <w:color w:val="auto"/>
          <w:spacing w:val="-9"/>
          <w:sz w:val="28"/>
          <w:szCs w:val="28"/>
          <w:lang w:val="uk-UA"/>
        </w:rPr>
      </w:pPr>
    </w:p>
    <w:tbl>
      <w:tblPr>
        <w:tblStyle w:val="a4"/>
        <w:tblW w:w="0" w:type="auto"/>
        <w:tblLook w:val="04A0" w:firstRow="1" w:lastRow="0" w:firstColumn="1" w:lastColumn="0" w:noHBand="0" w:noVBand="1"/>
      </w:tblPr>
      <w:tblGrid>
        <w:gridCol w:w="4785"/>
        <w:gridCol w:w="4786"/>
      </w:tblGrid>
      <w:tr w:rsidR="00CF6D7C" w:rsidTr="00CF6D7C">
        <w:tc>
          <w:tcPr>
            <w:tcW w:w="4785" w:type="dxa"/>
          </w:tcPr>
          <w:p w:rsidR="00CF6D7C" w:rsidRPr="00CF6D7C" w:rsidRDefault="00CF6D7C" w:rsidP="00D929EF">
            <w:pPr>
              <w:pStyle w:val="Default"/>
              <w:rPr>
                <w:b/>
                <w:sz w:val="28"/>
                <w:szCs w:val="28"/>
                <w:lang w:val="uk-UA"/>
              </w:rPr>
            </w:pPr>
            <w:r>
              <w:rPr>
                <w:b/>
                <w:sz w:val="28"/>
                <w:szCs w:val="28"/>
                <w:lang w:val="uk-UA"/>
              </w:rPr>
              <w:t xml:space="preserve">   </w:t>
            </w:r>
            <w:r w:rsidRPr="00CF6D7C">
              <w:rPr>
                <w:b/>
                <w:sz w:val="28"/>
                <w:szCs w:val="28"/>
                <w:lang w:val="uk-UA"/>
              </w:rPr>
              <w:t>Вимоги Тендерної документації</w:t>
            </w:r>
          </w:p>
        </w:tc>
        <w:tc>
          <w:tcPr>
            <w:tcW w:w="4786" w:type="dxa"/>
          </w:tcPr>
          <w:p w:rsidR="00CF6D7C" w:rsidRPr="00CF6D7C" w:rsidRDefault="00CF6D7C" w:rsidP="00D929EF">
            <w:pPr>
              <w:pStyle w:val="Default"/>
              <w:rPr>
                <w:b/>
                <w:sz w:val="28"/>
                <w:szCs w:val="28"/>
                <w:lang w:val="uk-UA"/>
              </w:rPr>
            </w:pPr>
            <w:r w:rsidRPr="00CF6D7C">
              <w:rPr>
                <w:b/>
                <w:sz w:val="28"/>
                <w:szCs w:val="28"/>
                <w:lang w:val="uk-UA"/>
              </w:rPr>
              <w:t xml:space="preserve">                </w:t>
            </w:r>
            <w:proofErr w:type="spellStart"/>
            <w:r w:rsidRPr="00CF6D7C">
              <w:rPr>
                <w:b/>
                <w:sz w:val="28"/>
                <w:szCs w:val="28"/>
                <w:lang w:val="uk-UA"/>
              </w:rPr>
              <w:t>Обгрунтування</w:t>
            </w:r>
            <w:proofErr w:type="spellEnd"/>
          </w:p>
        </w:tc>
      </w:tr>
      <w:tr w:rsidR="00CF6D7C" w:rsidRPr="009D2252" w:rsidTr="00CF6D7C">
        <w:tc>
          <w:tcPr>
            <w:tcW w:w="4785" w:type="dxa"/>
          </w:tcPr>
          <w:p w:rsidR="00CF6D7C" w:rsidRDefault="00CF6D7C" w:rsidP="00D929EF">
            <w:pPr>
              <w:pStyle w:val="Default"/>
              <w:rPr>
                <w:sz w:val="28"/>
                <w:szCs w:val="28"/>
                <w:u w:val="single"/>
                <w:lang w:val="uk-UA"/>
              </w:rPr>
            </w:pPr>
            <w:r w:rsidRPr="00CF6D7C">
              <w:rPr>
                <w:sz w:val="28"/>
                <w:szCs w:val="28"/>
                <w:u w:val="single"/>
                <w:lang w:val="uk-UA"/>
              </w:rPr>
              <w:t>Технічні характеристики</w:t>
            </w:r>
          </w:p>
          <w:p w:rsidR="00EC65B0" w:rsidRPr="00EC65B0" w:rsidRDefault="00EC65B0" w:rsidP="004C1556">
            <w:pPr>
              <w:autoSpaceDE w:val="0"/>
              <w:autoSpaceDN w:val="0"/>
              <w:adjustRightInd w:val="0"/>
              <w:rPr>
                <w:rFonts w:ascii="Times New Roman" w:eastAsia="Calibri" w:hAnsi="Times New Roman" w:cs="Times New Roman"/>
                <w:bCs/>
                <w:color w:val="000000"/>
                <w:sz w:val="24"/>
                <w:szCs w:val="24"/>
                <w:lang w:val="uk-UA" w:eastAsia="ru-RU"/>
              </w:rPr>
            </w:pPr>
            <w:r w:rsidRPr="00EC65B0">
              <w:rPr>
                <w:rFonts w:ascii="Times New Roman" w:eastAsia="Calibri" w:hAnsi="Times New Roman" w:cs="Times New Roman"/>
                <w:bCs/>
                <w:color w:val="000000"/>
                <w:sz w:val="24"/>
                <w:szCs w:val="24"/>
                <w:lang w:val="uk-UA" w:eastAsia="ru-RU"/>
              </w:rPr>
              <w:t>Надання доступу до наступних видів метеорологічної інформації:</w:t>
            </w:r>
          </w:p>
          <w:p w:rsidR="00EC65B0" w:rsidRPr="00EC65B0" w:rsidRDefault="004C1556" w:rsidP="004C1556">
            <w:pPr>
              <w:widowControl w:val="0"/>
              <w:suppressAutoHyphens/>
              <w:autoSpaceDN w:val="0"/>
              <w:rPr>
                <w:rFonts w:ascii="Times New Roman" w:eastAsia="Calibri" w:hAnsi="Times New Roman" w:cs="Times New Roman"/>
                <w:bCs/>
                <w:color w:val="000000"/>
                <w:sz w:val="24"/>
                <w:szCs w:val="24"/>
                <w:lang w:val="uk-UA" w:eastAsia="ru-RU"/>
              </w:rPr>
            </w:pPr>
            <w:r>
              <w:rPr>
                <w:rFonts w:ascii="Times New Roman" w:eastAsia="Calibri" w:hAnsi="Times New Roman" w:cs="Times New Roman"/>
                <w:bCs/>
                <w:color w:val="000000"/>
                <w:sz w:val="24"/>
                <w:szCs w:val="24"/>
                <w:lang w:val="uk-UA" w:eastAsia="ru-RU"/>
              </w:rPr>
              <w:t>-</w:t>
            </w:r>
            <w:r w:rsidR="00EC65B0" w:rsidRPr="00EC65B0">
              <w:rPr>
                <w:rFonts w:ascii="Times New Roman" w:eastAsia="Calibri" w:hAnsi="Times New Roman" w:cs="Times New Roman"/>
                <w:bCs/>
                <w:color w:val="000000"/>
                <w:sz w:val="24"/>
                <w:szCs w:val="24"/>
                <w:lang w:val="uk-UA" w:eastAsia="ru-RU"/>
              </w:rPr>
              <w:t>поточні метеорологічні дані (16 пунктів спостережень по Дніпропетровській, Запорізькій областях)</w:t>
            </w:r>
            <w:r w:rsidR="00EC65B0" w:rsidRPr="00EC65B0">
              <w:rPr>
                <w:rFonts w:ascii="Times New Roman" w:eastAsia="Calibri" w:hAnsi="Times New Roman" w:cs="Times New Roman"/>
                <w:bCs/>
                <w:color w:val="000000"/>
                <w:sz w:val="24"/>
                <w:szCs w:val="24"/>
                <w:lang w:eastAsia="ru-RU"/>
              </w:rPr>
              <w:t>;</w:t>
            </w:r>
          </w:p>
          <w:p w:rsidR="00EC65B0" w:rsidRPr="00EC65B0" w:rsidRDefault="004C1556" w:rsidP="004C1556">
            <w:pPr>
              <w:widowControl w:val="0"/>
              <w:suppressAutoHyphens/>
              <w:autoSpaceDN w:val="0"/>
              <w:rPr>
                <w:rFonts w:ascii="Times New Roman" w:eastAsia="Calibri" w:hAnsi="Times New Roman" w:cs="Times New Roman"/>
                <w:bCs/>
                <w:color w:val="000000"/>
                <w:sz w:val="24"/>
                <w:szCs w:val="24"/>
                <w:lang w:val="uk-UA" w:eastAsia="ru-RU"/>
              </w:rPr>
            </w:pPr>
            <w:r>
              <w:rPr>
                <w:rFonts w:ascii="Times New Roman" w:eastAsia="Calibri" w:hAnsi="Times New Roman" w:cs="Times New Roman"/>
                <w:bCs/>
                <w:color w:val="000000"/>
                <w:sz w:val="24"/>
                <w:szCs w:val="24"/>
                <w:lang w:val="uk-UA" w:eastAsia="ru-RU"/>
              </w:rPr>
              <w:t>-</w:t>
            </w:r>
            <w:r w:rsidR="00EC65B0" w:rsidRPr="00EC65B0">
              <w:rPr>
                <w:rFonts w:ascii="Times New Roman" w:eastAsia="Calibri" w:hAnsi="Times New Roman" w:cs="Times New Roman"/>
                <w:bCs/>
                <w:color w:val="000000"/>
                <w:sz w:val="24"/>
                <w:szCs w:val="24"/>
                <w:lang w:val="uk-UA" w:eastAsia="ru-RU"/>
              </w:rPr>
              <w:t xml:space="preserve">надання синоптичного матеріалу (синоптичні карти: кільцеві, </w:t>
            </w:r>
            <w:proofErr w:type="spellStart"/>
            <w:r w:rsidR="00EC65B0" w:rsidRPr="00EC65B0">
              <w:rPr>
                <w:rFonts w:ascii="Times New Roman" w:eastAsia="Calibri" w:hAnsi="Times New Roman" w:cs="Times New Roman"/>
                <w:bCs/>
                <w:color w:val="000000"/>
                <w:sz w:val="24"/>
                <w:szCs w:val="24"/>
                <w:lang w:val="uk-UA" w:eastAsia="ru-RU"/>
              </w:rPr>
              <w:t>мікрокільцеві</w:t>
            </w:r>
            <w:proofErr w:type="spellEnd"/>
            <w:r w:rsidR="00EC65B0" w:rsidRPr="00EC65B0">
              <w:rPr>
                <w:rFonts w:ascii="Times New Roman" w:eastAsia="Calibri" w:hAnsi="Times New Roman" w:cs="Times New Roman"/>
                <w:bCs/>
                <w:color w:val="000000"/>
                <w:sz w:val="24"/>
                <w:szCs w:val="24"/>
                <w:lang w:val="uk-UA" w:eastAsia="ru-RU"/>
              </w:rPr>
              <w:t>, карти баричної топографії (АТ-850, АТ-700, АТ-500), допоміжні карти: (екстремальних температур і опадів, хмарних полів, МРЛ, прогностичні карти приземного положення));</w:t>
            </w:r>
          </w:p>
          <w:p w:rsidR="00EC65B0" w:rsidRDefault="004C1556" w:rsidP="00EC65B0">
            <w:pPr>
              <w:pStyle w:val="Default"/>
              <w:rPr>
                <w:rFonts w:eastAsia="Calibri"/>
                <w:bCs/>
                <w:lang w:val="uk-UA"/>
              </w:rPr>
            </w:pPr>
            <w:r>
              <w:rPr>
                <w:rFonts w:eastAsia="Calibri"/>
                <w:bCs/>
                <w:lang w:val="uk-UA"/>
              </w:rPr>
              <w:t>-</w:t>
            </w:r>
            <w:r w:rsidR="00EC65B0" w:rsidRPr="00EC65B0">
              <w:rPr>
                <w:rFonts w:eastAsia="Calibri"/>
                <w:bCs/>
                <w:lang w:val="uk-UA"/>
              </w:rPr>
              <w:t>прогнозів погоди по Україні на день, на наступну добу, на п’ять діб по областях.</w:t>
            </w:r>
          </w:p>
          <w:p w:rsidR="004C1556" w:rsidRDefault="004C1556" w:rsidP="00EC65B0">
            <w:pPr>
              <w:pStyle w:val="Default"/>
              <w:rPr>
                <w:rFonts w:eastAsia="Calibri"/>
                <w:bCs/>
                <w:lang w:val="uk-UA"/>
              </w:rPr>
            </w:pPr>
          </w:p>
          <w:p w:rsidR="00EC65B0" w:rsidRPr="00CF6D7C" w:rsidRDefault="00EC65B0" w:rsidP="00EC65B0">
            <w:pPr>
              <w:pStyle w:val="Default"/>
              <w:rPr>
                <w:sz w:val="28"/>
                <w:szCs w:val="28"/>
                <w:u w:val="single"/>
                <w:lang w:val="uk-UA"/>
              </w:rPr>
            </w:pPr>
            <w:r w:rsidRPr="00EC65B0">
              <w:rPr>
                <w:rFonts w:eastAsia="Calibri"/>
                <w:bCs/>
                <w:lang w:val="uk-UA"/>
              </w:rPr>
              <w:t xml:space="preserve">Надання програмного забезпечення «Автоматизоване робоче місце синоптика» для візуалізації отриманої інформації. А також, "ФТП Авто" для поновлення даних з </w:t>
            </w:r>
            <w:proofErr w:type="spellStart"/>
            <w:r w:rsidRPr="00EC65B0">
              <w:rPr>
                <w:rFonts w:eastAsia="Calibri"/>
                <w:bCs/>
                <w:lang w:val="uk-UA"/>
              </w:rPr>
              <w:t>фтп</w:t>
            </w:r>
            <w:proofErr w:type="spellEnd"/>
            <w:r w:rsidRPr="00EC65B0">
              <w:rPr>
                <w:rFonts w:eastAsia="Calibri"/>
                <w:bCs/>
                <w:lang w:val="uk-UA"/>
              </w:rPr>
              <w:t xml:space="preserve"> сервера </w:t>
            </w:r>
            <w:proofErr w:type="spellStart"/>
            <w:r w:rsidRPr="00EC65B0">
              <w:rPr>
                <w:rFonts w:eastAsia="Calibri"/>
                <w:bCs/>
                <w:lang w:val="uk-UA"/>
              </w:rPr>
              <w:t>УкрГМЦ</w:t>
            </w:r>
            <w:proofErr w:type="spellEnd"/>
            <w:r w:rsidRPr="00EC65B0">
              <w:rPr>
                <w:rFonts w:eastAsia="Calibri"/>
                <w:bCs/>
                <w:lang w:val="uk-UA"/>
              </w:rPr>
              <w:t xml:space="preserve"> на сервер користувача. Консультація по налаштуванню і надання керівництв та інструкцій з програмного забезпечення.</w:t>
            </w:r>
          </w:p>
        </w:tc>
        <w:tc>
          <w:tcPr>
            <w:tcW w:w="4786" w:type="dxa"/>
          </w:tcPr>
          <w:p w:rsidR="004C1556" w:rsidRPr="004C1556" w:rsidRDefault="004C1556" w:rsidP="004C1556">
            <w:pPr>
              <w:pStyle w:val="Default"/>
              <w:jc w:val="both"/>
              <w:rPr>
                <w:lang w:val="uk-UA"/>
              </w:rPr>
            </w:pPr>
            <w:r w:rsidRPr="004C1556">
              <w:rPr>
                <w:lang w:val="uk-UA"/>
              </w:rPr>
              <w:t>Закон України від 18 лютого 1999 р. №443-</w:t>
            </w:r>
            <w:r w:rsidRPr="004C1556">
              <w:rPr>
                <w:lang w:val="en-US"/>
              </w:rPr>
              <w:t>XIV</w:t>
            </w:r>
            <w:r w:rsidRPr="004C1556">
              <w:rPr>
                <w:lang w:val="uk-UA"/>
              </w:rPr>
              <w:t xml:space="preserve"> «Про гідрометеорологічну діяльність» визначено, що гідрометеорологічне обслуговування та надання інших послуг у сфері гідрометеорологічної діяльності здійснюється підприємствами, установами та організаціями, що забезпечують формування та реалізують державну політику у сфері гідрометеорологічної діяльності, за плату в обсягах і формах, що визначається на договірних засадах. </w:t>
            </w:r>
          </w:p>
          <w:p w:rsidR="004C1556" w:rsidRPr="004C1556" w:rsidRDefault="004C1556" w:rsidP="004C1556">
            <w:pPr>
              <w:pStyle w:val="Default"/>
              <w:jc w:val="both"/>
              <w:rPr>
                <w:lang w:val="uk-UA"/>
              </w:rPr>
            </w:pPr>
            <w:r w:rsidRPr="004C1556">
              <w:rPr>
                <w:lang w:val="uk-UA"/>
              </w:rPr>
              <w:t>Перелік гідрометеорологічної інформації, що надається за плату, затверджено постановою Кабінету Міністрів України від 26 жовтня 2011р. №1102 «Деякі питання надання платних послуг підрозділами Міністерства надзвичайних ситуацій».</w:t>
            </w:r>
          </w:p>
          <w:p w:rsidR="00CF6D7C" w:rsidRDefault="004C1556" w:rsidP="004C1556">
            <w:pPr>
              <w:jc w:val="both"/>
              <w:rPr>
                <w:sz w:val="28"/>
                <w:szCs w:val="28"/>
                <w:lang w:val="uk-UA"/>
              </w:rPr>
            </w:pPr>
            <w:r w:rsidRPr="004C1556">
              <w:rPr>
                <w:rFonts w:ascii="Times New Roman" w:hAnsi="Times New Roman" w:cs="Times New Roman"/>
                <w:lang w:val="uk-UA"/>
              </w:rPr>
              <w:t>Регулярне у повному об’ємі і своєчасне отримання метеорологічної інформації дає можливість регіональній філії «Придніпровська залізниця» АТ «Укрзалізниця» своєчасно реагувати та попереджати служби залізничного транспорту про можливе виникнення небезпечних метеорологічних явищ погоди, сприяє безпечному та економічному перевезенню залізничним транспортом.</w:t>
            </w:r>
          </w:p>
        </w:tc>
      </w:tr>
      <w:tr w:rsidR="00CF6D7C" w:rsidRPr="009D2252" w:rsidTr="00CF6D7C">
        <w:tc>
          <w:tcPr>
            <w:tcW w:w="4785" w:type="dxa"/>
          </w:tcPr>
          <w:p w:rsidR="00CF6D7C" w:rsidRDefault="00D93046" w:rsidP="00D929EF">
            <w:pPr>
              <w:pStyle w:val="Default"/>
              <w:rPr>
                <w:sz w:val="28"/>
                <w:szCs w:val="28"/>
                <w:u w:val="single"/>
                <w:lang w:val="uk-UA"/>
              </w:rPr>
            </w:pPr>
            <w:r w:rsidRPr="00D93046">
              <w:rPr>
                <w:sz w:val="28"/>
                <w:szCs w:val="28"/>
                <w:u w:val="single"/>
                <w:lang w:val="uk-UA"/>
              </w:rPr>
              <w:t>Якісні характеристики</w:t>
            </w:r>
          </w:p>
          <w:p w:rsidR="00EC65B0" w:rsidRPr="00D93046" w:rsidRDefault="00EC65B0" w:rsidP="00EC65B0">
            <w:pPr>
              <w:jc w:val="both"/>
              <w:rPr>
                <w:rFonts w:ascii="Arial Unicode MS" w:eastAsia="Arial Unicode MS" w:hAnsi="Arial Unicode MS" w:cs="Arial Unicode MS"/>
                <w:sz w:val="24"/>
                <w:szCs w:val="24"/>
                <w:lang w:val="uk-UA" w:eastAsia="uk-UA"/>
              </w:rPr>
            </w:pPr>
            <w:r>
              <w:rPr>
                <w:rFonts w:ascii="Times New Roman" w:eastAsia="Arial Unicode MS" w:hAnsi="Times New Roman" w:cs="Times New Roman"/>
                <w:sz w:val="24"/>
                <w:szCs w:val="24"/>
                <w:lang w:val="uk-UA" w:eastAsia="ru-RU"/>
              </w:rPr>
              <w:t>Д</w:t>
            </w:r>
            <w:r w:rsidRPr="00D93046">
              <w:rPr>
                <w:rFonts w:ascii="Times New Roman" w:eastAsia="Arial Unicode MS" w:hAnsi="Times New Roman" w:cs="Times New Roman"/>
                <w:sz w:val="24"/>
                <w:szCs w:val="24"/>
                <w:lang w:val="uk-UA" w:eastAsia="ru-RU"/>
              </w:rPr>
              <w:t xml:space="preserve">ані необхідні для складання добових спеціалізованих прогнозів погоди, штормових попереджень про небезпечні та стихійні для </w:t>
            </w:r>
            <w:r w:rsidR="004C1556">
              <w:rPr>
                <w:rFonts w:ascii="Times New Roman" w:eastAsia="Arial Unicode MS" w:hAnsi="Times New Roman" w:cs="Times New Roman"/>
                <w:sz w:val="24"/>
                <w:szCs w:val="24"/>
                <w:lang w:val="uk-UA" w:eastAsia="ru-RU"/>
              </w:rPr>
              <w:t xml:space="preserve">регіональної філії </w:t>
            </w:r>
            <w:proofErr w:type="spellStart"/>
            <w:r w:rsidR="004C1556">
              <w:rPr>
                <w:rFonts w:ascii="Times New Roman" w:eastAsia="Arial Unicode MS" w:hAnsi="Times New Roman" w:cs="Times New Roman"/>
                <w:sz w:val="24"/>
                <w:szCs w:val="24"/>
                <w:lang w:val="uk-UA" w:eastAsia="ru-RU"/>
              </w:rPr>
              <w:t>гідрометеоявища</w:t>
            </w:r>
            <w:proofErr w:type="spellEnd"/>
            <w:r w:rsidRPr="00D93046">
              <w:rPr>
                <w:rFonts w:ascii="Times New Roman" w:eastAsia="Arial Unicode MS" w:hAnsi="Times New Roman" w:cs="Times New Roman"/>
                <w:sz w:val="24"/>
                <w:szCs w:val="24"/>
                <w:lang w:val="uk-UA" w:eastAsia="ru-RU"/>
              </w:rPr>
              <w:t>. Без отримання вищевказаних даних не можливо планувати роботи покликані забезпечити безпеку руху поїздів зі встановленими швидкостями та роботу філії в цілому</w:t>
            </w:r>
          </w:p>
          <w:p w:rsidR="00EC65B0" w:rsidRPr="00D93046" w:rsidRDefault="00EC65B0" w:rsidP="00D929EF">
            <w:pPr>
              <w:pStyle w:val="Default"/>
              <w:rPr>
                <w:sz w:val="28"/>
                <w:szCs w:val="28"/>
                <w:u w:val="single"/>
                <w:lang w:val="uk-UA"/>
              </w:rPr>
            </w:pPr>
          </w:p>
        </w:tc>
        <w:tc>
          <w:tcPr>
            <w:tcW w:w="4786" w:type="dxa"/>
          </w:tcPr>
          <w:p w:rsidR="002F2156" w:rsidRDefault="002F2156" w:rsidP="0075692C">
            <w:pPr>
              <w:pStyle w:val="Default"/>
              <w:jc w:val="both"/>
              <w:rPr>
                <w:lang w:val="uk-UA"/>
              </w:rPr>
            </w:pPr>
          </w:p>
          <w:p w:rsidR="002A3941" w:rsidRDefault="004C1556" w:rsidP="0075692C">
            <w:pPr>
              <w:pStyle w:val="Default"/>
              <w:jc w:val="both"/>
              <w:rPr>
                <w:lang w:val="uk-UA"/>
              </w:rPr>
            </w:pPr>
            <w:r>
              <w:rPr>
                <w:lang w:val="uk-UA"/>
              </w:rPr>
              <w:t>Джерелом зазначеної метеорологічної інформації в Укр</w:t>
            </w:r>
            <w:r w:rsidR="002A3941">
              <w:rPr>
                <w:lang w:val="uk-UA"/>
              </w:rPr>
              <w:t>аїні є лише державна система гід</w:t>
            </w:r>
            <w:r>
              <w:rPr>
                <w:lang w:val="uk-UA"/>
              </w:rPr>
              <w:t>рометеорологічних спостережень</w:t>
            </w:r>
            <w:r w:rsidR="002A3941">
              <w:rPr>
                <w:lang w:val="uk-UA"/>
              </w:rPr>
              <w:t xml:space="preserve"> ДСНС. Іншого джерела регулярного надходження до регіональної філії метеорологічної інформації у необхідному обсязі в Україні немає.</w:t>
            </w:r>
          </w:p>
          <w:p w:rsidR="004C1556" w:rsidRPr="002F2156" w:rsidRDefault="002A3941" w:rsidP="002A3941">
            <w:pPr>
              <w:pStyle w:val="Default"/>
              <w:jc w:val="both"/>
              <w:rPr>
                <w:lang w:val="uk-UA"/>
              </w:rPr>
            </w:pPr>
            <w:r>
              <w:rPr>
                <w:lang w:val="uk-UA"/>
              </w:rPr>
              <w:t xml:space="preserve">     </w:t>
            </w:r>
            <w:r w:rsidRPr="002A3941">
              <w:rPr>
                <w:lang w:val="uk-UA"/>
              </w:rPr>
              <w:t>УКРАЇНСЬКИЙ ГІДРОМЕТЕОРОЛО</w:t>
            </w:r>
            <w:r>
              <w:rPr>
                <w:lang w:val="uk-UA"/>
              </w:rPr>
              <w:t>-</w:t>
            </w:r>
            <w:r w:rsidRPr="002A3941">
              <w:rPr>
                <w:lang w:val="uk-UA"/>
              </w:rPr>
              <w:t xml:space="preserve">ГІЧНИЙ ЦЕНТР ДЕРЖАВНОЇ СЛУЖБИ УКРАЇНИ З НАДЗВИЧАЙНИХ СИТУАЦІЙ </w:t>
            </w:r>
            <w:r>
              <w:rPr>
                <w:lang w:val="uk-UA"/>
              </w:rPr>
              <w:t>(</w:t>
            </w:r>
            <w:proofErr w:type="spellStart"/>
            <w:r>
              <w:rPr>
                <w:lang w:val="uk-UA"/>
              </w:rPr>
              <w:t>УкрГМЦ</w:t>
            </w:r>
            <w:proofErr w:type="spellEnd"/>
            <w:r>
              <w:rPr>
                <w:lang w:val="uk-UA"/>
              </w:rPr>
              <w:t xml:space="preserve">) згідно з Положенням, затвердженим наказом ДСНС України від 28.05.2013 №336 (у редакції наказу ДСНС від 21.08.2020 №475), </w:t>
            </w:r>
            <w:r>
              <w:rPr>
                <w:lang w:val="uk-UA"/>
              </w:rPr>
              <w:lastRenderedPageBreak/>
              <w:t xml:space="preserve">здійснює збір, оброблення, передачу гідрометеорологічної інформації, формування баз і банків гідрометеорологічних даних. Крім того </w:t>
            </w:r>
            <w:proofErr w:type="spellStart"/>
            <w:r>
              <w:rPr>
                <w:lang w:val="uk-UA"/>
              </w:rPr>
              <w:t>УкрГМЦ</w:t>
            </w:r>
            <w:proofErr w:type="spellEnd"/>
            <w:r>
              <w:rPr>
                <w:lang w:val="uk-UA"/>
              </w:rPr>
              <w:t xml:space="preserve"> проводить постійний аналіз та прогнозування стану погоди, підготовку попереджень про небезпечні та стихійні гідрометеорологічні явища, здійснює в установленому порядку (на платній основі) гідрометеорологічне обслуговування та надає гідрометеорологічні послуги заінтересованим юридичним та фізичним особам. (</w:t>
            </w:r>
            <w:r w:rsidRPr="002A3941">
              <w:rPr>
                <w:spacing w:val="-9"/>
                <w:lang w:val="uk-UA"/>
              </w:rPr>
              <w:t>Експертний висновок від  Управління гідрометеорології Державної служби України з надзвичайних ситуацій від 15.01.2021 №292-15/291)</w:t>
            </w:r>
          </w:p>
        </w:tc>
      </w:tr>
      <w:tr w:rsidR="00CF6D7C" w:rsidTr="00CF6D7C">
        <w:tc>
          <w:tcPr>
            <w:tcW w:w="4785" w:type="dxa"/>
          </w:tcPr>
          <w:p w:rsidR="00CF6D7C" w:rsidRDefault="00932055" w:rsidP="00D929EF">
            <w:pPr>
              <w:pStyle w:val="Default"/>
              <w:rPr>
                <w:sz w:val="28"/>
                <w:szCs w:val="28"/>
                <w:u w:val="single"/>
                <w:lang w:val="uk-UA"/>
              </w:rPr>
            </w:pPr>
            <w:r w:rsidRPr="00932055">
              <w:rPr>
                <w:sz w:val="28"/>
                <w:szCs w:val="28"/>
                <w:u w:val="single"/>
                <w:lang w:val="uk-UA"/>
              </w:rPr>
              <w:lastRenderedPageBreak/>
              <w:t>Очікувана вартість</w:t>
            </w:r>
          </w:p>
          <w:p w:rsidR="00B34D38" w:rsidRPr="00932055" w:rsidRDefault="00B34D38" w:rsidP="00D929EF">
            <w:pPr>
              <w:pStyle w:val="Default"/>
              <w:rPr>
                <w:sz w:val="28"/>
                <w:szCs w:val="28"/>
                <w:u w:val="single"/>
                <w:lang w:val="uk-UA"/>
              </w:rPr>
            </w:pPr>
            <w:r>
              <w:rPr>
                <w:sz w:val="28"/>
                <w:szCs w:val="28"/>
                <w:lang w:val="uk-UA"/>
              </w:rPr>
              <w:t>44 968,20</w:t>
            </w:r>
            <w:r w:rsidRPr="00543922">
              <w:rPr>
                <w:bCs/>
                <w:sz w:val="28"/>
                <w:szCs w:val="28"/>
                <w:lang w:val="uk-UA"/>
              </w:rPr>
              <w:t xml:space="preserve"> </w:t>
            </w:r>
            <w:r w:rsidRPr="00834023">
              <w:rPr>
                <w:sz w:val="28"/>
                <w:szCs w:val="28"/>
                <w:lang w:val="uk-UA"/>
              </w:rPr>
              <w:t xml:space="preserve">грн. </w:t>
            </w:r>
            <w:r>
              <w:rPr>
                <w:sz w:val="28"/>
                <w:szCs w:val="28"/>
                <w:lang w:val="uk-UA"/>
              </w:rPr>
              <w:t xml:space="preserve"> </w:t>
            </w:r>
            <w:r w:rsidRPr="00834023">
              <w:rPr>
                <w:sz w:val="28"/>
                <w:szCs w:val="28"/>
                <w:lang w:val="uk-UA"/>
              </w:rPr>
              <w:t>з ПДВ</w:t>
            </w:r>
          </w:p>
        </w:tc>
        <w:tc>
          <w:tcPr>
            <w:tcW w:w="4786" w:type="dxa"/>
          </w:tcPr>
          <w:p w:rsidR="00CF6D7C" w:rsidRPr="00B34D38" w:rsidRDefault="00B34D38" w:rsidP="00B34D38">
            <w:pPr>
              <w:pStyle w:val="Default"/>
              <w:rPr>
                <w:lang w:val="uk-UA"/>
              </w:rPr>
            </w:pPr>
            <w:r w:rsidRPr="00B34D38">
              <w:rPr>
                <w:spacing w:val="-9"/>
                <w:lang w:val="uk-UA"/>
              </w:rPr>
              <w:t>У зв’язку з відсутністю конкуренції в</w:t>
            </w:r>
            <w:r w:rsidRPr="00B34D38">
              <w:rPr>
                <w:rFonts w:eastAsia="Calibri"/>
                <w:color w:val="auto"/>
                <w:lang w:val="uk-UA"/>
              </w:rPr>
              <w:t xml:space="preserve">артість визначена згідно наданих даних від </w:t>
            </w:r>
            <w:proofErr w:type="spellStart"/>
            <w:r w:rsidRPr="00B34D38">
              <w:rPr>
                <w:rFonts w:eastAsia="Calibri"/>
                <w:color w:val="auto"/>
                <w:lang w:val="uk-UA"/>
              </w:rPr>
              <w:t>УкрГМЦ</w:t>
            </w:r>
            <w:proofErr w:type="spellEnd"/>
            <w:r w:rsidRPr="00B34D38">
              <w:rPr>
                <w:rFonts w:eastAsia="Calibri"/>
                <w:color w:val="auto"/>
                <w:lang w:val="uk-UA"/>
              </w:rPr>
              <w:t xml:space="preserve">  вартість послуг на місяць становить 3 747,35 грн з ПДВ всього вартість становить 44968,20 грн</w:t>
            </w:r>
          </w:p>
        </w:tc>
      </w:tr>
    </w:tbl>
    <w:p w:rsidR="001C1F90" w:rsidRDefault="001C1F90" w:rsidP="00D929EF">
      <w:pPr>
        <w:pStyle w:val="Default"/>
        <w:rPr>
          <w:sz w:val="28"/>
          <w:szCs w:val="28"/>
          <w:lang w:val="uk-UA"/>
        </w:rPr>
      </w:pPr>
    </w:p>
    <w:p w:rsidR="00D33108" w:rsidRDefault="00D33108" w:rsidP="00D929EF">
      <w:pPr>
        <w:pStyle w:val="Default"/>
        <w:rPr>
          <w:sz w:val="28"/>
          <w:szCs w:val="28"/>
          <w:lang w:val="uk-UA"/>
        </w:rPr>
      </w:pPr>
    </w:p>
    <w:p w:rsidR="00D33108" w:rsidRDefault="00D33108" w:rsidP="00D929EF">
      <w:pPr>
        <w:pStyle w:val="Default"/>
        <w:rPr>
          <w:sz w:val="28"/>
          <w:szCs w:val="28"/>
          <w:lang w:val="uk-UA"/>
        </w:rPr>
      </w:pPr>
    </w:p>
    <w:p w:rsidR="00D33108" w:rsidRDefault="00D33108" w:rsidP="00D929EF">
      <w:pPr>
        <w:pStyle w:val="Default"/>
        <w:rPr>
          <w:sz w:val="28"/>
          <w:szCs w:val="28"/>
          <w:lang w:val="uk-UA"/>
        </w:rPr>
      </w:pPr>
    </w:p>
    <w:p w:rsidR="00D33108" w:rsidRPr="00D929EF" w:rsidRDefault="00D33108" w:rsidP="00D929EF">
      <w:pPr>
        <w:pStyle w:val="Default"/>
        <w:rPr>
          <w:sz w:val="28"/>
          <w:szCs w:val="28"/>
          <w:lang w:val="uk-UA"/>
        </w:rPr>
      </w:pPr>
      <w:bookmarkStart w:id="0" w:name="_GoBack"/>
      <w:bookmarkEnd w:id="0"/>
    </w:p>
    <w:sectPr w:rsidR="00D33108" w:rsidRPr="00D929EF" w:rsidSect="00F13CC2">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EC3191"/>
    <w:multiLevelType w:val="hybridMultilevel"/>
    <w:tmpl w:val="488482AC"/>
    <w:lvl w:ilvl="0" w:tplc="BE5694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743797A"/>
    <w:multiLevelType w:val="hybridMultilevel"/>
    <w:tmpl w:val="1BEEE5DE"/>
    <w:lvl w:ilvl="0" w:tplc="CC789C98">
      <w:start w:val="1"/>
      <w:numFmt w:val="bullet"/>
      <w:lvlText w:val="-"/>
      <w:lvlJc w:val="left"/>
      <w:pPr>
        <w:ind w:left="575" w:hanging="360"/>
      </w:pPr>
      <w:rPr>
        <w:rFonts w:ascii="Times New Roman" w:eastAsia="Times New Roman" w:hAnsi="Times New Roman" w:hint="default"/>
      </w:rPr>
    </w:lvl>
    <w:lvl w:ilvl="1" w:tplc="04220003" w:tentative="1">
      <w:start w:val="1"/>
      <w:numFmt w:val="bullet"/>
      <w:lvlText w:val="o"/>
      <w:lvlJc w:val="left"/>
      <w:pPr>
        <w:ind w:left="1295" w:hanging="360"/>
      </w:pPr>
      <w:rPr>
        <w:rFonts w:ascii="Courier New" w:hAnsi="Courier New" w:hint="default"/>
      </w:rPr>
    </w:lvl>
    <w:lvl w:ilvl="2" w:tplc="04220005" w:tentative="1">
      <w:start w:val="1"/>
      <w:numFmt w:val="bullet"/>
      <w:lvlText w:val=""/>
      <w:lvlJc w:val="left"/>
      <w:pPr>
        <w:ind w:left="2015" w:hanging="360"/>
      </w:pPr>
      <w:rPr>
        <w:rFonts w:ascii="Wingdings" w:hAnsi="Wingdings" w:hint="default"/>
      </w:rPr>
    </w:lvl>
    <w:lvl w:ilvl="3" w:tplc="04220001" w:tentative="1">
      <w:start w:val="1"/>
      <w:numFmt w:val="bullet"/>
      <w:lvlText w:val=""/>
      <w:lvlJc w:val="left"/>
      <w:pPr>
        <w:ind w:left="2735" w:hanging="360"/>
      </w:pPr>
      <w:rPr>
        <w:rFonts w:ascii="Symbol" w:hAnsi="Symbol" w:hint="default"/>
      </w:rPr>
    </w:lvl>
    <w:lvl w:ilvl="4" w:tplc="04220003" w:tentative="1">
      <w:start w:val="1"/>
      <w:numFmt w:val="bullet"/>
      <w:lvlText w:val="o"/>
      <w:lvlJc w:val="left"/>
      <w:pPr>
        <w:ind w:left="3455" w:hanging="360"/>
      </w:pPr>
      <w:rPr>
        <w:rFonts w:ascii="Courier New" w:hAnsi="Courier New" w:hint="default"/>
      </w:rPr>
    </w:lvl>
    <w:lvl w:ilvl="5" w:tplc="04220005" w:tentative="1">
      <w:start w:val="1"/>
      <w:numFmt w:val="bullet"/>
      <w:lvlText w:val=""/>
      <w:lvlJc w:val="left"/>
      <w:pPr>
        <w:ind w:left="4175" w:hanging="360"/>
      </w:pPr>
      <w:rPr>
        <w:rFonts w:ascii="Wingdings" w:hAnsi="Wingdings" w:hint="default"/>
      </w:rPr>
    </w:lvl>
    <w:lvl w:ilvl="6" w:tplc="04220001" w:tentative="1">
      <w:start w:val="1"/>
      <w:numFmt w:val="bullet"/>
      <w:lvlText w:val=""/>
      <w:lvlJc w:val="left"/>
      <w:pPr>
        <w:ind w:left="4895" w:hanging="360"/>
      </w:pPr>
      <w:rPr>
        <w:rFonts w:ascii="Symbol" w:hAnsi="Symbol" w:hint="default"/>
      </w:rPr>
    </w:lvl>
    <w:lvl w:ilvl="7" w:tplc="04220003" w:tentative="1">
      <w:start w:val="1"/>
      <w:numFmt w:val="bullet"/>
      <w:lvlText w:val="o"/>
      <w:lvlJc w:val="left"/>
      <w:pPr>
        <w:ind w:left="5615" w:hanging="360"/>
      </w:pPr>
      <w:rPr>
        <w:rFonts w:ascii="Courier New" w:hAnsi="Courier New" w:hint="default"/>
      </w:rPr>
    </w:lvl>
    <w:lvl w:ilvl="8" w:tplc="04220005" w:tentative="1">
      <w:start w:val="1"/>
      <w:numFmt w:val="bullet"/>
      <w:lvlText w:val=""/>
      <w:lvlJc w:val="left"/>
      <w:pPr>
        <w:ind w:left="633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B35"/>
    <w:rsid w:val="001C1F90"/>
    <w:rsid w:val="002A3941"/>
    <w:rsid w:val="002F2156"/>
    <w:rsid w:val="003B5147"/>
    <w:rsid w:val="004C1556"/>
    <w:rsid w:val="004F1F74"/>
    <w:rsid w:val="00732452"/>
    <w:rsid w:val="00751DB5"/>
    <w:rsid w:val="0075692C"/>
    <w:rsid w:val="00932055"/>
    <w:rsid w:val="009D2252"/>
    <w:rsid w:val="00B34D38"/>
    <w:rsid w:val="00C06B35"/>
    <w:rsid w:val="00CF6D7C"/>
    <w:rsid w:val="00D33108"/>
    <w:rsid w:val="00D73AB4"/>
    <w:rsid w:val="00D929EF"/>
    <w:rsid w:val="00D93046"/>
    <w:rsid w:val="00EC65B0"/>
    <w:rsid w:val="00F13CC2"/>
    <w:rsid w:val="00FD71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B514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List Paragraph"/>
    <w:basedOn w:val="a"/>
    <w:uiPriority w:val="34"/>
    <w:qFormat/>
    <w:rsid w:val="003B5147"/>
    <w:pPr>
      <w:ind w:left="720"/>
      <w:contextualSpacing/>
    </w:pPr>
  </w:style>
  <w:style w:type="table" w:styleId="a4">
    <w:name w:val="Table Grid"/>
    <w:basedOn w:val="a1"/>
    <w:uiPriority w:val="59"/>
    <w:rsid w:val="00CF6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B514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List Paragraph"/>
    <w:basedOn w:val="a"/>
    <w:uiPriority w:val="34"/>
    <w:qFormat/>
    <w:rsid w:val="003B5147"/>
    <w:pPr>
      <w:ind w:left="720"/>
      <w:contextualSpacing/>
    </w:pPr>
  </w:style>
  <w:style w:type="table" w:styleId="a4">
    <w:name w:val="Table Grid"/>
    <w:basedOn w:val="a1"/>
    <w:uiPriority w:val="59"/>
    <w:rsid w:val="00CF6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88E36-C0E6-45A7-8831-7D7DFF2DF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2</Pages>
  <Words>2538</Words>
  <Characters>1447</Characters>
  <Application>Microsoft Office Word</Application>
  <DocSecurity>0</DocSecurity>
  <Lines>12</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nvtz</cp:lastModifiedBy>
  <cp:revision>16</cp:revision>
  <dcterms:created xsi:type="dcterms:W3CDTF">2021-03-18T11:44:00Z</dcterms:created>
  <dcterms:modified xsi:type="dcterms:W3CDTF">2021-04-02T07:42:00Z</dcterms:modified>
</cp:coreProperties>
</file>