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B7B" w:rsidRDefault="000259B5" w:rsidP="00106B7B">
      <w:pPr>
        <w:jc w:val="center"/>
        <w:rPr>
          <w:rFonts w:ascii="Times New Roman" w:hAnsi="Times New Roman"/>
          <w:color w:val="0033CC"/>
          <w:sz w:val="28"/>
          <w:szCs w:val="28"/>
          <w:lang w:val="uk-UA"/>
        </w:rPr>
      </w:pPr>
      <w:r w:rsidRPr="00D32B6D">
        <w:rPr>
          <w:b/>
          <w:sz w:val="28"/>
          <w:szCs w:val="28"/>
          <w:lang w:val="uk-UA"/>
        </w:rPr>
        <w:t xml:space="preserve">ДК 021:2015 - </w:t>
      </w:r>
      <w:r w:rsidR="00106B7B" w:rsidRPr="00661853">
        <w:rPr>
          <w:rFonts w:ascii="Times New Roman" w:hAnsi="Times New Roman"/>
          <w:color w:val="0033CC"/>
          <w:sz w:val="32"/>
          <w:szCs w:val="32"/>
          <w:u w:val="single"/>
        </w:rPr>
        <w:t>44420000-0</w:t>
      </w:r>
      <w:r w:rsidR="00106B7B" w:rsidRPr="00661853">
        <w:rPr>
          <w:rFonts w:ascii="Times New Roman" w:hAnsi="Times New Roman"/>
          <w:color w:val="0033CC"/>
          <w:sz w:val="32"/>
          <w:szCs w:val="32"/>
          <w:lang w:val="uk-UA"/>
        </w:rPr>
        <w:t xml:space="preserve"> „Будівельні товари</w:t>
      </w:r>
      <w:r w:rsidR="00106B7B" w:rsidRPr="00661853">
        <w:rPr>
          <w:rFonts w:ascii="Times New Roman" w:hAnsi="Times New Roman"/>
          <w:bCs/>
          <w:color w:val="0033CC"/>
          <w:sz w:val="32"/>
          <w:szCs w:val="32"/>
          <w:lang w:val="uk-UA"/>
        </w:rPr>
        <w:t>”</w:t>
      </w:r>
      <w:r w:rsidR="00106B7B">
        <w:rPr>
          <w:rFonts w:ascii="Times New Roman" w:hAnsi="Times New Roman"/>
          <w:bCs/>
          <w:color w:val="0033CC"/>
          <w:sz w:val="32"/>
          <w:szCs w:val="32"/>
          <w:lang w:val="uk-UA"/>
        </w:rPr>
        <w:t xml:space="preserve"> </w:t>
      </w:r>
      <w:r w:rsidR="00106B7B" w:rsidRPr="00661853">
        <w:rPr>
          <w:rFonts w:ascii="Times New Roman" w:hAnsi="Times New Roman"/>
          <w:color w:val="0033CC"/>
          <w:sz w:val="32"/>
          <w:szCs w:val="32"/>
          <w:lang w:val="uk-UA"/>
        </w:rPr>
        <w:t xml:space="preserve"> (ущільнювачі)</w:t>
      </w:r>
    </w:p>
    <w:p w:rsidR="004F1EFB" w:rsidRDefault="004F1EFB" w:rsidP="00106B7B">
      <w:pPr>
        <w:tabs>
          <w:tab w:val="left" w:pos="709"/>
        </w:tabs>
        <w:jc w:val="center"/>
        <w:rPr>
          <w:b/>
          <w:lang w:val="en-US"/>
        </w:rPr>
      </w:pPr>
    </w:p>
    <w:bookmarkStart w:id="0" w:name="_GoBack"/>
    <w:bookmarkEnd w:id="0"/>
    <w:p w:rsidR="00C62D10" w:rsidRPr="004F1EFB" w:rsidRDefault="004F1EFB" w:rsidP="00106B7B">
      <w:pPr>
        <w:tabs>
          <w:tab w:val="left" w:pos="709"/>
        </w:tabs>
        <w:jc w:val="center"/>
        <w:rPr>
          <w:b/>
          <w:lang w:val="en-US"/>
        </w:rPr>
      </w:pPr>
      <w:r w:rsidRPr="004F1EFB">
        <w:rPr>
          <w:b/>
        </w:rPr>
        <w:fldChar w:fldCharType="begin"/>
      </w:r>
      <w:r w:rsidRPr="004F1EFB">
        <w:rPr>
          <w:b/>
        </w:rPr>
        <w:instrText xml:space="preserve"> HYPERLINK "http://prozorro.gov.ua/tender/UA-2021-01-28-003432-a/" </w:instrText>
      </w:r>
      <w:r w:rsidRPr="004F1EFB">
        <w:rPr>
          <w:b/>
        </w:rPr>
        <w:fldChar w:fldCharType="separate"/>
      </w:r>
      <w:r w:rsidR="000259B5" w:rsidRPr="004F1EFB">
        <w:rPr>
          <w:rStyle w:val="a3"/>
          <w:b/>
          <w:color w:val="auto"/>
        </w:rPr>
        <w:t>UA-2021-</w:t>
      </w:r>
      <w:r w:rsidRPr="004F1EFB">
        <w:rPr>
          <w:rStyle w:val="a3"/>
          <w:b/>
          <w:color w:val="auto"/>
        </w:rPr>
        <w:fldChar w:fldCharType="end"/>
      </w:r>
      <w:r w:rsidRPr="004F1EFB">
        <w:rPr>
          <w:rStyle w:val="a3"/>
          <w:b/>
          <w:color w:val="auto"/>
        </w:rPr>
        <w:t>04-06-00437-</w:t>
      </w:r>
      <w:r w:rsidRPr="004F1EFB">
        <w:rPr>
          <w:rStyle w:val="a3"/>
          <w:b/>
          <w:color w:val="auto"/>
          <w:lang w:val="en-US"/>
        </w:rPr>
        <w:t>b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4644"/>
        <w:gridCol w:w="6237"/>
        <w:gridCol w:w="4678"/>
      </w:tblGrid>
      <w:tr w:rsidR="000259B5" w:rsidTr="008734E7">
        <w:tc>
          <w:tcPr>
            <w:tcW w:w="10881" w:type="dxa"/>
            <w:gridSpan w:val="2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678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</w:p>
        </w:tc>
      </w:tr>
      <w:tr w:rsidR="00C62D10" w:rsidRPr="004F1EFB" w:rsidTr="008734E7">
        <w:tc>
          <w:tcPr>
            <w:tcW w:w="10881" w:type="dxa"/>
            <w:gridSpan w:val="2"/>
          </w:tcPr>
          <w:p w:rsidR="00C16CF9" w:rsidRPr="008734E7" w:rsidRDefault="00C62D10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C16CF9" w:rsidRPr="008734E7">
              <w:rPr>
                <w:rFonts w:ascii="Times New Roman" w:hAnsi="Times New Roman"/>
                <w:sz w:val="22"/>
                <w:szCs w:val="22"/>
                <w:u w:val="single"/>
              </w:rPr>
              <w:t xml:space="preserve"> </w:t>
            </w:r>
            <w:r w:rsidR="00C16CF9" w:rsidRPr="008734E7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Ущільнювач Z-обр.</w:t>
            </w:r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50кг., </w:t>
            </w:r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Ущільнювач 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для вiкон </w:t>
            </w:r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НТ-</w:t>
            </w:r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10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 (L-3,6м)</w:t>
            </w:r>
            <w:r w:rsidR="00106B7B"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320кг., </w:t>
            </w:r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Ущільнювач НТ-8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 для вiкон</w:t>
            </w:r>
            <w:r w:rsidR="00106B7B" w:rsidRPr="008734E7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 замок (</w:t>
            </w:r>
            <w:r w:rsidR="00106B7B" w:rsidRPr="008734E7">
              <w:rPr>
                <w:rFonts w:ascii="Times New Roman" w:hAnsi="Times New Roman"/>
                <w:color w:val="FF0000"/>
                <w:sz w:val="22"/>
                <w:szCs w:val="22"/>
              </w:rPr>
              <w:t>бухтами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>)</w:t>
            </w:r>
            <w:r w:rsidR="00106B7B"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525кг., </w:t>
            </w:r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Ущільнювач 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для вiкон </w:t>
            </w:r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НТ-9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 (L-3,6м)</w:t>
            </w:r>
            <w:r w:rsidR="00106B7B"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260кг.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1.Умовна міцність при розтягуванні, МПа, не менш- 3,9;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2. Відносне подовження при розриві, %, не менш – 300;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3.Твердість по Шору А, умовні одиниці – 60-75; 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4. Твердість в міжнародних одиницях </w:t>
            </w:r>
            <w:r w:rsidRPr="008734E7">
              <w:rPr>
                <w:rFonts w:ascii="Times New Roman" w:hAnsi="Times New Roman"/>
                <w:sz w:val="22"/>
                <w:szCs w:val="22"/>
                <w:lang w:val="en-US"/>
              </w:rPr>
              <w:t>IRHD</w:t>
            </w:r>
            <w:r w:rsidRPr="008734E7">
              <w:rPr>
                <w:rFonts w:ascii="Times New Roman" w:hAnsi="Times New Roman"/>
                <w:sz w:val="22"/>
                <w:szCs w:val="22"/>
              </w:rPr>
              <w:t xml:space="preserve"> – 55-70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</w:rPr>
              <w:t>5.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ВДЗ при постіній  величині стиснення 24г 20% 100</w:t>
            </w:r>
            <w:r w:rsidRPr="008734E7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С, не більше 75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6. Зміна відностного подовження після старіння у повітрі при 70</w:t>
            </w:r>
            <w:r w:rsidRPr="008734E7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С 72г -50-0;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7.Температурна межа крихкості -35; 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8.Коефіцієнт морозостійкості по еластичному відновленню не менш 0,2;</w:t>
            </w:r>
          </w:p>
          <w:p w:rsidR="00C16CF9" w:rsidRPr="008734E7" w:rsidRDefault="00106B7B" w:rsidP="00106B7B">
            <w:pPr>
              <w:autoSpaceDE/>
              <w:adjustRightInd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9.Щільність -1260.</w:t>
            </w:r>
          </w:p>
          <w:p w:rsidR="00106B7B" w:rsidRPr="008734E7" w:rsidRDefault="00106B7B" w:rsidP="00106B7B">
            <w:pPr>
              <w:autoSpaceDE/>
              <w:adjustRightInd/>
              <w:jc w:val="both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</w:rPr>
              <w:t xml:space="preserve">Ущiльнювач автоматичних дверей 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електричок</w:t>
            </w:r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8734E7">
              <w:rPr>
                <w:rFonts w:ascii="Times New Roman" w:hAnsi="Times New Roman"/>
                <w:sz w:val="22"/>
                <w:szCs w:val="22"/>
              </w:rPr>
              <w:t>ПР-247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</w:rPr>
              <w:t>(L-2,6м)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– 120,00кг., </w:t>
            </w:r>
            <w:r w:rsidRPr="008734E7">
              <w:rPr>
                <w:rFonts w:ascii="Times New Roman" w:hAnsi="Times New Roman"/>
                <w:sz w:val="22"/>
                <w:szCs w:val="22"/>
              </w:rPr>
              <w:t xml:space="preserve">Ущільнювач автоматичних дверей електричок  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   </w:t>
            </w:r>
            <w:r w:rsidRPr="008734E7">
              <w:rPr>
                <w:rFonts w:ascii="Times New Roman" w:hAnsi="Times New Roman"/>
                <w:sz w:val="22"/>
                <w:szCs w:val="22"/>
              </w:rPr>
              <w:t xml:space="preserve">ПР-248 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. 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</w:rPr>
              <w:t>(L-2,6м)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– 102,00кг.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1.Умовна міцність при розтягуванні, МПа, не менш- 3,9;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2. Відносне подовження при розриві, %, не менш – 300;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3.Твердість по Шору А, умовні одиниці – 60-75; 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4. Твердість в міжнародних одиницях </w:t>
            </w:r>
            <w:r w:rsidRPr="008734E7">
              <w:rPr>
                <w:rFonts w:ascii="Times New Roman" w:hAnsi="Times New Roman"/>
                <w:sz w:val="22"/>
                <w:szCs w:val="22"/>
                <w:lang w:val="en-US"/>
              </w:rPr>
              <w:t>IRHD</w:t>
            </w:r>
            <w:r w:rsidRPr="008734E7">
              <w:rPr>
                <w:rFonts w:ascii="Times New Roman" w:hAnsi="Times New Roman"/>
                <w:sz w:val="22"/>
                <w:szCs w:val="22"/>
              </w:rPr>
              <w:t xml:space="preserve"> – 55-70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</w:rPr>
              <w:t>5.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ВДЗ при постіній  величині стиснення 24г 20% 100</w:t>
            </w:r>
            <w:r w:rsidRPr="008734E7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С, не більше 75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6. Зміна відностного подовження після старіння у повітрі при 70</w:t>
            </w:r>
            <w:r w:rsidRPr="008734E7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С 72г -50-0;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7.Температурна межа крихкості -35; 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8.Коефіцієнт морозостійкості по еластичному відновленню не менш 0,2;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8734E7">
              <w:rPr>
                <w:rFonts w:ascii="Times New Roman" w:hAnsi="Times New Roman"/>
                <w:sz w:val="22"/>
                <w:szCs w:val="22"/>
              </w:rPr>
              <w:t>9.Щільність -1260.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</w:p>
          <w:p w:rsidR="00106B7B" w:rsidRPr="008734E7" w:rsidRDefault="00106B7B" w:rsidP="00106B7B">
            <w:pPr>
              <w:autoSpaceDE/>
              <w:adjustRightInd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62D10" w:rsidRPr="00C16CF9" w:rsidRDefault="00C62D10" w:rsidP="00A449B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</w:rPr>
              <w:t xml:space="preserve">Гарантійні зобов’язання  - відповідно до наданих постачальником, але  </w:t>
            </w:r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</w:t>
            </w:r>
            <w:r w:rsidRPr="008734E7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Pr="00C16CF9">
              <w:rPr>
                <w:rFonts w:ascii="Times New Roman" w:hAnsi="Times New Roman"/>
                <w:lang w:val="uk-UA" w:eastAsia="en-US"/>
              </w:rPr>
              <w:t xml:space="preserve">. </w:t>
            </w:r>
          </w:p>
        </w:tc>
        <w:tc>
          <w:tcPr>
            <w:tcW w:w="4678" w:type="dxa"/>
            <w:vMerge w:val="restart"/>
          </w:tcPr>
          <w:p w:rsidR="008734E7" w:rsidRDefault="008734E7" w:rsidP="008734E7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8734E7" w:rsidRPr="008734E7" w:rsidRDefault="008734E7" w:rsidP="008734E7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Згідно з нормативним документом «Норми витрат матеріалів, запасних частин, приладів та виробів на технічне обслуговування і поточні ремонти електровозів серії ВЛ8»</w:t>
            </w:r>
            <w:r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</w:p>
          <w:p w:rsidR="008734E7" w:rsidRPr="008734E7" w:rsidRDefault="008734E7" w:rsidP="008734E7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Затверджені наказом від 10.11.2015 № 478-Ц/од</w:t>
            </w:r>
            <w:r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</w:p>
          <w:p w:rsidR="00C16CF9" w:rsidRPr="008734E7" w:rsidRDefault="008734E7" w:rsidP="008734E7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 № 418-Ц, «ЛОКОМОТИВИ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ВИРОБІВ» 105.43000.20819, «Правила технічного обслуговування та поточних ремонтів електровозів ЧС2, ЧС4, ЧС7, ЧС8» ЦТ-0039, затверджені наказом від 30.01.2002 № 40-Ц</w:t>
            </w:r>
            <w:r w:rsidR="00C62D10"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C62D10" w:rsidRPr="00C16CF9" w:rsidRDefault="00C62D10" w:rsidP="00C62D10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C62D10" w:rsidRPr="00106B7B" w:rsidTr="008734E7">
        <w:tc>
          <w:tcPr>
            <w:tcW w:w="10881" w:type="dxa"/>
            <w:gridSpan w:val="2"/>
          </w:tcPr>
          <w:p w:rsidR="00C62D10" w:rsidRPr="00106B7B" w:rsidRDefault="00C62D10" w:rsidP="00106B7B">
            <w:pPr>
              <w:pStyle w:val="1"/>
              <w:outlineLvl w:val="0"/>
              <w:rPr>
                <w:b w:val="0"/>
                <w:lang w:val="uk-UA"/>
              </w:rPr>
            </w:pPr>
            <w:r w:rsidRPr="00106B7B">
              <w:rPr>
                <w:b w:val="0"/>
                <w:sz w:val="24"/>
                <w:szCs w:val="24"/>
                <w:u w:val="single"/>
                <w:lang w:val="uk-UA"/>
              </w:rPr>
              <w:t xml:space="preserve">Якісні характеристики згідно </w:t>
            </w:r>
            <w:r w:rsidRPr="00106B7B">
              <w:rPr>
                <w:b w:val="0"/>
                <w:sz w:val="24"/>
                <w:szCs w:val="24"/>
                <w:lang w:val="uk-UA"/>
              </w:rPr>
              <w:t xml:space="preserve">    </w:t>
            </w:r>
            <w:r w:rsidR="00106B7B" w:rsidRPr="00106B7B">
              <w:rPr>
                <w:b w:val="0"/>
                <w:sz w:val="24"/>
                <w:szCs w:val="24"/>
                <w:lang w:val="uk-UA"/>
              </w:rPr>
              <w:t xml:space="preserve">ТУ У 600152135.071-99 </w:t>
            </w:r>
            <w:r w:rsidR="00106B7B">
              <w:rPr>
                <w:b w:val="0"/>
                <w:sz w:val="24"/>
                <w:szCs w:val="24"/>
                <w:lang w:val="uk-UA"/>
              </w:rPr>
              <w:t>«Вироби гумові технічні для рухомого складу залізниць та вимоги до гум, що використовуються для їх виготовлення»</w:t>
            </w:r>
            <w:r w:rsidRPr="00106B7B">
              <w:rPr>
                <w:b w:val="0"/>
                <w:color w:val="FF0000"/>
                <w:lang w:val="uk-UA"/>
              </w:rPr>
              <w:t xml:space="preserve">         </w:t>
            </w:r>
          </w:p>
        </w:tc>
        <w:tc>
          <w:tcPr>
            <w:tcW w:w="4678" w:type="dxa"/>
            <w:vMerge/>
          </w:tcPr>
          <w:p w:rsidR="00C62D10" w:rsidRPr="00C16CF9" w:rsidRDefault="00C62D10" w:rsidP="00603779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603779" w:rsidRPr="00106B7B" w:rsidTr="008734E7">
        <w:trPr>
          <w:trHeight w:val="778"/>
        </w:trPr>
        <w:tc>
          <w:tcPr>
            <w:tcW w:w="4644" w:type="dxa"/>
          </w:tcPr>
          <w:p w:rsidR="00603779" w:rsidRPr="00C16CF9" w:rsidRDefault="00603779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C16CF9">
              <w:rPr>
                <w:rFonts w:ascii="Times New Roman" w:hAnsi="Times New Roman"/>
                <w:u w:val="single"/>
                <w:lang w:val="uk-UA"/>
              </w:rPr>
              <w:t xml:space="preserve">Очікувана вартість </w:t>
            </w:r>
            <w:r w:rsidRPr="00C16CF9">
              <w:rPr>
                <w:rFonts w:ascii="Times New Roman" w:hAnsi="Times New Roman"/>
                <w:b/>
                <w:color w:val="000000"/>
                <w:lang w:val="uk-UA"/>
              </w:rPr>
              <w:t>1</w:t>
            </w:r>
            <w:r w:rsidR="00106B7B">
              <w:rPr>
                <w:rFonts w:ascii="Times New Roman" w:hAnsi="Times New Roman"/>
                <w:b/>
                <w:color w:val="000000"/>
                <w:lang w:val="uk-UA"/>
              </w:rPr>
              <w:t>49</w:t>
            </w:r>
            <w:r w:rsidRPr="00C16CF9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106B7B">
              <w:rPr>
                <w:rFonts w:ascii="Times New Roman" w:hAnsi="Times New Roman"/>
                <w:b/>
                <w:color w:val="000000"/>
                <w:lang w:val="uk-UA"/>
              </w:rPr>
              <w:t>6</w:t>
            </w:r>
            <w:r w:rsidR="00C16CF9" w:rsidRPr="00C16CF9">
              <w:rPr>
                <w:rFonts w:ascii="Times New Roman" w:hAnsi="Times New Roman"/>
                <w:b/>
                <w:color w:val="000000"/>
                <w:lang w:val="uk-UA"/>
              </w:rPr>
              <w:t>5</w:t>
            </w:r>
            <w:r w:rsidR="00106B7B" w:rsidRPr="00C16CF9">
              <w:rPr>
                <w:rFonts w:ascii="Times New Roman" w:hAnsi="Times New Roman"/>
                <w:b/>
                <w:color w:val="000000"/>
                <w:lang w:val="uk-UA"/>
              </w:rPr>
              <w:t>8</w:t>
            </w:r>
            <w:r w:rsidRPr="00C16CF9">
              <w:rPr>
                <w:rFonts w:ascii="Times New Roman" w:hAnsi="Times New Roman"/>
                <w:b/>
                <w:color w:val="000000"/>
                <w:lang w:val="uk-UA"/>
              </w:rPr>
              <w:t>,</w:t>
            </w:r>
            <w:r w:rsidR="00106B7B">
              <w:rPr>
                <w:rFonts w:ascii="Times New Roman" w:hAnsi="Times New Roman"/>
                <w:b/>
                <w:color w:val="000000"/>
                <w:lang w:val="uk-UA"/>
              </w:rPr>
              <w:t>95</w:t>
            </w:r>
            <w:r w:rsidRPr="00C16CF9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603779" w:rsidRPr="00C16CF9" w:rsidRDefault="0060377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0915" w:type="dxa"/>
            <w:gridSpan w:val="2"/>
          </w:tcPr>
          <w:p w:rsidR="00603779" w:rsidRPr="00C16CF9" w:rsidRDefault="00603779" w:rsidP="00106B7B">
            <w:pPr>
              <w:rPr>
                <w:rFonts w:ascii="Times New Roman" w:hAnsi="Times New Roman"/>
                <w:lang w:val="uk-UA"/>
              </w:rPr>
            </w:pPr>
            <w:r w:rsidRPr="00C16CF9"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  <w:r w:rsidR="00106B7B">
              <w:rPr>
                <w:rFonts w:ascii="Times New Roman" w:hAnsi="Times New Roman"/>
                <w:lang w:val="uk-UA"/>
              </w:rPr>
              <w:t xml:space="preserve"> та</w:t>
            </w:r>
            <w:r w:rsidR="00C16CF9" w:rsidRPr="00C16CF9">
              <w:rPr>
                <w:rFonts w:ascii="Times New Roman" w:hAnsi="Times New Roman"/>
                <w:lang w:val="uk-UA"/>
              </w:rPr>
              <w:t xml:space="preserve"> листа </w:t>
            </w:r>
            <w:r w:rsidR="00106B7B" w:rsidRPr="00106B7B">
              <w:rPr>
                <w:rFonts w:ascii="Times New Roman" w:hAnsi="Times New Roman"/>
                <w:lang w:val="uk-UA"/>
              </w:rPr>
              <w:t>від 17.02.2021 № НХ ПрЗ-3/865 (вх. №ЦЦЗ-9/602 від 19.02.2021).</w:t>
            </w:r>
            <w:r w:rsidR="00106B7B" w:rsidRPr="00106B7B">
              <w:rPr>
                <w:rFonts w:ascii="Times New Roman" w:hAnsi="Times New Roman"/>
                <w:lang w:val="uk-UA"/>
              </w:rPr>
              <w:cr/>
              <w:t>Лист від 04.03.2021 № ЦКТУ-08/357 (вх. №ЦХ-15/4410 від 04.03.2021).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sectPr w:rsidR="00241B52" w:rsidSect="00603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D3892"/>
    <w:rsid w:val="00106B7B"/>
    <w:rsid w:val="001551CA"/>
    <w:rsid w:val="00241B52"/>
    <w:rsid w:val="002B135E"/>
    <w:rsid w:val="002F391C"/>
    <w:rsid w:val="00471140"/>
    <w:rsid w:val="004F1EFB"/>
    <w:rsid w:val="00603779"/>
    <w:rsid w:val="008734E7"/>
    <w:rsid w:val="00950AB6"/>
    <w:rsid w:val="00A449B5"/>
    <w:rsid w:val="00AD2D2F"/>
    <w:rsid w:val="00C16CF9"/>
    <w:rsid w:val="00C62D10"/>
    <w:rsid w:val="00D32B6D"/>
    <w:rsid w:val="00E10BF5"/>
    <w:rsid w:val="00E8650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5</cp:revision>
  <cp:lastPrinted>2021-03-18T08:36:00Z</cp:lastPrinted>
  <dcterms:created xsi:type="dcterms:W3CDTF">2021-03-25T08:23:00Z</dcterms:created>
  <dcterms:modified xsi:type="dcterms:W3CDTF">2021-04-06T10:16:00Z</dcterms:modified>
</cp:coreProperties>
</file>