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E112CB" w:rsidRDefault="00E112CB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ДК 021-2015 - </w:t>
      </w:r>
      <w:r w:rsidRPr="00E112CB">
        <w:rPr>
          <w:rFonts w:ascii="Times New Roman" w:hAnsi="Times New Roman"/>
          <w:sz w:val="28"/>
          <w:szCs w:val="28"/>
        </w:rPr>
        <w:t>4411</w:t>
      </w:r>
      <w:r w:rsidRPr="00E112CB">
        <w:rPr>
          <w:rFonts w:ascii="Times New Roman" w:hAnsi="Times New Roman"/>
          <w:sz w:val="28"/>
          <w:szCs w:val="28"/>
          <w:lang w:val="uk-UA"/>
        </w:rPr>
        <w:t>0000-</w:t>
      </w:r>
      <w:r w:rsidRPr="00E112CB">
        <w:rPr>
          <w:rFonts w:ascii="Times New Roman" w:hAnsi="Times New Roman"/>
          <w:sz w:val="28"/>
          <w:szCs w:val="28"/>
        </w:rPr>
        <w:t>4</w:t>
      </w:r>
      <w:r w:rsidRPr="00E112CB">
        <w:rPr>
          <w:rFonts w:ascii="Times New Roman" w:hAnsi="Times New Roman"/>
          <w:sz w:val="28"/>
          <w:szCs w:val="28"/>
          <w:lang w:val="uk-UA"/>
        </w:rPr>
        <w:t xml:space="preserve"> «Конструкційні матеріали» (</w:t>
      </w:r>
      <w:r w:rsidR="003642DF">
        <w:rPr>
          <w:rFonts w:ascii="Times New Roman" w:hAnsi="Times New Roman"/>
          <w:sz w:val="28"/>
          <w:szCs w:val="28"/>
          <w:lang w:val="uk-UA"/>
        </w:rPr>
        <w:t>плитка керамічна</w:t>
      </w:r>
      <w:r w:rsidRPr="00E112CB">
        <w:rPr>
          <w:rFonts w:ascii="Times New Roman" w:hAnsi="Times New Roman"/>
          <w:sz w:val="28"/>
          <w:szCs w:val="28"/>
          <w:lang w:val="uk-UA"/>
        </w:rPr>
        <w:t>)</w:t>
      </w:r>
    </w:p>
    <w:bookmarkStart w:id="0" w:name="_GoBack"/>
    <w:p w:rsidR="000259B5" w:rsidRPr="00DC150A" w:rsidRDefault="00DC150A" w:rsidP="000B7713">
      <w:pPr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DC150A">
        <w:rPr>
          <w:rFonts w:ascii="Times New Roman" w:hAnsi="Times New Roman"/>
          <w:sz w:val="28"/>
          <w:szCs w:val="28"/>
        </w:rPr>
        <w:fldChar w:fldCharType="begin"/>
      </w:r>
      <w:r w:rsidRPr="00DC150A">
        <w:rPr>
          <w:rFonts w:ascii="Times New Roman" w:hAnsi="Times New Roman"/>
          <w:sz w:val="28"/>
          <w:szCs w:val="28"/>
        </w:rPr>
        <w:instrText xml:space="preserve"> HYPERLINK "http://prozorro.gov.ua/tender/UA-2021-04-16-000406-c/" </w:instrText>
      </w:r>
      <w:r w:rsidRPr="00DC150A">
        <w:rPr>
          <w:rFonts w:ascii="Times New Roman" w:hAnsi="Times New Roman"/>
          <w:sz w:val="28"/>
          <w:szCs w:val="28"/>
        </w:rPr>
        <w:fldChar w:fldCharType="separate"/>
      </w:r>
      <w:r w:rsidRPr="00DC150A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UA-2021-04-16-000406-c</w:t>
      </w:r>
      <w:r w:rsidRPr="00DC150A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8052B5" w:rsidRDefault="003642DF" w:rsidP="006C1624">
            <w:pPr>
              <w:jc w:val="center"/>
              <w:rPr>
                <w:b/>
                <w:bCs/>
                <w:lang w:val="uk-UA"/>
              </w:rPr>
            </w:pPr>
            <w:r w:rsidRPr="00F21B14">
              <w:rPr>
                <w:b/>
                <w:bCs/>
                <w:lang w:val="uk-UA"/>
              </w:rPr>
              <w:t xml:space="preserve">керамічна, </w:t>
            </w:r>
            <w:r>
              <w:rPr>
                <w:b/>
                <w:bCs/>
                <w:lang w:val="uk-UA"/>
              </w:rPr>
              <w:t>л</w:t>
            </w:r>
            <w:r w:rsidRPr="001E73DD">
              <w:rPr>
                <w:b/>
                <w:bCs/>
                <w:lang w:val="uk-UA"/>
              </w:rPr>
              <w:t>ицювальна, двокольорова, 200*300 мм</w:t>
            </w:r>
            <w:r>
              <w:rPr>
                <w:b/>
                <w:bCs/>
                <w:lang w:val="uk-UA"/>
              </w:rPr>
              <w:t xml:space="preserve">. малюнок під мармур. Вся поставка повинна бути </w:t>
            </w:r>
            <w:r w:rsidRPr="001E73DD">
              <w:rPr>
                <w:b/>
                <w:bCs/>
                <w:lang w:val="uk-UA"/>
              </w:rPr>
              <w:t xml:space="preserve"> </w:t>
            </w:r>
            <w:r>
              <w:rPr>
                <w:b/>
                <w:bCs/>
                <w:lang w:val="uk-UA"/>
              </w:rPr>
              <w:t>однієї колекції.</w:t>
            </w:r>
          </w:p>
          <w:p w:rsidR="003642DF" w:rsidRPr="001551CA" w:rsidRDefault="003642DF" w:rsidP="006C1624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b/>
                <w:bCs/>
                <w:lang w:val="uk-UA"/>
              </w:rPr>
              <w:t>Керамограніт</w:t>
            </w:r>
            <w:proofErr w:type="spellEnd"/>
            <w:r>
              <w:rPr>
                <w:b/>
                <w:bCs/>
                <w:lang w:val="uk-UA"/>
              </w:rPr>
              <w:t xml:space="preserve">, </w:t>
            </w:r>
            <w:r w:rsidRPr="001E73DD">
              <w:rPr>
                <w:b/>
                <w:bCs/>
                <w:lang w:val="uk-UA"/>
              </w:rPr>
              <w:t xml:space="preserve">для підлоги  </w:t>
            </w:r>
            <w:proofErr w:type="spellStart"/>
            <w:r w:rsidRPr="001E73DD">
              <w:rPr>
                <w:b/>
                <w:bCs/>
                <w:lang w:val="uk-UA"/>
              </w:rPr>
              <w:t>Грес</w:t>
            </w:r>
            <w:proofErr w:type="spellEnd"/>
            <w:r w:rsidRPr="001E73DD">
              <w:rPr>
                <w:b/>
                <w:bCs/>
                <w:lang w:val="uk-UA"/>
              </w:rPr>
              <w:t>, 300*300 мм</w:t>
            </w:r>
            <w:r>
              <w:rPr>
                <w:b/>
                <w:bCs/>
                <w:lang w:val="uk-UA"/>
              </w:rPr>
              <w:t xml:space="preserve">., світлого тону. Вся поставка повинна бути </w:t>
            </w:r>
            <w:r w:rsidRPr="001E73DD">
              <w:rPr>
                <w:b/>
                <w:bCs/>
                <w:lang w:val="uk-UA"/>
              </w:rPr>
              <w:t xml:space="preserve"> </w:t>
            </w:r>
            <w:r>
              <w:rPr>
                <w:b/>
                <w:bCs/>
                <w:lang w:val="uk-UA"/>
              </w:rPr>
              <w:t>одного тону.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8052B5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 w:rsidR="00850C8C">
              <w:rPr>
                <w:rFonts w:ascii="Times New Roman" w:hAnsi="Times New Roman"/>
                <w:color w:val="000000"/>
                <w:lang w:val="uk-UA"/>
              </w:rPr>
              <w:t>санітарно-побутових приміщень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структурних підрозділів регіональної філії</w:t>
            </w:r>
            <w:r w:rsidR="00FB52BA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FB52BA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642DF" w:rsidRDefault="003642DF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642DF" w:rsidRDefault="003642DF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C42D2" w:rsidRPr="002F391C" w:rsidRDefault="003642DF" w:rsidP="001551CA">
            <w:pPr>
              <w:rPr>
                <w:sz w:val="22"/>
                <w:szCs w:val="22"/>
                <w:lang w:val="uk-UA"/>
              </w:rPr>
            </w:pPr>
            <w:r w:rsidRPr="007230EE">
              <w:rPr>
                <w:rFonts w:ascii="Times New Roman" w:hAnsi="Times New Roman"/>
                <w:lang w:val="uk-UA"/>
              </w:rPr>
              <w:t>ДСТУ Б В.2.7-282:2011</w:t>
            </w:r>
            <w:r w:rsidRPr="007230EE">
              <w:rPr>
                <w:rFonts w:eastAsia="Calibri"/>
                <w:lang w:val="uk-UA" w:eastAsia="en-US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DC150A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642DF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285 011,00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7C42D2" w:rsidP="00E112CB">
            <w:pPr>
              <w:rPr>
                <w:sz w:val="22"/>
                <w:szCs w:val="22"/>
                <w:lang w:val="uk-UA"/>
              </w:rPr>
            </w:pPr>
            <w:r w:rsidRPr="007C42D2">
              <w:rPr>
                <w:color w:val="FF0000"/>
                <w:sz w:val="22"/>
                <w:szCs w:val="22"/>
                <w:lang w:val="uk-UA"/>
              </w:rPr>
              <w:t xml:space="preserve">. </w:t>
            </w:r>
            <w:r w:rsidR="00D9032E" w:rsidRPr="00D9032E">
              <w:rPr>
                <w:color w:val="FF0000"/>
                <w:sz w:val="22"/>
                <w:szCs w:val="22"/>
                <w:lang w:val="uk-UA"/>
              </w:rPr>
              <w:t>Лист від 26.03.2021 № НГ-2-3/301 (вх. №ЦЦЗ-9/1195 від 26.03.2021).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653F6"/>
    <w:rsid w:val="001D563B"/>
    <w:rsid w:val="00241B52"/>
    <w:rsid w:val="002F391C"/>
    <w:rsid w:val="00323EB1"/>
    <w:rsid w:val="00327F7A"/>
    <w:rsid w:val="003642DF"/>
    <w:rsid w:val="003E0712"/>
    <w:rsid w:val="004B3EB9"/>
    <w:rsid w:val="005D0FA2"/>
    <w:rsid w:val="00675779"/>
    <w:rsid w:val="006C1624"/>
    <w:rsid w:val="0070493C"/>
    <w:rsid w:val="007C42D2"/>
    <w:rsid w:val="008052B5"/>
    <w:rsid w:val="00850C8C"/>
    <w:rsid w:val="00881961"/>
    <w:rsid w:val="00950AB6"/>
    <w:rsid w:val="00A0112F"/>
    <w:rsid w:val="00A3161F"/>
    <w:rsid w:val="00A650E1"/>
    <w:rsid w:val="00A94874"/>
    <w:rsid w:val="00CB3B13"/>
    <w:rsid w:val="00D9032E"/>
    <w:rsid w:val="00DC150A"/>
    <w:rsid w:val="00DD2CFF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2021-04-15T11:46:00Z</cp:lastPrinted>
  <dcterms:created xsi:type="dcterms:W3CDTF">2021-04-15T10:12:00Z</dcterms:created>
  <dcterms:modified xsi:type="dcterms:W3CDTF">2021-04-16T12:42:00Z</dcterms:modified>
</cp:coreProperties>
</file>