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565C" w:rsidRDefault="00E5565C" w:rsidP="000932E0">
      <w:pPr>
        <w:pStyle w:val="a6"/>
        <w:jc w:val="center"/>
        <w:rPr>
          <w:sz w:val="32"/>
          <w:szCs w:val="32"/>
          <w:lang w:val="uk-UA"/>
        </w:rPr>
      </w:pPr>
      <w:r w:rsidRPr="00F04128">
        <w:rPr>
          <w:sz w:val="32"/>
          <w:szCs w:val="32"/>
          <w:lang w:val="uk-UA"/>
        </w:rPr>
        <w:t>ДК 021-2015 – 18140000-2  «Аксесуари до робочого одягу» (щиток захисний, щиток зварювальника)</w:t>
      </w:r>
    </w:p>
    <w:tbl>
      <w:tblPr>
        <w:tblW w:w="21600" w:type="dxa"/>
        <w:tblCellSpacing w:w="15" w:type="dxa"/>
        <w:tblCellMar>
          <w:top w:w="15" w:type="dxa"/>
          <w:left w:w="15" w:type="dxa"/>
          <w:bottom w:w="15" w:type="dxa"/>
          <w:right w:w="15" w:type="dxa"/>
        </w:tblCellMar>
        <w:tblLook w:val="04A0" w:firstRow="1" w:lastRow="0" w:firstColumn="1" w:lastColumn="0" w:noHBand="0" w:noVBand="1"/>
      </w:tblPr>
      <w:tblGrid>
        <w:gridCol w:w="21600"/>
      </w:tblGrid>
      <w:tr w:rsidR="00696BDC" w:rsidTr="00696BDC">
        <w:trPr>
          <w:trHeight w:val="240"/>
          <w:tblCellSpacing w:w="15" w:type="dxa"/>
        </w:trPr>
        <w:tc>
          <w:tcPr>
            <w:tcW w:w="0" w:type="auto"/>
            <w:tcBorders>
              <w:bottom w:val="single" w:sz="6" w:space="0" w:color="DFDFDF"/>
            </w:tcBorders>
            <w:tcMar>
              <w:top w:w="0" w:type="dxa"/>
              <w:left w:w="45" w:type="dxa"/>
              <w:bottom w:w="0" w:type="dxa"/>
              <w:right w:w="60" w:type="dxa"/>
            </w:tcMar>
            <w:hideMark/>
          </w:tcPr>
          <w:p w:rsidR="00696BDC" w:rsidRPr="00696BDC" w:rsidRDefault="00696BDC" w:rsidP="00696BDC">
            <w:pPr>
              <w:rPr>
                <w:rFonts w:ascii="Times New Roman" w:hAnsi="Times New Roman"/>
                <w:b/>
                <w:color w:val="000000"/>
                <w:sz w:val="28"/>
                <w:szCs w:val="28"/>
              </w:rPr>
            </w:pPr>
            <w:hyperlink r:id="rId6" w:history="1">
              <w:r>
                <w:rPr>
                  <w:rFonts w:ascii="Verdana" w:hAnsi="Verdana"/>
                  <w:color w:val="0000FF"/>
                  <w:sz w:val="17"/>
                  <w:szCs w:val="17"/>
                  <w:u w:val="single"/>
                </w:rPr>
                <w:br/>
              </w:r>
              <w:bookmarkStart w:id="0" w:name="_GoBack"/>
              <w:r w:rsidRPr="00696BDC">
                <w:rPr>
                  <w:rStyle w:val="a3"/>
                  <w:rFonts w:ascii="Times New Roman" w:hAnsi="Times New Roman"/>
                  <w:b/>
                  <w:color w:val="auto"/>
                  <w:sz w:val="28"/>
                  <w:szCs w:val="28"/>
                </w:rPr>
                <w:t>UA-2021-04-19-003688-b</w:t>
              </w:r>
              <w:bookmarkEnd w:id="0"/>
            </w:hyperlink>
          </w:p>
        </w:tc>
      </w:tr>
    </w:tbl>
    <w:tbl>
      <w:tblPr>
        <w:tblStyle w:val="a4"/>
        <w:tblW w:w="15559" w:type="dxa"/>
        <w:tblLook w:val="04A0" w:firstRow="1" w:lastRow="0" w:firstColumn="1" w:lastColumn="0" w:noHBand="0" w:noVBand="1"/>
      </w:tblPr>
      <w:tblGrid>
        <w:gridCol w:w="4485"/>
        <w:gridCol w:w="7389"/>
        <w:gridCol w:w="3685"/>
      </w:tblGrid>
      <w:tr w:rsidR="000259B5" w:rsidTr="00A650E1">
        <w:tc>
          <w:tcPr>
            <w:tcW w:w="11874" w:type="dxa"/>
            <w:gridSpan w:val="2"/>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61BE6" w:rsidRPr="00696BDC" w:rsidTr="0044242B">
        <w:trPr>
          <w:trHeight w:val="1056"/>
        </w:trPr>
        <w:tc>
          <w:tcPr>
            <w:tcW w:w="4485" w:type="dxa"/>
            <w:vAlign w:val="center"/>
          </w:tcPr>
          <w:p w:rsidR="00661BE6" w:rsidRPr="00661BE6" w:rsidRDefault="00E5565C" w:rsidP="00E5565C">
            <w:pPr>
              <w:pStyle w:val="a5"/>
              <w:numPr>
                <w:ilvl w:val="0"/>
                <w:numId w:val="2"/>
              </w:numPr>
              <w:autoSpaceDE/>
              <w:autoSpaceDN/>
              <w:adjustRightInd/>
              <w:spacing w:before="100" w:beforeAutospacing="1" w:after="100" w:afterAutospacing="1"/>
              <w:rPr>
                <w:rFonts w:ascii="Times New Roman" w:hAnsi="Times New Roman"/>
                <w:b/>
              </w:rPr>
            </w:pPr>
            <w:r w:rsidRPr="009F0E1E">
              <w:rPr>
                <w:lang w:val="uk-UA"/>
              </w:rPr>
              <w:t xml:space="preserve">Щиток захисний </w:t>
            </w:r>
            <w:r w:rsidR="00661BE6" w:rsidRPr="00661BE6">
              <w:rPr>
                <w:rFonts w:ascii="Times New Roman" w:hAnsi="Times New Roman"/>
                <w:b/>
              </w:rPr>
              <w:t>–</w:t>
            </w:r>
            <w:r w:rsidR="00661BE6" w:rsidRPr="00661BE6">
              <w:rPr>
                <w:rFonts w:ascii="Times New Roman" w:hAnsi="Times New Roman"/>
                <w:b/>
                <w:lang w:val="uk-UA"/>
              </w:rPr>
              <w:t xml:space="preserve"> </w:t>
            </w:r>
            <w:r w:rsidRPr="00A4295B">
              <w:rPr>
                <w:rFonts w:ascii="Times New Roman" w:hAnsi="Times New Roman"/>
                <w:lang w:val="uk-UA"/>
              </w:rPr>
              <w:t>573</w:t>
            </w:r>
            <w:r>
              <w:rPr>
                <w:rFonts w:ascii="Times New Roman" w:hAnsi="Times New Roman"/>
                <w:lang w:val="uk-UA"/>
              </w:rPr>
              <w:t>шт.</w:t>
            </w:r>
          </w:p>
        </w:tc>
        <w:tc>
          <w:tcPr>
            <w:tcW w:w="7389" w:type="dxa"/>
            <w:vAlign w:val="center"/>
          </w:tcPr>
          <w:p w:rsidR="00661BE6" w:rsidRDefault="00661BE6" w:rsidP="0059093B">
            <w:pPr>
              <w:rPr>
                <w:rFonts w:ascii="Times New Roman" w:hAnsi="Times New Roman"/>
                <w:b/>
                <w:color w:val="000000"/>
                <w:lang w:val="uk-UA"/>
              </w:rPr>
            </w:pPr>
            <w:r>
              <w:rPr>
                <w:lang w:val="uk-UA"/>
              </w:rPr>
              <w:t xml:space="preserve"> </w:t>
            </w:r>
            <w:proofErr w:type="spellStart"/>
            <w:proofErr w:type="gramStart"/>
            <w:r w:rsidRPr="00190D60">
              <w:rPr>
                <w:rFonts w:ascii="Times New Roman" w:hAnsi="Times New Roman"/>
                <w:b/>
                <w:color w:val="000000"/>
              </w:rPr>
              <w:t>Техн</w:t>
            </w:r>
            <w:proofErr w:type="gramEnd"/>
            <w:r w:rsidRPr="00190D60">
              <w:rPr>
                <w:rFonts w:ascii="Times New Roman" w:hAnsi="Times New Roman"/>
                <w:b/>
                <w:color w:val="000000"/>
              </w:rPr>
              <w:t>ічні</w:t>
            </w:r>
            <w:proofErr w:type="spellEnd"/>
            <w:r w:rsidRPr="00190D60">
              <w:rPr>
                <w:rFonts w:ascii="Times New Roman" w:hAnsi="Times New Roman"/>
                <w:b/>
                <w:color w:val="000000"/>
              </w:rPr>
              <w:t xml:space="preserve"> характеристики</w:t>
            </w:r>
            <w:r>
              <w:rPr>
                <w:rFonts w:ascii="Times New Roman" w:hAnsi="Times New Roman"/>
                <w:b/>
                <w:color w:val="000000"/>
                <w:lang w:val="uk-UA"/>
              </w:rPr>
              <w:t>:</w:t>
            </w:r>
          </w:p>
          <w:p w:rsidR="00661BE6" w:rsidRPr="000932E0" w:rsidRDefault="00E5565C" w:rsidP="00057B7B">
            <w:pPr>
              <w:spacing w:line="192" w:lineRule="auto"/>
              <w:ind w:right="-108"/>
              <w:rPr>
                <w:rFonts w:ascii="Times New Roman" w:eastAsia="Calibri" w:hAnsi="Times New Roman"/>
                <w:b/>
                <w:lang w:eastAsia="en-US"/>
              </w:rPr>
            </w:pPr>
            <w:r w:rsidRPr="00A4295B">
              <w:rPr>
                <w:sz w:val="20"/>
                <w:szCs w:val="20"/>
                <w:lang w:val="uk-UA"/>
              </w:rPr>
              <w:t xml:space="preserve">Щиток захисний з безбарвним склом НБТ-1, з </w:t>
            </w:r>
            <w:proofErr w:type="spellStart"/>
            <w:r w:rsidRPr="00A4295B">
              <w:rPr>
                <w:sz w:val="20"/>
                <w:szCs w:val="20"/>
                <w:lang w:val="uk-UA"/>
              </w:rPr>
              <w:t>наголовним</w:t>
            </w:r>
            <w:proofErr w:type="spellEnd"/>
            <w:r w:rsidRPr="00A4295B">
              <w:rPr>
                <w:sz w:val="20"/>
                <w:szCs w:val="20"/>
                <w:lang w:val="uk-UA"/>
              </w:rPr>
              <w:t xml:space="preserve"> кріпленням «Комфорт» та безбарвним склом</w:t>
            </w:r>
            <w:r>
              <w:rPr>
                <w:sz w:val="20"/>
                <w:szCs w:val="20"/>
                <w:lang w:val="uk-UA"/>
              </w:rPr>
              <w:t xml:space="preserve"> </w:t>
            </w:r>
            <w:r>
              <w:t xml:space="preserve"> </w:t>
            </w:r>
            <w:r w:rsidRPr="00760609">
              <w:rPr>
                <w:sz w:val="20"/>
                <w:szCs w:val="20"/>
                <w:lang w:val="uk-UA"/>
              </w:rPr>
              <w:t>від твердих часток та рідин</w:t>
            </w:r>
            <w:r>
              <w:rPr>
                <w:sz w:val="20"/>
                <w:szCs w:val="20"/>
                <w:lang w:val="uk-UA"/>
              </w:rPr>
              <w:t>.</w:t>
            </w:r>
          </w:p>
        </w:tc>
        <w:tc>
          <w:tcPr>
            <w:tcW w:w="3685" w:type="dxa"/>
            <w:vMerge w:val="restart"/>
          </w:tcPr>
          <w:p w:rsidR="00661BE6" w:rsidRPr="002F391C" w:rsidRDefault="00661BE6"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61BE6" w:rsidRPr="000932E0" w:rsidTr="0044242B">
        <w:trPr>
          <w:trHeight w:val="2119"/>
        </w:trPr>
        <w:tc>
          <w:tcPr>
            <w:tcW w:w="4485" w:type="dxa"/>
            <w:vAlign w:val="center"/>
          </w:tcPr>
          <w:p w:rsidR="00661BE6" w:rsidRPr="00661BE6" w:rsidRDefault="00E5565C" w:rsidP="00E5565C">
            <w:pPr>
              <w:pStyle w:val="a5"/>
              <w:numPr>
                <w:ilvl w:val="0"/>
                <w:numId w:val="2"/>
              </w:numPr>
              <w:autoSpaceDE/>
              <w:autoSpaceDN/>
              <w:adjustRightInd/>
              <w:spacing w:before="100" w:beforeAutospacing="1" w:after="100" w:afterAutospacing="1"/>
              <w:rPr>
                <w:rFonts w:ascii="Times New Roman" w:hAnsi="Times New Roman"/>
                <w:b/>
                <w:lang w:val="uk-UA"/>
              </w:rPr>
            </w:pPr>
            <w:r w:rsidRPr="009F0E1E">
              <w:rPr>
                <w:lang w:val="uk-UA"/>
              </w:rPr>
              <w:t>Щиток зварювальника</w:t>
            </w:r>
            <w:r w:rsidRPr="00661BE6">
              <w:rPr>
                <w:rFonts w:cs="Times New Roman CYR"/>
                <w:b/>
                <w:lang w:val="uk-UA"/>
              </w:rPr>
              <w:t xml:space="preserve"> </w:t>
            </w:r>
            <w:r w:rsidR="00661BE6" w:rsidRPr="00661BE6">
              <w:rPr>
                <w:rFonts w:cs="Times New Roman CYR"/>
                <w:b/>
                <w:lang w:val="uk-UA"/>
              </w:rPr>
              <w:t>–</w:t>
            </w:r>
            <w:r w:rsidR="00661BE6" w:rsidRPr="00661BE6">
              <w:rPr>
                <w:rFonts w:ascii="Times New Roman" w:hAnsi="Times New Roman"/>
                <w:b/>
                <w:lang w:val="uk-UA"/>
              </w:rPr>
              <w:t xml:space="preserve"> </w:t>
            </w:r>
            <w:r w:rsidRPr="00A4295B">
              <w:rPr>
                <w:rFonts w:ascii="Times New Roman" w:hAnsi="Times New Roman"/>
                <w:lang w:val="uk-UA"/>
              </w:rPr>
              <w:t>341</w:t>
            </w:r>
            <w:r>
              <w:rPr>
                <w:rFonts w:ascii="Times New Roman" w:hAnsi="Times New Roman"/>
                <w:lang w:val="uk-UA"/>
              </w:rPr>
              <w:t xml:space="preserve"> шт.</w:t>
            </w:r>
          </w:p>
        </w:tc>
        <w:tc>
          <w:tcPr>
            <w:tcW w:w="7389" w:type="dxa"/>
            <w:vAlign w:val="center"/>
          </w:tcPr>
          <w:p w:rsidR="0059093B" w:rsidRPr="0059093B" w:rsidRDefault="0059093B" w:rsidP="00E5565C">
            <w:pPr>
              <w:rPr>
                <w:lang w:val="uk-UA"/>
              </w:rPr>
            </w:pPr>
            <w:r w:rsidRPr="0059093B">
              <w:rPr>
                <w:b/>
                <w:lang w:val="uk-UA"/>
              </w:rPr>
              <w:t>Технічні характеристики:</w:t>
            </w:r>
          </w:p>
          <w:p w:rsidR="00E5565C" w:rsidRPr="00A4295B" w:rsidRDefault="00E5565C" w:rsidP="00E5565C">
            <w:pPr>
              <w:rPr>
                <w:sz w:val="20"/>
                <w:szCs w:val="20"/>
                <w:lang w:val="uk-UA"/>
              </w:rPr>
            </w:pPr>
            <w:r w:rsidRPr="00A4295B">
              <w:rPr>
                <w:sz w:val="20"/>
                <w:szCs w:val="20"/>
                <w:lang w:val="uk-UA"/>
              </w:rPr>
              <w:t>Щиток захисний лицьовий для електрозварника НН-С-У1</w:t>
            </w:r>
            <w:r>
              <w:rPr>
                <w:sz w:val="20"/>
                <w:szCs w:val="20"/>
                <w:lang w:val="uk-UA"/>
              </w:rPr>
              <w:t xml:space="preserve"> </w:t>
            </w:r>
            <w:r w:rsidRPr="00A4295B">
              <w:rPr>
                <w:sz w:val="20"/>
                <w:szCs w:val="20"/>
                <w:lang w:val="uk-UA"/>
              </w:rPr>
              <w:t xml:space="preserve"> «</w:t>
            </w:r>
            <w:proofErr w:type="spellStart"/>
            <w:r w:rsidRPr="00A4295B">
              <w:rPr>
                <w:sz w:val="20"/>
                <w:szCs w:val="20"/>
                <w:lang w:val="uk-UA"/>
              </w:rPr>
              <w:t>Профі</w:t>
            </w:r>
            <w:proofErr w:type="spellEnd"/>
            <w:r w:rsidRPr="00A4295B">
              <w:rPr>
                <w:sz w:val="20"/>
                <w:szCs w:val="20"/>
                <w:lang w:val="uk-UA"/>
              </w:rPr>
              <w:t xml:space="preserve">» з </w:t>
            </w:r>
            <w:proofErr w:type="spellStart"/>
            <w:r w:rsidRPr="00A4295B">
              <w:rPr>
                <w:sz w:val="20"/>
                <w:szCs w:val="20"/>
                <w:lang w:val="uk-UA"/>
              </w:rPr>
              <w:t>надголовним</w:t>
            </w:r>
            <w:proofErr w:type="spellEnd"/>
            <w:r w:rsidRPr="00A4295B">
              <w:rPr>
                <w:sz w:val="20"/>
                <w:szCs w:val="20"/>
                <w:lang w:val="uk-UA"/>
              </w:rPr>
              <w:t xml:space="preserve"> кріпленням «Комфорт». </w:t>
            </w:r>
            <w:r w:rsidRPr="00A4295B">
              <w:rPr>
                <w:lang w:val="uk-UA"/>
              </w:rPr>
              <w:t>Щ</w:t>
            </w:r>
            <w:r w:rsidRPr="00A4295B">
              <w:rPr>
                <w:sz w:val="20"/>
                <w:szCs w:val="20"/>
                <w:lang w:val="uk-UA"/>
              </w:rPr>
              <w:t>иток зварника з термостійкого пластика із ступінчастим регулюванням довжини тім'яної і потиличної частин.</w:t>
            </w:r>
          </w:p>
          <w:p w:rsidR="00661BE6" w:rsidRPr="000932E0" w:rsidRDefault="00E5565C" w:rsidP="00E5565C">
            <w:pPr>
              <w:spacing w:line="192" w:lineRule="auto"/>
              <w:ind w:right="-108"/>
              <w:rPr>
                <w:rFonts w:ascii="Times New Roman" w:eastAsia="Calibri" w:hAnsi="Times New Roman"/>
                <w:b/>
                <w:lang w:eastAsia="en-US"/>
              </w:rPr>
            </w:pPr>
            <w:r w:rsidRPr="00A4295B">
              <w:rPr>
                <w:sz w:val="20"/>
                <w:szCs w:val="20"/>
                <w:lang w:val="uk-UA"/>
              </w:rPr>
              <w:t>Затемнення в залежності від встановленого світлофільтру - від 9 до 13 DIN. (С4-С9). Температурний діапазон використання / зберігання - від -40 ºС до +70 ºС. Розмір скла зварника - / 110-х90 /</w:t>
            </w:r>
          </w:p>
        </w:tc>
        <w:tc>
          <w:tcPr>
            <w:tcW w:w="3685" w:type="dxa"/>
            <w:vMerge/>
          </w:tcPr>
          <w:p w:rsidR="00661BE6" w:rsidRDefault="00661BE6" w:rsidP="007464F1">
            <w:pPr>
              <w:ind w:right="360"/>
              <w:jc w:val="center"/>
              <w:rPr>
                <w:rFonts w:ascii="Times New Roman" w:hAnsi="Times New Roman"/>
                <w:lang w:val="uk-UA"/>
              </w:rPr>
            </w:pPr>
          </w:p>
        </w:tc>
      </w:tr>
      <w:tr w:rsidR="00A53172" w:rsidRPr="00696BDC" w:rsidTr="0044242B">
        <w:trPr>
          <w:trHeight w:val="1106"/>
        </w:trPr>
        <w:tc>
          <w:tcPr>
            <w:tcW w:w="11874" w:type="dxa"/>
            <w:gridSpan w:val="2"/>
          </w:tcPr>
          <w:p w:rsidR="00A53172" w:rsidRDefault="00A53172" w:rsidP="000259B5">
            <w:pPr>
              <w:rPr>
                <w:sz w:val="22"/>
                <w:szCs w:val="22"/>
                <w:u w:val="single"/>
                <w:lang w:val="uk-UA"/>
              </w:rPr>
            </w:pPr>
          </w:p>
          <w:p w:rsidR="00A53172" w:rsidRDefault="00A53172" w:rsidP="000259B5">
            <w:pPr>
              <w:rPr>
                <w:sz w:val="22"/>
                <w:szCs w:val="22"/>
                <w:u w:val="single"/>
                <w:lang w:val="uk-UA"/>
              </w:rPr>
            </w:pPr>
            <w:r w:rsidRPr="002F391C">
              <w:rPr>
                <w:sz w:val="22"/>
                <w:szCs w:val="22"/>
                <w:u w:val="single"/>
                <w:lang w:val="uk-UA"/>
              </w:rPr>
              <w:t>Якісні характеристики</w:t>
            </w:r>
          </w:p>
          <w:p w:rsidR="00E5565C" w:rsidRPr="00E5565C" w:rsidRDefault="00E5565C" w:rsidP="00E5565C">
            <w:pPr>
              <w:rPr>
                <w:sz w:val="20"/>
                <w:szCs w:val="20"/>
                <w:lang w:val="uk-UA"/>
              </w:rPr>
            </w:pPr>
            <w:r w:rsidRPr="009F0E1E">
              <w:rPr>
                <w:lang w:val="uk-UA"/>
              </w:rPr>
              <w:t>Щиток захисний</w:t>
            </w:r>
            <w:r>
              <w:rPr>
                <w:lang w:val="uk-UA"/>
              </w:rPr>
              <w:t xml:space="preserve"> </w:t>
            </w:r>
            <w:r>
              <w:rPr>
                <w:rFonts w:cs="Times New Roman CYR"/>
                <w:lang w:val="uk-UA"/>
              </w:rPr>
              <w:t xml:space="preserve">− </w:t>
            </w:r>
            <w:r>
              <w:rPr>
                <w:color w:val="000000"/>
                <w:sz w:val="20"/>
                <w:szCs w:val="20"/>
                <w:lang w:val="uk-UA"/>
              </w:rPr>
              <w:t xml:space="preserve">ДСТУ EN 166:2017; </w:t>
            </w:r>
            <w:r w:rsidRPr="009F0E1E">
              <w:rPr>
                <w:lang w:val="uk-UA"/>
              </w:rPr>
              <w:t>Щиток зварювальника</w:t>
            </w:r>
            <w:r>
              <w:rPr>
                <w:lang w:val="uk-UA"/>
              </w:rPr>
              <w:t xml:space="preserve"> </w:t>
            </w:r>
            <w:r>
              <w:rPr>
                <w:rFonts w:cs="Times New Roman CYR"/>
                <w:lang w:val="uk-UA"/>
              </w:rPr>
              <w:t xml:space="preserve">− </w:t>
            </w:r>
            <w:r w:rsidRPr="00A4295B">
              <w:rPr>
                <w:sz w:val="20"/>
                <w:szCs w:val="20"/>
                <w:lang w:val="uk-UA"/>
              </w:rPr>
              <w:t>ДСТУ EN 175-2001</w:t>
            </w:r>
            <w:r w:rsidRPr="00E5565C">
              <w:rPr>
                <w:sz w:val="20"/>
                <w:szCs w:val="20"/>
                <w:lang w:val="uk-UA"/>
              </w:rPr>
              <w:t xml:space="preserve">, </w:t>
            </w:r>
            <w:r>
              <w:rPr>
                <w:color w:val="000000"/>
                <w:sz w:val="20"/>
                <w:szCs w:val="20"/>
                <w:lang w:val="uk-UA"/>
              </w:rPr>
              <w:t>ДСТУ EN 166:2017, ДСТУ EN 169:2017</w:t>
            </w:r>
            <w:r>
              <w:rPr>
                <w:lang w:val="uk-UA"/>
              </w:rPr>
              <w:t xml:space="preserve"> </w:t>
            </w:r>
            <w:r>
              <w:rPr>
                <w:color w:val="000000"/>
                <w:sz w:val="20"/>
                <w:szCs w:val="20"/>
                <w:lang w:val="uk-UA"/>
              </w:rPr>
              <w:t xml:space="preserve"> </w:t>
            </w:r>
          </w:p>
          <w:p w:rsidR="00E5565C" w:rsidRPr="00E5565C" w:rsidRDefault="00E5565C" w:rsidP="00E5565C">
            <w:pPr>
              <w:rPr>
                <w:sz w:val="20"/>
                <w:szCs w:val="20"/>
                <w:lang w:val="uk-UA"/>
              </w:rPr>
            </w:pPr>
          </w:p>
          <w:p w:rsidR="00E55FC1" w:rsidRPr="00E5565C" w:rsidRDefault="00E55FC1" w:rsidP="00661BE6">
            <w:pPr>
              <w:autoSpaceDE/>
              <w:autoSpaceDN/>
              <w:adjustRightInd/>
              <w:spacing w:before="100" w:beforeAutospacing="1" w:after="100" w:afterAutospacing="1"/>
              <w:rPr>
                <w:sz w:val="22"/>
                <w:szCs w:val="22"/>
                <w:lang w:val="uk-UA"/>
              </w:rPr>
            </w:pPr>
          </w:p>
        </w:tc>
        <w:tc>
          <w:tcPr>
            <w:tcW w:w="3685" w:type="dxa"/>
            <w:vMerge/>
          </w:tcPr>
          <w:p w:rsidR="00A53172" w:rsidRPr="00E10BF5" w:rsidRDefault="00A53172" w:rsidP="000259B5">
            <w:pPr>
              <w:rPr>
                <w:color w:val="FF0000"/>
                <w:sz w:val="22"/>
                <w:szCs w:val="22"/>
                <w:lang w:val="uk-UA"/>
              </w:rPr>
            </w:pPr>
          </w:p>
        </w:tc>
      </w:tr>
      <w:tr w:rsidR="00A53172" w:rsidRPr="002F391C" w:rsidTr="00A650E1">
        <w:tc>
          <w:tcPr>
            <w:tcW w:w="11874" w:type="dxa"/>
            <w:gridSpan w:val="2"/>
          </w:tcPr>
          <w:p w:rsidR="00E55FC1" w:rsidRPr="00E5565C" w:rsidRDefault="00E55FC1" w:rsidP="000259B5">
            <w:pPr>
              <w:rPr>
                <w:sz w:val="22"/>
                <w:szCs w:val="22"/>
                <w:u w:val="single"/>
                <w:lang w:val="uk-UA"/>
              </w:rPr>
            </w:pPr>
          </w:p>
          <w:p w:rsidR="00A53172" w:rsidRDefault="00A53172" w:rsidP="000259B5">
            <w:pPr>
              <w:rPr>
                <w:sz w:val="22"/>
                <w:szCs w:val="22"/>
                <w:u w:val="single"/>
                <w:lang w:val="uk-UA"/>
              </w:rPr>
            </w:pPr>
            <w:r w:rsidRPr="002F391C">
              <w:rPr>
                <w:sz w:val="22"/>
                <w:szCs w:val="22"/>
                <w:u w:val="single"/>
                <w:lang w:val="uk-UA"/>
              </w:rPr>
              <w:t>Очікувана вартість</w:t>
            </w:r>
          </w:p>
          <w:p w:rsidR="000932E0" w:rsidRPr="002F391C" w:rsidRDefault="000932E0" w:rsidP="000259B5">
            <w:pPr>
              <w:rPr>
                <w:sz w:val="22"/>
                <w:szCs w:val="22"/>
                <w:u w:val="single"/>
                <w:lang w:val="uk-UA"/>
              </w:rPr>
            </w:pPr>
          </w:p>
          <w:p w:rsidR="00A53172" w:rsidRPr="002F391C" w:rsidRDefault="00C47012" w:rsidP="00C47012">
            <w:pPr>
              <w:rPr>
                <w:sz w:val="22"/>
                <w:szCs w:val="22"/>
                <w:lang w:val="uk-UA"/>
              </w:rPr>
            </w:pPr>
            <w:r>
              <w:rPr>
                <w:rFonts w:ascii="Times New Roman" w:hAnsi="Times New Roman"/>
                <w:color w:val="000000"/>
                <w:sz w:val="22"/>
                <w:szCs w:val="22"/>
                <w:lang w:val="uk-UA"/>
              </w:rPr>
              <w:t>91 425,00</w:t>
            </w:r>
            <w:r w:rsidRPr="00F16911">
              <w:rPr>
                <w:rFonts w:ascii="Times New Roman" w:hAnsi="Times New Roman"/>
                <w:sz w:val="22"/>
                <w:szCs w:val="22"/>
                <w:lang w:val="uk-UA"/>
              </w:rPr>
              <w:t xml:space="preserve"> грн. з ПДВ (</w:t>
            </w:r>
            <w:r>
              <w:rPr>
                <w:rFonts w:ascii="Times New Roman" w:hAnsi="Times New Roman"/>
                <w:sz w:val="22"/>
                <w:szCs w:val="22"/>
                <w:lang w:val="uk-UA"/>
              </w:rPr>
              <w:t>дев’яносто одна тисяча чотириста двадцять п’ять гривень 00 копійок</w:t>
            </w:r>
            <w:r w:rsidRPr="00F16911">
              <w:rPr>
                <w:rFonts w:ascii="Times New Roman" w:hAnsi="Times New Roman"/>
                <w:sz w:val="22"/>
                <w:szCs w:val="22"/>
                <w:lang w:val="uk-UA"/>
              </w:rPr>
              <w:t>);</w:t>
            </w:r>
            <w:r w:rsidRPr="00D00616">
              <w:rPr>
                <w:rFonts w:ascii="Times New Roman" w:hAnsi="Times New Roman"/>
                <w:sz w:val="22"/>
                <w:szCs w:val="22"/>
                <w:lang w:val="uk-UA"/>
              </w:rPr>
              <w:t xml:space="preserve"> </w:t>
            </w:r>
            <w:r>
              <w:rPr>
                <w:rFonts w:ascii="Times New Roman" w:hAnsi="Times New Roman"/>
                <w:sz w:val="22"/>
                <w:szCs w:val="22"/>
                <w:lang w:val="uk-UA"/>
              </w:rPr>
              <w:t xml:space="preserve">76 187,50 </w:t>
            </w:r>
            <w:r w:rsidRPr="00F16911">
              <w:rPr>
                <w:rFonts w:ascii="Times New Roman" w:hAnsi="Times New Roman"/>
                <w:sz w:val="22"/>
                <w:szCs w:val="22"/>
                <w:lang w:val="uk-UA"/>
              </w:rPr>
              <w:t>грн. без ПДВ (</w:t>
            </w:r>
            <w:r>
              <w:rPr>
                <w:rFonts w:ascii="Times New Roman" w:hAnsi="Times New Roman"/>
                <w:sz w:val="22"/>
                <w:szCs w:val="22"/>
                <w:lang w:val="uk-UA"/>
              </w:rPr>
              <w:t>сімдесят шість тисяч сто вісімдесят сім гривень 50 копійок</w:t>
            </w:r>
            <w:r w:rsidRPr="00F16911">
              <w:rPr>
                <w:rFonts w:ascii="Times New Roman" w:hAnsi="Times New Roman"/>
                <w:sz w:val="22"/>
                <w:szCs w:val="22"/>
                <w:lang w:val="uk-UA"/>
              </w:rPr>
              <w:t>)</w:t>
            </w:r>
            <w:r>
              <w:rPr>
                <w:rFonts w:ascii="Times New Roman" w:hAnsi="Times New Roman"/>
                <w:sz w:val="22"/>
                <w:szCs w:val="22"/>
                <w:lang w:val="uk-UA"/>
              </w:rPr>
              <w:t>.</w:t>
            </w:r>
          </w:p>
        </w:tc>
        <w:tc>
          <w:tcPr>
            <w:tcW w:w="3685" w:type="dxa"/>
          </w:tcPr>
          <w:p w:rsidR="00A53172" w:rsidRPr="00E112CB" w:rsidRDefault="00A53172" w:rsidP="00E112CB">
            <w:pPr>
              <w:rPr>
                <w:sz w:val="22"/>
                <w:szCs w:val="22"/>
                <w:lang w:val="uk-UA"/>
              </w:rPr>
            </w:pPr>
            <w:r w:rsidRPr="00E112CB">
              <w:rPr>
                <w:sz w:val="22"/>
                <w:szCs w:val="22"/>
                <w:lang w:val="uk-UA"/>
              </w:rPr>
              <w:t xml:space="preserve">За результатами маркетингового дослідження ринку, вартісних показників останньої закупівлі та за умови виконання </w:t>
            </w:r>
            <w:proofErr w:type="spellStart"/>
            <w:r w:rsidRPr="00E112CB">
              <w:rPr>
                <w:sz w:val="22"/>
                <w:szCs w:val="22"/>
                <w:lang w:val="uk-UA"/>
              </w:rPr>
              <w:t>зобовязання</w:t>
            </w:r>
            <w:proofErr w:type="spellEnd"/>
            <w:r w:rsidRPr="00E112CB">
              <w:rPr>
                <w:sz w:val="22"/>
                <w:szCs w:val="22"/>
                <w:lang w:val="uk-UA"/>
              </w:rPr>
              <w:t xml:space="preserve"> від 24.06.2020 №ЦЦЗ-15/330 п.1 (відтермінування платежу не менше 45 </w:t>
            </w:r>
            <w:proofErr w:type="spellStart"/>
            <w:r w:rsidRPr="00E112CB">
              <w:rPr>
                <w:sz w:val="22"/>
                <w:szCs w:val="22"/>
                <w:lang w:val="uk-UA"/>
              </w:rPr>
              <w:t>б.д</w:t>
            </w:r>
            <w:proofErr w:type="spellEnd"/>
            <w:r w:rsidRPr="00E112CB">
              <w:rPr>
                <w:sz w:val="22"/>
                <w:szCs w:val="22"/>
                <w:lang w:val="uk-UA"/>
              </w:rPr>
              <w:t>.).</w:t>
            </w:r>
          </w:p>
          <w:p w:rsidR="00A53172" w:rsidRPr="00E112CB" w:rsidRDefault="00A53172" w:rsidP="00E112CB">
            <w:pPr>
              <w:rPr>
                <w:sz w:val="22"/>
                <w:szCs w:val="22"/>
                <w:lang w:val="uk-UA"/>
              </w:rPr>
            </w:pPr>
            <w:r w:rsidRPr="007464F1">
              <w:rPr>
                <w:sz w:val="22"/>
                <w:szCs w:val="22"/>
                <w:lang w:val="uk-UA"/>
              </w:rPr>
              <w:t>Відповідно до зобов’язання від 04.05.2020 № Ц-3/4-79/144-20 та зобов’язання від 15.06.2020 №Ц-3/4-83/1061-20 продукція належить до Переліку.</w:t>
            </w:r>
          </w:p>
        </w:tc>
      </w:tr>
    </w:tbl>
    <w:p w:rsidR="00241B52" w:rsidRPr="00A650E1" w:rsidRDefault="00241B52" w:rsidP="000259B5">
      <w:pPr>
        <w:rPr>
          <w:sz w:val="22"/>
          <w:szCs w:val="22"/>
        </w:rPr>
      </w:pPr>
    </w:p>
    <w:sectPr w:rsidR="00241B52" w:rsidRPr="00A650E1" w:rsidSect="00E55FC1">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D6A25"/>
    <w:multiLevelType w:val="hybridMultilevel"/>
    <w:tmpl w:val="BDD651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32ABE"/>
    <w:rsid w:val="00050CD7"/>
    <w:rsid w:val="00057B7B"/>
    <w:rsid w:val="000932E0"/>
    <w:rsid w:val="000B7713"/>
    <w:rsid w:val="001551CA"/>
    <w:rsid w:val="001A7FA0"/>
    <w:rsid w:val="001D563B"/>
    <w:rsid w:val="00241B52"/>
    <w:rsid w:val="002F391C"/>
    <w:rsid w:val="00301AFA"/>
    <w:rsid w:val="003E0712"/>
    <w:rsid w:val="0044242B"/>
    <w:rsid w:val="004B3EB9"/>
    <w:rsid w:val="0057578C"/>
    <w:rsid w:val="0059093B"/>
    <w:rsid w:val="005B7385"/>
    <w:rsid w:val="005D0FA2"/>
    <w:rsid w:val="00661BE6"/>
    <w:rsid w:val="00675779"/>
    <w:rsid w:val="00696BDC"/>
    <w:rsid w:val="006E550B"/>
    <w:rsid w:val="007165E5"/>
    <w:rsid w:val="007464F1"/>
    <w:rsid w:val="00907AD4"/>
    <w:rsid w:val="00950AB6"/>
    <w:rsid w:val="009C3B4B"/>
    <w:rsid w:val="00A3161F"/>
    <w:rsid w:val="00A53172"/>
    <w:rsid w:val="00A650E1"/>
    <w:rsid w:val="00A94874"/>
    <w:rsid w:val="00B34EE3"/>
    <w:rsid w:val="00B53BE7"/>
    <w:rsid w:val="00C47012"/>
    <w:rsid w:val="00CE4592"/>
    <w:rsid w:val="00E10BF5"/>
    <w:rsid w:val="00E112CB"/>
    <w:rsid w:val="00E5565C"/>
    <w:rsid w:val="00E55FC1"/>
    <w:rsid w:val="00EA6244"/>
    <w:rsid w:val="00EB2B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rmal (Web)"/>
    <w:aliases w:val="Обычный (Web)"/>
    <w:basedOn w:val="a"/>
    <w:uiPriority w:val="99"/>
    <w:unhideWhenUsed/>
    <w:rsid w:val="000932E0"/>
    <w:pPr>
      <w:autoSpaceDE/>
      <w:autoSpaceDN/>
      <w:adjustRightInd/>
      <w:spacing w:before="100" w:beforeAutospacing="1" w:after="100" w:afterAutospacing="1"/>
    </w:pPr>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rmal (Web)"/>
    <w:aliases w:val="Обычный (Web)"/>
    <w:basedOn w:val="a"/>
    <w:uiPriority w:val="99"/>
    <w:unhideWhenUsed/>
    <w:rsid w:val="000932E0"/>
    <w:pPr>
      <w:autoSpaceDE/>
      <w:autoSpaceDN/>
      <w:adjustRightInd/>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824008642">
      <w:bodyDiv w:val="1"/>
      <w:marLeft w:val="0"/>
      <w:marRight w:val="0"/>
      <w:marTop w:val="0"/>
      <w:marBottom w:val="0"/>
      <w:divBdr>
        <w:top w:val="none" w:sz="0" w:space="0" w:color="auto"/>
        <w:left w:val="none" w:sz="0" w:space="0" w:color="auto"/>
        <w:bottom w:val="none" w:sz="0" w:space="0" w:color="auto"/>
        <w:right w:val="none" w:sz="0" w:space="0" w:color="auto"/>
      </w:divBdr>
      <w:divsChild>
        <w:div w:id="1319463096">
          <w:marLeft w:val="0"/>
          <w:marRight w:val="0"/>
          <w:marTop w:val="0"/>
          <w:marBottom w:val="0"/>
          <w:divBdr>
            <w:top w:val="none" w:sz="0" w:space="0" w:color="auto"/>
            <w:left w:val="none" w:sz="0" w:space="0" w:color="auto"/>
            <w:bottom w:val="none" w:sz="0" w:space="0" w:color="auto"/>
            <w:right w:val="none" w:sz="0" w:space="0" w:color="auto"/>
          </w:divBdr>
        </w:div>
      </w:divsChild>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04-19-003688-b/"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292</Words>
  <Characters>1665</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9</cp:revision>
  <cp:lastPrinted>2021-04-16T08:25:00Z</cp:lastPrinted>
  <dcterms:created xsi:type="dcterms:W3CDTF">2021-04-16T08:26:00Z</dcterms:created>
  <dcterms:modified xsi:type="dcterms:W3CDTF">2021-04-19T13:44:00Z</dcterms:modified>
</cp:coreProperties>
</file>