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6D30E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6D30E9" w:rsidRPr="006D30E9">
        <w:rPr>
          <w:b/>
          <w:sz w:val="28"/>
          <w:szCs w:val="28"/>
          <w:lang w:val="uk-UA"/>
        </w:rPr>
        <w:t>31220000-4 «Елементи електричних схем»</w:t>
      </w:r>
      <w:r w:rsidR="006D30E9">
        <w:rPr>
          <w:b/>
          <w:sz w:val="28"/>
          <w:szCs w:val="28"/>
          <w:lang w:val="uk-UA"/>
        </w:rPr>
        <w:t xml:space="preserve"> </w:t>
      </w:r>
      <w:r w:rsidR="006D30E9" w:rsidRPr="006D30E9">
        <w:rPr>
          <w:b/>
          <w:sz w:val="28"/>
          <w:szCs w:val="28"/>
          <w:lang w:val="uk-UA"/>
        </w:rPr>
        <w:t>(обладнання електротехнічне)</w:t>
      </w:r>
    </w:p>
    <w:p w:rsidR="006D30E9" w:rsidRPr="00EA630E" w:rsidRDefault="00EA630E" w:rsidP="00EA630E">
      <w:pPr>
        <w:tabs>
          <w:tab w:val="left" w:pos="6720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lang w:val="uk-UA"/>
        </w:rPr>
        <w:tab/>
      </w:r>
      <w:bookmarkStart w:id="0" w:name="_GoBack"/>
      <w:r w:rsidRPr="00EA630E">
        <w:rPr>
          <w:rFonts w:ascii="Times New Roman" w:hAnsi="Times New Roman"/>
          <w:b/>
          <w:sz w:val="28"/>
          <w:szCs w:val="28"/>
        </w:rPr>
        <w:fldChar w:fldCharType="begin"/>
      </w:r>
      <w:r w:rsidRPr="00EA630E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"http://prozorro.gov.ua/tender/UA-2021-05-11-003068-c/" </w:instrText>
      </w:r>
      <w:r w:rsidRPr="00EA630E">
        <w:rPr>
          <w:rFonts w:ascii="Times New Roman" w:hAnsi="Times New Roman"/>
          <w:b/>
          <w:sz w:val="28"/>
          <w:szCs w:val="28"/>
        </w:rPr>
        <w:fldChar w:fldCharType="separate"/>
      </w:r>
      <w:r w:rsidRPr="00EA630E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UA-2021-05-11-003068-c</w:t>
      </w:r>
      <w:r w:rsidRPr="00EA630E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F2C42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Скрепа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сталева СК-20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– сталь з цинковим покриттям; експлуатація при низьких температурах; ширина стрічки – 20 мм; призначення – фіксація монтажної стрічки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плашковий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ПА-1-1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- електротехнічний алюміній; ширина – 30 мм; висота  – 35 мм; довжина – 52 мм призначення – для з'єднання проводів в петлях анкерних опор повітряних ліній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проколюючий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ЗПІ 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Матеріал -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термопластик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армований скловолокном; перетин проводів, які підключаються - 16-70 мм ² ; призначення - для з’єднання і відгалуження фазних і нульових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самоутримних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ізольованих проводів напругою до 1 кВ, а також для відгалуження абонентських провідників (проводів освітлення)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підтримуючий універсальний ЗПУ 4х(16-70)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Кількість жил - 2-4; серія – ЗПУ;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перетин дроту, мм ²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-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16-70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анкерний ЗА 4х(25-50)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4; переріз проводів СІП, від 25 до 50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мм²</w:t>
            </w:r>
            <w:proofErr w:type="spellEnd"/>
          </w:p>
          <w:p w:rsidR="003F61AB" w:rsidRPr="006D30E9" w:rsidRDefault="006D30E9" w:rsidP="006D30E9">
            <w:pPr>
              <w:pStyle w:val="a5"/>
              <w:rPr>
                <w:rFonts w:ascii="Times New Roman" w:hAnsi="Times New Roman"/>
                <w:color w:val="000000"/>
              </w:rPr>
            </w:pPr>
            <w:r w:rsidRPr="006D30E9">
              <w:rPr>
                <w:rFonts w:ascii="Times New Roman" w:hAnsi="Times New Roman"/>
                <w:b/>
                <w:color w:val="000000"/>
              </w:rPr>
              <w:t>Затискач анкерний ЗА 2х(16-25)</w:t>
            </w:r>
            <w:r w:rsidRPr="006D30E9">
              <w:rPr>
                <w:rFonts w:ascii="Times New Roman" w:hAnsi="Times New Roman"/>
                <w:color w:val="000000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2; переріз проводів СІП, від 16 до 25 </w:t>
            </w:r>
            <w:proofErr w:type="spellStart"/>
            <w:r w:rsidRPr="006D30E9">
              <w:rPr>
                <w:rFonts w:ascii="Times New Roman" w:hAnsi="Times New Roman"/>
                <w:color w:val="000000"/>
              </w:rPr>
              <w:t>мм²</w:t>
            </w:r>
            <w:proofErr w:type="spellEnd"/>
          </w:p>
          <w:p w:rsidR="006D30E9" w:rsidRDefault="006D30E9" w:rsidP="006D30E9">
            <w:pPr>
              <w:pStyle w:val="a5"/>
              <w:rPr>
                <w:rFonts w:ascii="Times New Roman" w:hAnsi="Times New Roman"/>
              </w:rPr>
            </w:pPr>
          </w:p>
          <w:p w:rsidR="000259B5" w:rsidRPr="006F7020" w:rsidRDefault="002F391C" w:rsidP="003F61AB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E413D" w:rsidRDefault="00FE413D" w:rsidP="006F2C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E413D" w:rsidRDefault="00FE413D" w:rsidP="006F2C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F2C42" w:rsidRPr="00FE413D" w:rsidRDefault="006F2C42" w:rsidP="006F2C42">
            <w:pPr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FE413D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з технічного обслуговування і ремонту пристроїв електропостачання систем сигналізації, централізації та блокування (ЦЕ-0033), затвердженої наказом Укрзалізниці 09 лютого  2012р. № 048-Ц</w:t>
            </w:r>
          </w:p>
          <w:p w:rsidR="000259B5" w:rsidRPr="00D66E89" w:rsidRDefault="000259B5" w:rsidP="00AD3CD4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6F2C42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F5260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6D30E9" w:rsidRPr="002F391C" w:rsidRDefault="006D30E9" w:rsidP="006D30E9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C75FE" w:rsidRDefault="004C75FE" w:rsidP="00F955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FE413D" w:rsidP="00F9554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технічного обслуговування і ремонту пристроїв електропостачання систем сигналізації, централізації та блокування (ЦЕ-0033), затвердженої наказом Укрзалізниці 09 лютого  2012р. № 048-Ц</w:t>
            </w:r>
          </w:p>
        </w:tc>
      </w:tr>
      <w:tr w:rsidR="000259B5" w:rsidRPr="002F391C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D30E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6D30E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171 084,00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F61AB"/>
    <w:rsid w:val="004C75FE"/>
    <w:rsid w:val="006D11A9"/>
    <w:rsid w:val="006D30E9"/>
    <w:rsid w:val="006F2C42"/>
    <w:rsid w:val="006F7020"/>
    <w:rsid w:val="00855AFB"/>
    <w:rsid w:val="008D6146"/>
    <w:rsid w:val="00950AB6"/>
    <w:rsid w:val="009B0FB4"/>
    <w:rsid w:val="00AD3CD4"/>
    <w:rsid w:val="00B56BBC"/>
    <w:rsid w:val="00BE05E5"/>
    <w:rsid w:val="00BF5260"/>
    <w:rsid w:val="00D15BB9"/>
    <w:rsid w:val="00D66E89"/>
    <w:rsid w:val="00DE777A"/>
    <w:rsid w:val="00EA6244"/>
    <w:rsid w:val="00EA630E"/>
    <w:rsid w:val="00F61F2C"/>
    <w:rsid w:val="00F95542"/>
    <w:rsid w:val="00FE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22</cp:revision>
  <cp:lastPrinted>2021-04-02T06:42:00Z</cp:lastPrinted>
  <dcterms:created xsi:type="dcterms:W3CDTF">2021-02-04T13:10:00Z</dcterms:created>
  <dcterms:modified xsi:type="dcterms:W3CDTF">2021-05-12T05:32:00Z</dcterms:modified>
</cp:coreProperties>
</file>