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E" w:rsidRDefault="000C314C" w:rsidP="00CF5D50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0C314C">
        <w:rPr>
          <w:b/>
          <w:sz w:val="28"/>
          <w:szCs w:val="28"/>
          <w:lang w:val="uk-UA"/>
        </w:rPr>
        <w:t>Код ДК 021:2015 - 03210000-6 Зернові культури та картопля (Картопля)</w:t>
      </w:r>
    </w:p>
    <w:bookmarkEnd w:id="0"/>
    <w:p w:rsidR="00E67EDE" w:rsidRDefault="00D10A95" w:rsidP="00CF5D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259B5" w:rsidRPr="00E67EDE" w:rsidRDefault="00E67EDE" w:rsidP="00CF5D50">
      <w:pPr>
        <w:jc w:val="center"/>
        <w:rPr>
          <w:sz w:val="28"/>
          <w:szCs w:val="28"/>
        </w:rPr>
      </w:pPr>
      <w:r w:rsidRPr="00E67EDE">
        <w:rPr>
          <w:sz w:val="28"/>
          <w:szCs w:val="28"/>
        </w:rPr>
        <w:t xml:space="preserve">Номер у </w:t>
      </w:r>
      <w:proofErr w:type="spellStart"/>
      <w:r w:rsidRPr="00E67EDE">
        <w:rPr>
          <w:sz w:val="28"/>
          <w:szCs w:val="28"/>
        </w:rPr>
        <w:t>Prozorro</w:t>
      </w:r>
      <w:proofErr w:type="spellEnd"/>
      <w:r w:rsidRPr="00E67EDE">
        <w:rPr>
          <w:sz w:val="28"/>
          <w:szCs w:val="28"/>
        </w:rPr>
        <w:t xml:space="preserve">   </w:t>
      </w:r>
      <w:r w:rsidRPr="00E67EDE">
        <w:rPr>
          <w:b/>
          <w:sz w:val="28"/>
          <w:szCs w:val="28"/>
          <w:u w:val="single"/>
        </w:rPr>
        <w:t>UA-2021-05-18-003281-a</w:t>
      </w:r>
    </w:p>
    <w:p w:rsidR="00E67EDE" w:rsidRDefault="00E67EDE" w:rsidP="00CF5D50">
      <w:pPr>
        <w:jc w:val="center"/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E67EDE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C314C" w:rsidRPr="000C314C" w:rsidRDefault="000C314C" w:rsidP="000C314C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C314C">
              <w:rPr>
                <w:color w:val="000000"/>
                <w:lang w:val="uk-UA"/>
              </w:rPr>
              <w:t>Картопля</w:t>
            </w:r>
            <w:r>
              <w:rPr>
                <w:color w:val="000000"/>
                <w:lang w:val="uk-UA"/>
              </w:rPr>
              <w:t xml:space="preserve"> -</w:t>
            </w:r>
            <w:r>
              <w:t xml:space="preserve"> </w:t>
            </w:r>
            <w:r>
              <w:rPr>
                <w:color w:val="000000"/>
                <w:lang w:val="uk-UA"/>
              </w:rPr>
              <w:t>б</w:t>
            </w:r>
            <w:r w:rsidRPr="000C314C">
              <w:rPr>
                <w:color w:val="000000"/>
                <w:lang w:val="uk-UA"/>
              </w:rPr>
              <w:t>ульби цілі, чисті, здорові, сухі, не пророслі, без ознак в’ялості, сітка полімерна не більше 20 кг, для приготування страв (їжі). Свіжа, врожаю 2020-2021 року</w:t>
            </w:r>
            <w:r>
              <w:rPr>
                <w:color w:val="000000"/>
                <w:lang w:val="uk-UA"/>
              </w:rPr>
              <w:t>.</w:t>
            </w:r>
          </w:p>
          <w:p w:rsidR="00D86152" w:rsidRDefault="000C314C" w:rsidP="000C314C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ПОСТАЧАЛЬНИК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      </w:r>
          </w:p>
          <w:p w:rsidR="000259B5" w:rsidRPr="00731425" w:rsidRDefault="006A3832" w:rsidP="00731425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 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Доставка товару здійснюється транспортом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завантажувально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-розвантажувальні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роботи за рахунок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210F7" w:rsidRPr="00E210F7" w:rsidRDefault="000C314C" w:rsidP="00E210F7">
            <w:pPr>
              <w:rPr>
                <w:sz w:val="22"/>
                <w:szCs w:val="22"/>
                <w:lang w:val="uk-UA"/>
              </w:rPr>
            </w:pPr>
            <w:r w:rsidRPr="000C314C">
              <w:rPr>
                <w:sz w:val="22"/>
                <w:szCs w:val="22"/>
                <w:lang w:val="uk-UA"/>
              </w:rPr>
              <w:t>ДСТУ 2175:2017 (4506:2005)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210F7">
              <w:rPr>
                <w:sz w:val="22"/>
                <w:szCs w:val="22"/>
                <w:lang w:val="uk-UA"/>
              </w:rPr>
              <w:t xml:space="preserve">або НТД виробника </w:t>
            </w:r>
          </w:p>
          <w:p w:rsidR="00EA6244" w:rsidRPr="002F391C" w:rsidRDefault="00EA6244" w:rsidP="00E210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210F7" w:rsidRDefault="001B67A4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B67A4">
              <w:rPr>
                <w:rFonts w:ascii="Times New Roman" w:hAnsi="Times New Roman"/>
                <w:b/>
                <w:color w:val="000000"/>
                <w:lang w:val="uk-UA"/>
              </w:rPr>
              <w:t xml:space="preserve">93 598,20 </w:t>
            </w:r>
            <w:r w:rsidR="00E210F7" w:rsidRPr="00E210F7">
              <w:rPr>
                <w:rFonts w:ascii="Times New Roman" w:hAnsi="Times New Roman"/>
                <w:b/>
                <w:color w:val="000000"/>
                <w:lang w:val="uk-UA"/>
              </w:rPr>
              <w:t>грн. з ПДВ</w:t>
            </w:r>
            <w:r w:rsidR="00E210F7">
              <w:rPr>
                <w:rFonts w:ascii="Times New Roman" w:hAnsi="Times New Roman"/>
                <w:b/>
                <w:color w:val="000000"/>
                <w:lang w:val="uk-UA"/>
              </w:rPr>
              <w:t>:</w:t>
            </w:r>
          </w:p>
          <w:p w:rsidR="00E210F7" w:rsidRDefault="00E210F7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EA6244" w:rsidRPr="002F391C" w:rsidRDefault="00EA6244" w:rsidP="006A38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</w:p>
    <w:sectPr w:rsidR="00CF5D50" w:rsidSect="000259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B42"/>
    <w:multiLevelType w:val="hybridMultilevel"/>
    <w:tmpl w:val="D88AA76A"/>
    <w:lvl w:ilvl="0" w:tplc="A92C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9330C"/>
    <w:rsid w:val="000C314C"/>
    <w:rsid w:val="001B67A4"/>
    <w:rsid w:val="002B448E"/>
    <w:rsid w:val="002E44CC"/>
    <w:rsid w:val="002F391C"/>
    <w:rsid w:val="004B4160"/>
    <w:rsid w:val="00646CC5"/>
    <w:rsid w:val="0067206B"/>
    <w:rsid w:val="006A06B1"/>
    <w:rsid w:val="006A3832"/>
    <w:rsid w:val="00731425"/>
    <w:rsid w:val="007968EE"/>
    <w:rsid w:val="008B2269"/>
    <w:rsid w:val="00950AB6"/>
    <w:rsid w:val="00A1471A"/>
    <w:rsid w:val="00AB619F"/>
    <w:rsid w:val="00B218DF"/>
    <w:rsid w:val="00B33F8B"/>
    <w:rsid w:val="00C45C1A"/>
    <w:rsid w:val="00CF5B1C"/>
    <w:rsid w:val="00CF5D50"/>
    <w:rsid w:val="00D10A95"/>
    <w:rsid w:val="00D86152"/>
    <w:rsid w:val="00E210F7"/>
    <w:rsid w:val="00E67EDE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4</cp:revision>
  <dcterms:created xsi:type="dcterms:W3CDTF">2021-05-12T07:56:00Z</dcterms:created>
  <dcterms:modified xsi:type="dcterms:W3CDTF">2021-05-18T13:54:00Z</dcterms:modified>
</cp:coreProperties>
</file>