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6CD" w:rsidRPr="000276CD" w:rsidRDefault="00B211B9" w:rsidP="000276CD">
      <w:pPr>
        <w:jc w:val="center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0276CD" w:rsidRPr="009C4F69">
        <w:rPr>
          <w:sz w:val="32"/>
          <w:szCs w:val="32"/>
          <w:lang w:val="uk-UA"/>
        </w:rPr>
        <w:t xml:space="preserve">– </w:t>
      </w:r>
      <w:r w:rsidR="000276CD" w:rsidRPr="000276CD">
        <w:rPr>
          <w:b/>
          <w:sz w:val="28"/>
          <w:szCs w:val="28"/>
          <w:lang w:val="uk-UA"/>
        </w:rPr>
        <w:t xml:space="preserve">31210000-1 «Електрична апаратура для </w:t>
      </w:r>
      <w:proofErr w:type="spellStart"/>
      <w:r w:rsidR="000276CD" w:rsidRPr="000276CD">
        <w:rPr>
          <w:b/>
          <w:sz w:val="28"/>
          <w:szCs w:val="28"/>
          <w:lang w:val="uk-UA"/>
        </w:rPr>
        <w:t>комутування</w:t>
      </w:r>
      <w:proofErr w:type="spellEnd"/>
      <w:r w:rsidR="000276CD" w:rsidRPr="000276CD">
        <w:rPr>
          <w:b/>
          <w:sz w:val="28"/>
          <w:szCs w:val="28"/>
          <w:lang w:val="uk-UA"/>
        </w:rPr>
        <w:t xml:space="preserve"> та захисту електричних кіл»</w:t>
      </w:r>
    </w:p>
    <w:p w:rsidR="000259B5" w:rsidRPr="00275FBD" w:rsidRDefault="000276CD" w:rsidP="000276CD">
      <w:pPr>
        <w:jc w:val="center"/>
        <w:rPr>
          <w:rFonts w:ascii="Times New Roman" w:hAnsi="Times New Roman"/>
          <w:b/>
          <w:lang w:val="uk-UA"/>
        </w:rPr>
      </w:pPr>
      <w:r w:rsidRPr="000276CD">
        <w:rPr>
          <w:rFonts w:ascii="Times New Roman" w:hAnsi="Times New Roman"/>
          <w:b/>
          <w:color w:val="000000"/>
          <w:sz w:val="28"/>
          <w:szCs w:val="28"/>
          <w:lang w:val="uk-UA"/>
        </w:rPr>
        <w:t>(</w:t>
      </w:r>
      <w:r w:rsidRPr="000276CD">
        <w:rPr>
          <w:b/>
          <w:sz w:val="28"/>
          <w:szCs w:val="28"/>
          <w:lang w:val="uk-UA"/>
        </w:rPr>
        <w:t>запобіжні пристрої в асортименті</w:t>
      </w:r>
      <w:r w:rsidRPr="000276CD">
        <w:rPr>
          <w:rFonts w:ascii="Times New Roman" w:hAnsi="Times New Roman"/>
          <w:b/>
          <w:color w:val="000000"/>
          <w:sz w:val="28"/>
          <w:szCs w:val="28"/>
          <w:lang w:val="uk-UA"/>
        </w:rPr>
        <w:t>)</w:t>
      </w:r>
      <w:r w:rsidR="00275FBD" w:rsidRPr="00275FBD">
        <w:t xml:space="preserve"> </w:t>
      </w:r>
      <w:bookmarkStart w:id="0" w:name="_GoBack"/>
      <w:r w:rsidR="00275FBD" w:rsidRPr="00275FBD">
        <w:rPr>
          <w:rFonts w:ascii="Times New Roman" w:hAnsi="Times New Roman"/>
          <w:b/>
        </w:rPr>
        <w:fldChar w:fldCharType="begin"/>
      </w:r>
      <w:r w:rsidR="00275FBD" w:rsidRPr="00275FBD">
        <w:rPr>
          <w:rFonts w:ascii="Times New Roman" w:hAnsi="Times New Roman"/>
          <w:b/>
        </w:rPr>
        <w:instrText xml:space="preserve"> HYPERLINK "http://prozorro.gov.ua/tender/UA-2021-05-20-012199-b/" </w:instrText>
      </w:r>
      <w:r w:rsidR="00275FBD" w:rsidRPr="00275FBD">
        <w:rPr>
          <w:rFonts w:ascii="Times New Roman" w:hAnsi="Times New Roman"/>
          <w:b/>
        </w:rPr>
        <w:fldChar w:fldCharType="separate"/>
      </w:r>
      <w:r w:rsidR="00275FBD" w:rsidRPr="00275FBD">
        <w:rPr>
          <w:rFonts w:ascii="Times New Roman" w:hAnsi="Times New Roman"/>
          <w:b/>
          <w:color w:val="0000FF"/>
          <w:u w:val="single"/>
          <w:shd w:val="clear" w:color="auto" w:fill="FFFFFF"/>
        </w:rPr>
        <w:t>UA-2021-05-20-012199-b</w:t>
      </w:r>
      <w:r w:rsidR="00275FBD" w:rsidRPr="00275FBD">
        <w:rPr>
          <w:rFonts w:ascii="Times New Roman" w:hAnsi="Times New Roman"/>
          <w:b/>
        </w:rPr>
        <w:fldChar w:fldCharType="end"/>
      </w:r>
    </w:p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4219"/>
        <w:gridCol w:w="4820"/>
        <w:gridCol w:w="6597"/>
      </w:tblGrid>
      <w:tr w:rsidR="000276CD" w:rsidTr="00C83995">
        <w:tc>
          <w:tcPr>
            <w:tcW w:w="9039" w:type="dxa"/>
            <w:gridSpan w:val="2"/>
          </w:tcPr>
          <w:bookmarkEnd w:id="0"/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597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76CD" w:rsidRPr="00C83995" w:rsidTr="00C83995">
        <w:tc>
          <w:tcPr>
            <w:tcW w:w="4219" w:type="dxa"/>
            <w:vAlign w:val="center"/>
          </w:tcPr>
          <w:p w:rsidR="000276CD" w:rsidRPr="00C83995" w:rsidRDefault="000276CD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0276CD" w:rsidRPr="00C83995" w:rsidRDefault="000276CD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0276CD" w:rsidRPr="00C83995" w:rsidRDefault="000276CD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- 6</w:t>
            </w:r>
          </w:p>
        </w:tc>
        <w:tc>
          <w:tcPr>
            <w:tcW w:w="6597" w:type="dxa"/>
          </w:tcPr>
          <w:p w:rsidR="000276CD" w:rsidRPr="00C83995" w:rsidRDefault="00C83995" w:rsidP="00C83995">
            <w:pPr>
              <w:spacing w:line="240" w:lineRule="atLeast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      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- 10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15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rPr>
          <w:trHeight w:val="966"/>
        </w:trPr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25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35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60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rPr>
          <w:trHeight w:val="718"/>
        </w:trPr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lastRenderedPageBreak/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lang w:val="uk-UA"/>
              </w:rPr>
              <w:t xml:space="preserve"> </w:t>
            </w: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80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lang w:val="uk-UA"/>
              </w:rPr>
              <w:t xml:space="preserve"> </w:t>
            </w: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100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lang w:val="uk-UA"/>
              </w:rPr>
              <w:t xml:space="preserve"> </w:t>
            </w: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125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lang w:val="uk-UA"/>
              </w:rPr>
              <w:t xml:space="preserve"> </w:t>
            </w: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160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Плавка вставка до запобіжника 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lang w:val="uk-UA"/>
              </w:rPr>
              <w:t xml:space="preserve"> </w:t>
            </w:r>
            <w:r w:rsidRPr="00C83995">
              <w:rPr>
                <w:rFonts w:ascii="Times New Roman" w:hAnsi="Times New Roman"/>
                <w:lang w:val="uk-UA"/>
              </w:rPr>
              <w:t>Напруга плавкої вставки, В - 220</w:t>
            </w:r>
          </w:p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вставки, А – 200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Запобіжник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і напруга запобіжника - ПР-2 6-15А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Запобіжник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і напруга запобіжника - ПР-2 15-60А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 xml:space="preserve"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</w:t>
            </w:r>
            <w:r w:rsidRPr="00C83995">
              <w:rPr>
                <w:rFonts w:ascii="Times New Roman" w:hAnsi="Times New Roman"/>
                <w:lang w:val="uk-UA"/>
              </w:rPr>
              <w:lastRenderedPageBreak/>
              <w:t>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lastRenderedPageBreak/>
              <w:t>Запобіжник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і напруга запобіжника - ПР-2 60-100А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jc w:val="center"/>
              <w:rPr>
                <w:lang w:val="uk-UA"/>
              </w:rPr>
            </w:pPr>
            <w:r w:rsidRPr="00C83995">
              <w:rPr>
                <w:lang w:val="uk-UA"/>
              </w:rPr>
              <w:t>Запобіжник ПР-2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rPr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і напруга запобіжника - ПР-2 100-200А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 xml:space="preserve">Запобіжник </w:t>
            </w:r>
          </w:p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 xml:space="preserve">ПН-2 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вставки: 100 А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Номінальна напруга ~ AC - DC: ~ 380В - 220В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 xml:space="preserve">Запобіжник </w:t>
            </w:r>
          </w:p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>ПН-2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вставки: 250 А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Номінальна напруга ~ AC - DC: ~ 380В - 220В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  <w:vAlign w:val="center"/>
          </w:tcPr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 xml:space="preserve">Запобіжник </w:t>
            </w:r>
          </w:p>
          <w:p w:rsidR="00C83995" w:rsidRPr="00C83995" w:rsidRDefault="00C83995" w:rsidP="006D450C">
            <w:pPr>
              <w:widowControl w:val="0"/>
              <w:spacing w:line="276" w:lineRule="auto"/>
              <w:jc w:val="center"/>
              <w:rPr>
                <w:rFonts w:cs="Times New Roman CYR"/>
                <w:lang w:val="uk-UA" w:eastAsia="uk-UA"/>
              </w:rPr>
            </w:pPr>
            <w:r w:rsidRPr="00C83995">
              <w:rPr>
                <w:rFonts w:cs="Times New Roman CYR"/>
                <w:lang w:val="uk-UA" w:eastAsia="uk-UA"/>
              </w:rPr>
              <w:t>ПН-2</w:t>
            </w:r>
          </w:p>
        </w:tc>
        <w:tc>
          <w:tcPr>
            <w:tcW w:w="4820" w:type="dxa"/>
            <w:vAlign w:val="center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плавкої вставки: 400 А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Номінальна напруга ~ AC - DC: ~ 380В - 220В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C83995" w:rsidRPr="00C83995" w:rsidTr="00C83995">
        <w:tc>
          <w:tcPr>
            <w:tcW w:w="4219" w:type="dxa"/>
          </w:tcPr>
          <w:p w:rsidR="00C83995" w:rsidRPr="00C83995" w:rsidRDefault="00C83995" w:rsidP="006D450C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Запобіжник ПК</w:t>
            </w:r>
            <w:r w:rsidRPr="00C83995">
              <w:rPr>
                <w:rFonts w:ascii="Times New Roman" w:hAnsi="Times New Roman"/>
              </w:rPr>
              <w:t>Э 117-6-80-20 У2</w:t>
            </w:r>
          </w:p>
        </w:tc>
        <w:tc>
          <w:tcPr>
            <w:tcW w:w="4820" w:type="dxa"/>
          </w:tcPr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Номінальна напруга, кВ - 6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Максимальна робоча напруга, </w:t>
            </w:r>
            <w:proofErr w:type="spellStart"/>
            <w:r w:rsidRPr="00C83995">
              <w:rPr>
                <w:rFonts w:ascii="Times New Roman" w:hAnsi="Times New Roman"/>
                <w:lang w:val="uk-UA"/>
              </w:rPr>
              <w:t>кВ-</w:t>
            </w:r>
            <w:proofErr w:type="spellEnd"/>
            <w:r w:rsidRPr="00C83995">
              <w:rPr>
                <w:rFonts w:ascii="Times New Roman" w:hAnsi="Times New Roman"/>
                <w:lang w:val="uk-UA"/>
              </w:rPr>
              <w:t xml:space="preserve"> 7,2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Номінальний </w:t>
            </w:r>
            <w:proofErr w:type="spellStart"/>
            <w:r w:rsidRPr="00C83995">
              <w:rPr>
                <w:rFonts w:ascii="Times New Roman" w:hAnsi="Times New Roman"/>
                <w:lang w:val="uk-UA"/>
              </w:rPr>
              <w:t>ток</w:t>
            </w:r>
            <w:proofErr w:type="spellEnd"/>
            <w:r w:rsidRPr="00C83995">
              <w:rPr>
                <w:rFonts w:ascii="Times New Roman" w:hAnsi="Times New Roman"/>
                <w:lang w:val="uk-UA"/>
              </w:rPr>
              <w:t>, А - 80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Номінальний струм відключення, кА -20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Мінімальний струм відключення, А -800</w:t>
            </w:r>
          </w:p>
          <w:p w:rsidR="00C83995" w:rsidRPr="00C83995" w:rsidRDefault="00C83995" w:rsidP="006D450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Потужність втрат, Вт -120</w:t>
            </w:r>
          </w:p>
        </w:tc>
        <w:tc>
          <w:tcPr>
            <w:tcW w:w="6597" w:type="dxa"/>
          </w:tcPr>
          <w:p w:rsidR="00C83995" w:rsidRPr="00C83995" w:rsidRDefault="00C83995" w:rsidP="00C83995">
            <w:pPr>
              <w:jc w:val="both"/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0276CD" w:rsidRPr="00C8399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lastRenderedPageBreak/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597" w:type="dxa"/>
          </w:tcPr>
          <w:p w:rsidR="000276CD" w:rsidRPr="00C83995" w:rsidRDefault="000276CD" w:rsidP="00C83995">
            <w:pPr>
              <w:jc w:val="both"/>
              <w:rPr>
                <w:b/>
                <w:lang w:val="uk-UA"/>
              </w:rPr>
            </w:pPr>
          </w:p>
        </w:tc>
      </w:tr>
      <w:tr w:rsidR="000276CD" w:rsidRPr="00C8399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83995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0276CD" w:rsidRPr="00C83995" w:rsidRDefault="000276CD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 xml:space="preserve">- </w:t>
            </w:r>
            <w:r w:rsidRPr="00C83995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C83995">
              <w:rPr>
                <w:rFonts w:ascii="Times New Roman" w:hAnsi="Times New Roman"/>
                <w:lang w:val="uk-UA"/>
              </w:rPr>
              <w:t>.</w:t>
            </w:r>
          </w:p>
          <w:p w:rsidR="000276CD" w:rsidRPr="00C83995" w:rsidRDefault="000276CD" w:rsidP="00420BBC">
            <w:pPr>
              <w:autoSpaceDE/>
              <w:adjustRightInd/>
              <w:ind w:firstLine="708"/>
              <w:jc w:val="both"/>
              <w:rPr>
                <w:lang w:val="uk-UA"/>
              </w:rPr>
            </w:pPr>
          </w:p>
        </w:tc>
        <w:tc>
          <w:tcPr>
            <w:tcW w:w="6597" w:type="dxa"/>
          </w:tcPr>
          <w:p w:rsidR="000276CD" w:rsidRPr="00C83995" w:rsidRDefault="00C83995" w:rsidP="00C83995">
            <w:pPr>
              <w:jc w:val="both"/>
              <w:rPr>
                <w:b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Вставки плавкі та запобіжники використовуються при ремонті електрообладнання вагонів під час виконання планових видів ремонту в депо та при виконанні технічного обслуговування в експлуатації. Вставки плавкі та запобіжники застосовуються для захисту електричних ланцюгів від перевантаження.</w:t>
            </w:r>
          </w:p>
        </w:tc>
      </w:tr>
      <w:tr w:rsidR="000276CD" w:rsidRPr="00C83995" w:rsidTr="00C83995">
        <w:tc>
          <w:tcPr>
            <w:tcW w:w="9039" w:type="dxa"/>
            <w:gridSpan w:val="2"/>
          </w:tcPr>
          <w:p w:rsidR="000276CD" w:rsidRPr="00C83995" w:rsidRDefault="000276CD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0276CD" w:rsidRPr="00C83995" w:rsidRDefault="000276CD" w:rsidP="00420BBC">
            <w:pPr>
              <w:rPr>
                <w:u w:val="single"/>
                <w:lang w:val="uk-UA"/>
              </w:rPr>
            </w:pPr>
          </w:p>
          <w:p w:rsidR="000276CD" w:rsidRPr="00C83995" w:rsidRDefault="000276CD" w:rsidP="000276CD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C8399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171 194,40 грн. з ПДВ (сто сімдесят одна тисяча сто дев’яносто чотири грн. 40 коп.);       </w:t>
            </w:r>
          </w:p>
          <w:p w:rsidR="000276CD" w:rsidRPr="00C83995" w:rsidRDefault="000276CD" w:rsidP="000276CD">
            <w:pPr>
              <w:shd w:val="clear" w:color="auto" w:fill="FFFFFF"/>
              <w:jc w:val="both"/>
              <w:rPr>
                <w:rFonts w:ascii="Times New Roman" w:hAnsi="Times New Roman"/>
                <w:lang w:val="uk-UA"/>
              </w:rPr>
            </w:pPr>
            <w:r w:rsidRPr="00C83995">
              <w:rPr>
                <w:rFonts w:ascii="Times New Roman" w:hAnsi="Times New Roman"/>
                <w:lang w:val="uk-UA"/>
              </w:rPr>
              <w:t>142 662,00 грн. без ПДВ (сто сорок дві тисячі шістсот шістдесят дві грн. 00 коп.).</w:t>
            </w:r>
          </w:p>
          <w:p w:rsidR="000276CD" w:rsidRPr="00C83995" w:rsidRDefault="000276CD" w:rsidP="00771B57">
            <w:pPr>
              <w:rPr>
                <w:lang w:val="uk-UA"/>
              </w:rPr>
            </w:pPr>
          </w:p>
        </w:tc>
        <w:tc>
          <w:tcPr>
            <w:tcW w:w="6597" w:type="dxa"/>
          </w:tcPr>
          <w:p w:rsidR="000276CD" w:rsidRPr="00C83995" w:rsidRDefault="000276CD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0259B5">
      <w:pPr>
        <w:rPr>
          <w:sz w:val="22"/>
          <w:szCs w:val="22"/>
          <w:lang w:val="uk-UA"/>
        </w:rPr>
      </w:pPr>
    </w:p>
    <w:sectPr w:rsidR="008D6146" w:rsidRPr="00C83995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275FBD"/>
    <w:rsid w:val="002F391C"/>
    <w:rsid w:val="00421E69"/>
    <w:rsid w:val="006D11A9"/>
    <w:rsid w:val="0071594B"/>
    <w:rsid w:val="00771B57"/>
    <w:rsid w:val="00855AFB"/>
    <w:rsid w:val="008D6146"/>
    <w:rsid w:val="00950AB6"/>
    <w:rsid w:val="00B211B9"/>
    <w:rsid w:val="00B56BBC"/>
    <w:rsid w:val="00C83995"/>
    <w:rsid w:val="00CB70C7"/>
    <w:rsid w:val="00D15BB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AEDF4-3B6E-4C1B-A109-8AE1E6A12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1433</Words>
  <Characters>8169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2021-05-20T12:24:00Z</cp:lastPrinted>
  <dcterms:created xsi:type="dcterms:W3CDTF">2021-05-20T12:04:00Z</dcterms:created>
  <dcterms:modified xsi:type="dcterms:W3CDTF">2021-05-20T14:10:00Z</dcterms:modified>
</cp:coreProperties>
</file>