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1" w:rsidRPr="00B62E48" w:rsidRDefault="000259B5" w:rsidP="00B62E48">
      <w:pPr>
        <w:jc w:val="center"/>
        <w:rPr>
          <w:rFonts w:ascii="Times New Roman" w:hAnsi="Times New Roman"/>
          <w:sz w:val="28"/>
          <w:szCs w:val="28"/>
        </w:rPr>
      </w:pPr>
      <w:r w:rsidRPr="00B62E48">
        <w:rPr>
          <w:rFonts w:ascii="Times New Roman" w:hAnsi="Times New Roman"/>
          <w:sz w:val="28"/>
          <w:szCs w:val="28"/>
          <w:lang w:val="uk-UA"/>
        </w:rPr>
        <w:t xml:space="preserve">ДК 021:2015 - </w:t>
      </w:r>
      <w:r w:rsidR="00B62E48" w:rsidRPr="00B62E48">
        <w:rPr>
          <w:rFonts w:ascii="Times New Roman" w:hAnsi="Times New Roman"/>
          <w:sz w:val="28"/>
          <w:szCs w:val="28"/>
          <w:lang w:val="uk-UA"/>
        </w:rPr>
        <w:t>021-2015-3165</w:t>
      </w:r>
      <w:r w:rsidR="00B62E48" w:rsidRPr="00B62E48">
        <w:rPr>
          <w:rFonts w:ascii="Times New Roman" w:hAnsi="Times New Roman"/>
          <w:color w:val="0033CC"/>
          <w:sz w:val="28"/>
          <w:szCs w:val="28"/>
          <w:lang w:val="uk-UA"/>
        </w:rPr>
        <w:t>0000-7 „Ізоляційне приладдя</w:t>
      </w:r>
      <w:r w:rsidR="00B62E48" w:rsidRPr="00B62E48">
        <w:rPr>
          <w:rFonts w:ascii="Times New Roman" w:hAnsi="Times New Roman"/>
          <w:bCs/>
          <w:color w:val="0033CC"/>
          <w:sz w:val="28"/>
          <w:szCs w:val="28"/>
          <w:lang w:val="uk-UA"/>
        </w:rPr>
        <w:t>”</w:t>
      </w:r>
      <w:r w:rsidR="00B62E48" w:rsidRPr="00B62E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BE1" w:rsidRPr="00B62E48">
        <w:rPr>
          <w:rFonts w:ascii="Times New Roman" w:hAnsi="Times New Roman"/>
          <w:sz w:val="28"/>
          <w:szCs w:val="28"/>
          <w:lang w:val="uk-UA"/>
        </w:rPr>
        <w:t>(</w:t>
      </w:r>
      <w:r w:rsidR="00B62E48" w:rsidRPr="00B62E48">
        <w:rPr>
          <w:rFonts w:ascii="Times New Roman" w:hAnsi="Times New Roman"/>
          <w:sz w:val="28"/>
          <w:szCs w:val="28"/>
          <w:lang w:val="uk-UA"/>
        </w:rPr>
        <w:t>матеріали електроізоляційні</w:t>
      </w:r>
      <w:r w:rsidR="00490BE1" w:rsidRPr="00B62E48">
        <w:rPr>
          <w:rFonts w:ascii="Times New Roman" w:hAnsi="Times New Roman"/>
          <w:sz w:val="28"/>
          <w:szCs w:val="28"/>
          <w:lang w:val="uk-UA"/>
        </w:rPr>
        <w:t>)</w:t>
      </w:r>
    </w:p>
    <w:p w:rsidR="00391E3E" w:rsidRDefault="00391E3E" w:rsidP="00391E3E">
      <w:pPr>
        <w:jc w:val="center"/>
        <w:rPr>
          <w:rFonts w:ascii="Verdana" w:hAnsi="Verdana"/>
          <w:color w:val="000000"/>
          <w:sz w:val="17"/>
          <w:szCs w:val="17"/>
        </w:rPr>
      </w:pPr>
      <w:hyperlink r:id="rId6" w:history="1">
        <w:r>
          <w:rPr>
            <w:rFonts w:ascii="Verdana" w:hAnsi="Verdana"/>
            <w:color w:val="0000FF"/>
            <w:sz w:val="17"/>
            <w:szCs w:val="17"/>
            <w:u w:val="single"/>
          </w:rPr>
          <w:br/>
        </w:r>
        <w:r>
          <w:rPr>
            <w:rStyle w:val="a3"/>
            <w:rFonts w:ascii="Verdana" w:hAnsi="Verdana"/>
            <w:sz w:val="17"/>
            <w:szCs w:val="17"/>
          </w:rPr>
          <w:t>UA-2021-05-26-002866-a</w:t>
        </w:r>
      </w:hyperlink>
    </w:p>
    <w:p w:rsidR="000259B5" w:rsidRDefault="000259B5" w:rsidP="000259B5">
      <w:pPr>
        <w:rPr>
          <w:lang w:val="uk-UA"/>
        </w:rPr>
      </w:pPr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0140"/>
        <w:gridCol w:w="1734"/>
        <w:gridCol w:w="3685"/>
      </w:tblGrid>
      <w:tr w:rsidR="000259B5" w:rsidTr="00A650E1">
        <w:tc>
          <w:tcPr>
            <w:tcW w:w="11874" w:type="dxa"/>
            <w:gridSpan w:val="2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25538C" w:rsidTr="00A650E1">
        <w:tc>
          <w:tcPr>
            <w:tcW w:w="11874" w:type="dxa"/>
            <w:gridSpan w:val="2"/>
          </w:tcPr>
          <w:p w:rsidR="00B62E48" w:rsidRPr="00176D9E" w:rsidRDefault="00675779" w:rsidP="00B62E4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7F2DE1">
              <w:rPr>
                <w:rFonts w:ascii="Times New Roman" w:hAnsi="Times New Roman"/>
                <w:u w:val="single"/>
                <w:lang w:val="uk-UA"/>
              </w:rPr>
              <w:t>Технічні характеристики</w:t>
            </w:r>
            <w:r w:rsidR="00F16FAC" w:rsidRPr="007F2DE1">
              <w:rPr>
                <w:rFonts w:ascii="Times New Roman" w:hAnsi="Times New Roman"/>
                <w:lang w:val="uk-UA"/>
              </w:rPr>
              <w:t xml:space="preserve"> </w:t>
            </w:r>
            <w:r w:rsidR="00664C5F" w:rsidRPr="007F2DE1">
              <w:rPr>
                <w:rFonts w:ascii="Times New Roman" w:hAnsi="Times New Roman"/>
                <w:lang w:val="uk-UA"/>
              </w:rPr>
              <w:t xml:space="preserve"> </w:t>
            </w:r>
            <w:r w:rsidR="00B62E48" w:rsidRPr="00B62E48">
              <w:rPr>
                <w:rFonts w:ascii="Times New Roman" w:hAnsi="Times New Roman"/>
                <w:b/>
                <w:lang w:val="uk-UA"/>
              </w:rPr>
              <w:t>Лот №1</w:t>
            </w:r>
            <w:r w:rsidR="00B62E48">
              <w:rPr>
                <w:rFonts w:ascii="Times New Roman" w:hAnsi="Times New Roman"/>
                <w:lang w:val="uk-UA"/>
              </w:rPr>
              <w:t xml:space="preserve"> Стрічка смоляна ЛСХ - </w:t>
            </w:r>
            <w:r w:rsidR="00B62E48" w:rsidRPr="00176D9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Стрічка смоляна виготовляється з бавовняної тканини, просоченої бітумом і поліефірним маслом.</w:t>
            </w:r>
          </w:p>
          <w:p w:rsidR="00B62E48" w:rsidRPr="00176D9E" w:rsidRDefault="00B62E48" w:rsidP="00B62E4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Номінальна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товщина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, мм - 0,8±0,15; </w:t>
            </w:r>
            <w:r w:rsidRPr="00A973DF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Руйнівна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напруга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, Н/см, не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менше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100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Вологопоглинання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, </w:t>
            </w:r>
            <w:proofErr w:type="gramStart"/>
            <w:r w:rsidRPr="00176D9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не б</w:t>
            </w:r>
            <w:proofErr w:type="gramEnd"/>
            <w:r w:rsidRPr="00176D9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ільше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10</w:t>
            </w:r>
            <w:r w:rsidRPr="00176D9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0%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;</w:t>
            </w:r>
          </w:p>
          <w:p w:rsidR="00B62E48" w:rsidRDefault="00B62E48" w:rsidP="00B62E4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Средня</w:t>
            </w:r>
            <w:proofErr w:type="spellEnd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електрична міцність, кВ/мм – 2,5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; </w:t>
            </w:r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Швидкість роз</w:t>
            </w:r>
            <w:r w:rsidR="009C06C4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</w:t>
            </w:r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леювання, м/</w:t>
            </w:r>
            <w:proofErr w:type="spellStart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мин</w:t>
            </w:r>
            <w:proofErr w:type="spellEnd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-0,75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;  </w:t>
            </w:r>
            <w:proofErr w:type="spellStart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Нагрівостійкість–не</w:t>
            </w:r>
            <w:proofErr w:type="spellEnd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повинно бути витікань в’яжучої речовини при нагріванні ролика стрічки протягом  30±1 хв.  при температурі  40±2°С. </w:t>
            </w:r>
            <w:proofErr w:type="spellStart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Класс</w:t>
            </w:r>
            <w:proofErr w:type="spellEnd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нагрівостійкості</w:t>
            </w:r>
            <w:proofErr w:type="spellEnd"/>
            <w:r w:rsidRPr="00B62E48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-  В (130°С)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</w:t>
            </w:r>
          </w:p>
          <w:p w:rsidR="00B62E48" w:rsidRPr="00176D9E" w:rsidRDefault="00B62E48" w:rsidP="00B62E4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62E48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Лот №2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>Стрічка</w:t>
            </w:r>
            <w:proofErr w:type="spellEnd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>ізоляційна</w:t>
            </w:r>
            <w:proofErr w:type="spellEnd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>прогумована</w:t>
            </w:r>
            <w:proofErr w:type="spellEnd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>бавовняній</w:t>
            </w:r>
            <w:proofErr w:type="spellEnd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>основі</w:t>
            </w:r>
            <w:proofErr w:type="spellEnd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 – 18(20)</w:t>
            </w:r>
            <w:r w:rsidRPr="00B62E48">
              <w:rPr>
                <w:rStyle w:val="a6"/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Style w:val="a6"/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двостороння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промислова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звичайною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липкістю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</w:p>
          <w:p w:rsidR="00B62E48" w:rsidRDefault="00B62E48" w:rsidP="00B62E4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Ширина 18(20) ± 1 мм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Товщина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(+0,05/-0,10) 0,35мм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Липкість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швидкість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розклеювання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) до і </w:t>
            </w:r>
            <w:proofErr w:type="spellStart"/>
            <w:proofErr w:type="gram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ісля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старіння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, не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більше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мм/хв-100;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Розривне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навантаження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не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менше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6 кгс/см.</w:t>
            </w:r>
          </w:p>
          <w:p w:rsidR="00B62E48" w:rsidRPr="00176D9E" w:rsidRDefault="00B62E48" w:rsidP="00B62E48">
            <w:pPr>
              <w:jc w:val="both"/>
              <w:rPr>
                <w:rStyle w:val="a6"/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B62E48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Лот №3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>Стрічка</w:t>
            </w:r>
            <w:proofErr w:type="spellEnd"/>
            <w:r w:rsidRPr="00176D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ПВХ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ш</w:t>
            </w:r>
            <w:proofErr w:type="spellStart"/>
            <w:r w:rsidRPr="00176D9E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ирина</w:t>
            </w:r>
            <w:proofErr w:type="spellEnd"/>
            <w:r w:rsidRPr="00176D9E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 xml:space="preserve"> 15</w:t>
            </w:r>
            <w:r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±</w:t>
            </w:r>
            <w:r w:rsidRPr="00176D9E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 xml:space="preserve"> 2мм, </w:t>
            </w:r>
            <w:proofErr w:type="spellStart"/>
            <w:r w:rsidRPr="00176D9E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товщина</w:t>
            </w:r>
            <w:proofErr w:type="spellEnd"/>
            <w:r>
              <w:rPr>
                <w:rStyle w:val="a6"/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176D9E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0,20</w:t>
            </w:r>
            <w:r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±</w:t>
            </w:r>
            <w:r w:rsidRPr="00176D9E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>
              <w:rPr>
                <w:rStyle w:val="a6"/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  <w:r w:rsidRPr="00176D9E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5мм</w:t>
            </w:r>
            <w:r>
              <w:rPr>
                <w:rStyle w:val="a6"/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- </w:t>
            </w:r>
            <w:r w:rsidRPr="00176D9E">
              <w:rPr>
                <w:rStyle w:val="a6"/>
                <w:rFonts w:ascii="Times New Roman" w:hAnsi="Times New Roman"/>
                <w:bCs/>
                <w:sz w:val="22"/>
                <w:szCs w:val="22"/>
              </w:rPr>
              <w:t xml:space="preserve">синя,  </w:t>
            </w:r>
            <w:proofErr w:type="spellStart"/>
            <w:r>
              <w:rPr>
                <w:rStyle w:val="a6"/>
                <w:rFonts w:ascii="Times New Roman" w:hAnsi="Times New Roman"/>
                <w:bCs/>
                <w:sz w:val="22"/>
                <w:szCs w:val="22"/>
              </w:rPr>
              <w:t>вищого</w:t>
            </w:r>
            <w:proofErr w:type="spellEnd"/>
            <w:r>
              <w:rPr>
                <w:rStyle w:val="a6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bCs/>
                <w:sz w:val="22"/>
                <w:szCs w:val="22"/>
              </w:rPr>
              <w:t>гатунку</w:t>
            </w:r>
            <w:proofErr w:type="spellEnd"/>
            <w:r>
              <w:rPr>
                <w:rStyle w:val="a6"/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76D9E">
              <w:rPr>
                <w:rStyle w:val="a6"/>
                <w:rFonts w:ascii="Times New Roman" w:hAnsi="Times New Roman"/>
                <w:bCs/>
                <w:sz w:val="22"/>
                <w:szCs w:val="22"/>
              </w:rPr>
              <w:t xml:space="preserve">в рулонах. </w:t>
            </w:r>
          </w:p>
          <w:p w:rsidR="00B62E48" w:rsidRPr="00B62E48" w:rsidRDefault="00B62E48" w:rsidP="00B62E4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Міцність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при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розтягуванні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, МПа (кгс/см</w:t>
            </w:r>
            <w:proofErr w:type="gram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proofErr w:type="gram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) не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менше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,7 (1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0)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Відносне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подовження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при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розриві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,%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,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не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менше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-190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;</w:t>
            </w:r>
          </w:p>
          <w:p w:rsidR="00B62E48" w:rsidRPr="00B62E48" w:rsidRDefault="00B62E48" w:rsidP="00B62E48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Температура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крихкості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, С0 не 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більше</w:t>
            </w:r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>мінус</w:t>
            </w:r>
            <w:proofErr w:type="spellEnd"/>
            <w:r w:rsidRPr="00176D9E">
              <w:rPr>
                <w:rFonts w:ascii="Times New Roman" w:hAnsi="Times New Roman"/>
                <w:bCs/>
                <w:sz w:val="22"/>
                <w:szCs w:val="22"/>
              </w:rPr>
              <w:t xml:space="preserve"> 30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; </w:t>
            </w:r>
            <w:r w:rsidRPr="00A96BD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Липкість </w:t>
            </w:r>
            <w:proofErr w:type="gramStart"/>
            <w:r w:rsidRPr="00A96BD8">
              <w:rPr>
                <w:rFonts w:ascii="Times New Roman" w:hAnsi="Times New Roman"/>
                <w:sz w:val="22"/>
                <w:szCs w:val="22"/>
                <w:lang w:val="uk-UA"/>
              </w:rPr>
              <w:t>стр</w:t>
            </w:r>
            <w:proofErr w:type="gramEnd"/>
            <w:r w:rsidRPr="00A96BD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ічки вищого </w:t>
            </w:r>
            <w:proofErr w:type="spellStart"/>
            <w:r w:rsidRPr="00A96BD8">
              <w:rPr>
                <w:rFonts w:ascii="Times New Roman" w:hAnsi="Times New Roman"/>
                <w:sz w:val="22"/>
                <w:szCs w:val="22"/>
                <w:lang w:val="uk-UA"/>
              </w:rPr>
              <w:t>гатунку</w:t>
            </w:r>
            <w:proofErr w:type="spellEnd"/>
            <w:r w:rsidRPr="00A96BD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становить 45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</w:p>
          <w:p w:rsidR="00B62E48" w:rsidRPr="00B62E48" w:rsidRDefault="00B62E48" w:rsidP="00B62E4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75779" w:rsidRPr="007F2DE1" w:rsidRDefault="00B62E48" w:rsidP="00B62E48">
            <w:pPr>
              <w:rPr>
                <w:rFonts w:ascii="Times New Roman" w:hAnsi="Times New Roman"/>
                <w:lang w:val="uk-UA"/>
              </w:rPr>
            </w:pPr>
            <w:r w:rsidRPr="00B62E48">
              <w:rPr>
                <w:rStyle w:val="a6"/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675779" w:rsidRPr="007F2DE1">
              <w:rPr>
                <w:rFonts w:ascii="Times New Roman" w:hAnsi="Times New Roman"/>
              </w:rPr>
              <w:t>Гарантійні</w:t>
            </w:r>
            <w:proofErr w:type="spellEnd"/>
            <w:r w:rsidR="00675779" w:rsidRPr="007F2DE1">
              <w:rPr>
                <w:rFonts w:ascii="Times New Roman" w:hAnsi="Times New Roman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</w:rPr>
              <w:t>зобов’язання</w:t>
            </w:r>
            <w:proofErr w:type="spellEnd"/>
            <w:r w:rsidR="00675779" w:rsidRPr="007F2DE1">
              <w:rPr>
                <w:rFonts w:ascii="Times New Roman" w:hAnsi="Times New Roman"/>
              </w:rPr>
              <w:t xml:space="preserve">  - </w:t>
            </w:r>
            <w:proofErr w:type="spellStart"/>
            <w:r w:rsidR="00675779" w:rsidRPr="007F2DE1">
              <w:rPr>
                <w:rFonts w:ascii="Times New Roman" w:hAnsi="Times New Roman"/>
              </w:rPr>
              <w:t>відповідно</w:t>
            </w:r>
            <w:proofErr w:type="spellEnd"/>
            <w:r w:rsidR="00675779" w:rsidRPr="007F2DE1">
              <w:rPr>
                <w:rFonts w:ascii="Times New Roman" w:hAnsi="Times New Roman"/>
              </w:rPr>
              <w:t xml:space="preserve"> до </w:t>
            </w:r>
            <w:proofErr w:type="spellStart"/>
            <w:r w:rsidR="00675779" w:rsidRPr="007F2DE1">
              <w:rPr>
                <w:rFonts w:ascii="Times New Roman" w:hAnsi="Times New Roman"/>
              </w:rPr>
              <w:t>наданих</w:t>
            </w:r>
            <w:proofErr w:type="spellEnd"/>
            <w:r w:rsidR="00675779" w:rsidRPr="007F2DE1">
              <w:rPr>
                <w:rFonts w:ascii="Times New Roman" w:hAnsi="Times New Roman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</w:rPr>
              <w:t>постачальником</w:t>
            </w:r>
            <w:proofErr w:type="spellEnd"/>
            <w:r w:rsidR="00675779" w:rsidRPr="007F2DE1">
              <w:rPr>
                <w:rFonts w:ascii="Times New Roman" w:hAnsi="Times New Roman"/>
              </w:rPr>
              <w:t xml:space="preserve">, але  </w:t>
            </w:r>
            <w:r w:rsidR="00675779" w:rsidRPr="007F2DE1">
              <w:rPr>
                <w:rFonts w:ascii="Times New Roman" w:hAnsi="Times New Roman"/>
                <w:lang w:eastAsia="en-US"/>
              </w:rPr>
              <w:t>в будь-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якому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випадку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терміни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експлуатації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та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зберігання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на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продукцію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встановлюються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не </w:t>
            </w:r>
            <w:proofErr w:type="spellStart"/>
            <w:proofErr w:type="gramStart"/>
            <w:r w:rsidR="00675779" w:rsidRPr="007F2DE1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="00675779" w:rsidRPr="007F2DE1">
              <w:rPr>
                <w:rFonts w:ascii="Times New Roman" w:hAnsi="Times New Roman"/>
                <w:lang w:eastAsia="en-US"/>
              </w:rPr>
              <w:t>іршими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ніж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визначено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нормативно-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технічною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документацією</w:t>
            </w:r>
            <w:proofErr w:type="spellEnd"/>
            <w:r w:rsidR="00675779" w:rsidRPr="007F2DE1">
              <w:rPr>
                <w:rFonts w:ascii="Times New Roman" w:hAnsi="Times New Roman"/>
                <w:lang w:eastAsia="en-US"/>
              </w:rPr>
              <w:t xml:space="preserve">  та </w:t>
            </w:r>
            <w:proofErr w:type="spellStart"/>
            <w:r w:rsidR="00675779" w:rsidRPr="007F2DE1">
              <w:rPr>
                <w:rFonts w:ascii="Times New Roman" w:hAnsi="Times New Roman"/>
                <w:lang w:eastAsia="en-US"/>
              </w:rPr>
              <w:t>виробником</w:t>
            </w:r>
            <w:proofErr w:type="spellEnd"/>
            <w:r w:rsidR="00675779" w:rsidRPr="007F2DE1">
              <w:rPr>
                <w:rFonts w:ascii="Times New Roman" w:hAnsi="Times New Roman"/>
                <w:lang w:val="uk-UA" w:eastAsia="en-US"/>
              </w:rPr>
              <w:t xml:space="preserve">. </w:t>
            </w:r>
            <w:r w:rsidR="00F16FAC" w:rsidRPr="007F2DE1">
              <w:rPr>
                <w:rFonts w:ascii="Times New Roman" w:hAnsi="Times New Roman"/>
                <w:lang w:val="uk-UA"/>
              </w:rPr>
              <w:t xml:space="preserve"> </w:t>
            </w:r>
          </w:p>
          <w:p w:rsidR="00F16FAC" w:rsidRPr="007F2DE1" w:rsidRDefault="00F16FAC" w:rsidP="00F16FAC">
            <w:pPr>
              <w:ind w:right="360" w:firstLine="7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675779" w:rsidRPr="0025538C" w:rsidRDefault="00675779" w:rsidP="000259B5">
            <w:pPr>
              <w:rPr>
                <w:rFonts w:ascii="Times New Roman" w:hAnsi="Times New Roman"/>
                <w:lang w:val="uk-UA"/>
              </w:rPr>
            </w:pPr>
          </w:p>
          <w:p w:rsidR="0038102F" w:rsidRPr="00F65282" w:rsidRDefault="00F65282" w:rsidP="0025538C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  <w:r w:rsidRPr="00F65282">
              <w:rPr>
                <w:rFonts w:ascii="Times New Roman" w:hAnsi="Times New Roman"/>
                <w:lang w:val="uk-UA"/>
              </w:rPr>
              <w:t>Згідно з нормативним документом «</w:t>
            </w:r>
            <w:r w:rsidRPr="00F65282">
              <w:rPr>
                <w:rFonts w:ascii="Times New Roman" w:hAnsi="Times New Roman"/>
                <w:bCs/>
                <w:lang w:val="uk-UA"/>
              </w:rPr>
              <w:t xml:space="preserve">НОРМИ ВИТРАТ </w:t>
            </w:r>
            <w:r w:rsidRPr="00F65282">
              <w:rPr>
                <w:rFonts w:ascii="Times New Roman" w:hAnsi="Times New Roman"/>
                <w:bCs/>
                <w:caps/>
                <w:lang w:val="uk-UA"/>
              </w:rPr>
              <w:t>МАТЕРІАЛІВ, ЗАПАСНИХ ЧАСТИН, ПРИЛАДІВ ТА ВИРОБІВ НА ТЕХНІЧНЕ ОБСЛУГОВУВАННЯ І ПОТОЧНІ</w:t>
            </w:r>
            <w:r w:rsidRPr="00F65282">
              <w:rPr>
                <w:rFonts w:ascii="Times New Roman" w:hAnsi="Times New Roman"/>
                <w:bCs/>
                <w:caps/>
              </w:rPr>
              <w:t xml:space="preserve"> </w:t>
            </w:r>
            <w:r w:rsidRPr="00F65282">
              <w:rPr>
                <w:rFonts w:ascii="Times New Roman" w:hAnsi="Times New Roman"/>
                <w:bCs/>
                <w:caps/>
                <w:lang w:val="uk-UA"/>
              </w:rPr>
              <w:t xml:space="preserve">РЕМОНТИ ЕЛЕКТРОВОЗІВ СЕРІЇ ВЛ8» </w:t>
            </w:r>
            <w:proofErr w:type="spellStart"/>
            <w:r w:rsidRPr="00F65282">
              <w:rPr>
                <w:rFonts w:ascii="Times New Roman" w:hAnsi="Times New Roman"/>
              </w:rPr>
              <w:t>Затверджені</w:t>
            </w:r>
            <w:proofErr w:type="spellEnd"/>
            <w:r w:rsidRPr="00F65282">
              <w:rPr>
                <w:rFonts w:ascii="Times New Roman" w:hAnsi="Times New Roman"/>
              </w:rPr>
              <w:t xml:space="preserve"> наказом </w:t>
            </w:r>
            <w:proofErr w:type="spellStart"/>
            <w:r w:rsidRPr="00F65282">
              <w:rPr>
                <w:rFonts w:ascii="Times New Roman" w:hAnsi="Times New Roman"/>
              </w:rPr>
              <w:t>від</w:t>
            </w:r>
            <w:proofErr w:type="spellEnd"/>
            <w:r w:rsidRPr="00F65282">
              <w:rPr>
                <w:rFonts w:ascii="Times New Roman" w:hAnsi="Times New Roman"/>
              </w:rPr>
              <w:t xml:space="preserve"> 10.11.2015 № 478-Ц/од</w:t>
            </w:r>
          </w:p>
          <w:p w:rsidR="00EA5D6D" w:rsidRPr="0025538C" w:rsidRDefault="00EA5D6D" w:rsidP="00EA5D6D">
            <w:pPr>
              <w:ind w:right="360"/>
              <w:jc w:val="center"/>
              <w:rPr>
                <w:sz w:val="22"/>
                <w:szCs w:val="22"/>
                <w:lang w:val="uk-UA"/>
              </w:rPr>
            </w:pPr>
          </w:p>
          <w:p w:rsidR="00675779" w:rsidRPr="0025538C" w:rsidRDefault="00675779" w:rsidP="0067577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75779" w:rsidRPr="000C1F85" w:rsidTr="009C06C4">
        <w:trPr>
          <w:trHeight w:val="337"/>
        </w:trPr>
        <w:tc>
          <w:tcPr>
            <w:tcW w:w="11874" w:type="dxa"/>
            <w:gridSpan w:val="2"/>
          </w:tcPr>
          <w:p w:rsidR="00675779" w:rsidRPr="007F2DE1" w:rsidRDefault="00675779" w:rsidP="009C06C4">
            <w:pPr>
              <w:rPr>
                <w:rFonts w:ascii="Times New Roman" w:hAnsi="Times New Roman"/>
              </w:rPr>
            </w:pPr>
            <w:r w:rsidRPr="007F2DE1">
              <w:rPr>
                <w:rFonts w:ascii="Times New Roman" w:hAnsi="Times New Roman"/>
                <w:u w:val="single"/>
                <w:lang w:val="uk-UA"/>
              </w:rPr>
              <w:t>Якісні характеристики</w:t>
            </w:r>
            <w:r w:rsidR="000F7E81" w:rsidRPr="007F2DE1">
              <w:rPr>
                <w:rFonts w:ascii="Times New Roman" w:hAnsi="Times New Roman"/>
                <w:lang w:val="uk-UA"/>
              </w:rPr>
              <w:t xml:space="preserve"> - НД виробника</w:t>
            </w:r>
            <w:r w:rsidR="007F2DE1" w:rsidRPr="007F2DE1">
              <w:rPr>
                <w:rFonts w:ascii="Times New Roman" w:hAnsi="Times New Roman"/>
                <w:lang w:val="uk-UA"/>
              </w:rPr>
              <w:t xml:space="preserve"> </w:t>
            </w:r>
            <w:r w:rsidR="00B62E48">
              <w:rPr>
                <w:rFonts w:ascii="Times New Roman" w:hAnsi="Times New Roman"/>
                <w:lang w:val="uk-UA"/>
              </w:rPr>
              <w:t xml:space="preserve">(ГОСТ </w:t>
            </w:r>
            <w:r w:rsidR="00B62E48" w:rsidRPr="00B62E48">
              <w:rPr>
                <w:rFonts w:ascii="Times New Roman" w:hAnsi="Times New Roman"/>
                <w:lang w:val="uk-UA"/>
              </w:rPr>
              <w:t>2162-97</w:t>
            </w:r>
            <w:r w:rsidR="00B62E48">
              <w:rPr>
                <w:rFonts w:ascii="Times New Roman" w:hAnsi="Times New Roman"/>
                <w:lang w:val="uk-UA"/>
              </w:rPr>
              <w:t xml:space="preserve">; </w:t>
            </w:r>
            <w:r w:rsidR="00500DC0">
              <w:rPr>
                <w:rFonts w:ascii="Times New Roman" w:hAnsi="Times New Roman"/>
                <w:lang w:val="uk-UA"/>
              </w:rPr>
              <w:t xml:space="preserve">ГОСТ </w:t>
            </w:r>
            <w:r w:rsidR="00B62E48" w:rsidRPr="00B62E48">
              <w:rPr>
                <w:rFonts w:ascii="Times New Roman" w:hAnsi="Times New Roman"/>
                <w:lang w:val="uk-UA"/>
              </w:rPr>
              <w:t>16214-86</w:t>
            </w:r>
            <w:r w:rsidR="009C06C4">
              <w:rPr>
                <w:rFonts w:ascii="Times New Roman" w:hAnsi="Times New Roman"/>
                <w:lang w:val="uk-UA"/>
              </w:rPr>
              <w:t>; МЕК 394-1-72; ТУ</w:t>
            </w:r>
            <w:r w:rsidR="00500DC0">
              <w:rPr>
                <w:rFonts w:ascii="Times New Roman" w:hAnsi="Times New Roman"/>
                <w:lang w:val="uk-UA"/>
              </w:rPr>
              <w:t>16-90И37.0012.002)</w:t>
            </w:r>
          </w:p>
        </w:tc>
        <w:tc>
          <w:tcPr>
            <w:tcW w:w="3685" w:type="dxa"/>
            <w:vMerge/>
          </w:tcPr>
          <w:p w:rsidR="00675779" w:rsidRPr="000C1F85" w:rsidRDefault="00675779" w:rsidP="000259B5">
            <w:pPr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9C06C4" w:rsidRPr="00490BE1" w:rsidTr="00554530">
        <w:tc>
          <w:tcPr>
            <w:tcW w:w="10140" w:type="dxa"/>
            <w:shd w:val="clear" w:color="auto" w:fill="auto"/>
          </w:tcPr>
          <w:p w:rsidR="009C06C4" w:rsidRPr="009C06C4" w:rsidRDefault="009C06C4" w:rsidP="000259B5">
            <w:pPr>
              <w:rPr>
                <w:rFonts w:ascii="Times New Roman" w:hAnsi="Times New Roman"/>
                <w:u w:val="single"/>
              </w:rPr>
            </w:pPr>
          </w:p>
          <w:p w:rsidR="009C06C4" w:rsidRPr="000C1F85" w:rsidRDefault="009C06C4" w:rsidP="000259B5">
            <w:pPr>
              <w:rPr>
                <w:rFonts w:ascii="Times New Roman" w:hAnsi="Times New Roman"/>
                <w:u w:val="single"/>
                <w:lang w:val="uk-UA"/>
              </w:rPr>
            </w:pPr>
            <w:r w:rsidRPr="000C1F85">
              <w:rPr>
                <w:rFonts w:ascii="Times New Roman" w:hAnsi="Times New Roman"/>
                <w:u w:val="single"/>
                <w:lang w:val="uk-UA"/>
              </w:rPr>
              <w:t>Очікувана вартість</w:t>
            </w:r>
            <w:r w:rsidRPr="009C06C4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606 97200</w:t>
            </w:r>
            <w:r w:rsidRPr="000C1F85">
              <w:rPr>
                <w:rFonts w:ascii="Times New Roman" w:hAnsi="Times New Roman"/>
                <w:color w:val="000000"/>
                <w:lang w:val="uk-UA"/>
              </w:rPr>
              <w:t xml:space="preserve"> грн з ПДВ</w:t>
            </w:r>
          </w:p>
          <w:p w:rsidR="009C06C4" w:rsidRPr="000C1F85" w:rsidRDefault="009C06C4" w:rsidP="000259B5">
            <w:pPr>
              <w:rPr>
                <w:rFonts w:ascii="Times New Roman" w:hAnsi="Times New Roman"/>
                <w:lang w:val="uk-UA"/>
              </w:rPr>
            </w:pPr>
          </w:p>
          <w:p w:rsidR="009C06C4" w:rsidRPr="000C1F85" w:rsidRDefault="009C06C4" w:rsidP="00490BE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9" w:type="dxa"/>
            <w:gridSpan w:val="2"/>
            <w:shd w:val="clear" w:color="auto" w:fill="auto"/>
          </w:tcPr>
          <w:p w:rsidR="009C06C4" w:rsidRPr="000C1F85" w:rsidRDefault="009C06C4" w:rsidP="009C06C4">
            <w:pPr>
              <w:rPr>
                <w:rFonts w:ascii="Times New Roman" w:hAnsi="Times New Roman"/>
                <w:lang w:val="uk-UA"/>
              </w:rPr>
            </w:pPr>
            <w:r w:rsidRPr="000C1F85">
              <w:rPr>
                <w:rFonts w:ascii="Times New Roman" w:hAnsi="Times New Roman"/>
                <w:lang w:val="uk-UA"/>
              </w:rPr>
              <w:t>За результатами маркетингового дослідження ринку, вартісних показників останньої закупівлі к/м 7</w:t>
            </w:r>
            <w:r>
              <w:rPr>
                <w:rFonts w:ascii="Times New Roman" w:hAnsi="Times New Roman"/>
                <w:lang w:val="uk-UA"/>
              </w:rPr>
              <w:t>088</w:t>
            </w:r>
            <w:r w:rsidRPr="000C1F85">
              <w:rPr>
                <w:rFonts w:ascii="Times New Roman" w:hAnsi="Times New Roman"/>
                <w:lang w:val="uk-UA"/>
              </w:rPr>
              <w:t xml:space="preserve"> та </w:t>
            </w:r>
            <w:r w:rsidRPr="00500DC0">
              <w:rPr>
                <w:rFonts w:ascii="Times New Roman" w:hAnsi="Times New Roman"/>
                <w:lang w:val="uk-UA"/>
              </w:rPr>
              <w:t>Лист ЦКТУ-08/931 від 12.05.2021.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00DC0">
              <w:rPr>
                <w:rFonts w:ascii="Times New Roman" w:hAnsi="Times New Roman"/>
                <w:lang w:val="uk-UA"/>
              </w:rPr>
              <w:t>За умови дотримання зобов’язання від 22.04.2021 № Ц-3/4-87/140-21</w:t>
            </w:r>
            <w:r>
              <w:rPr>
                <w:rFonts w:ascii="Times New Roman" w:hAnsi="Times New Roman"/>
                <w:lang w:val="uk-UA"/>
              </w:rPr>
              <w:t xml:space="preserve"> (лот №1,,№2)</w:t>
            </w:r>
            <w:r w:rsidRPr="00500DC0">
              <w:rPr>
                <w:rFonts w:ascii="Times New Roman" w:hAnsi="Times New Roman"/>
                <w:lang w:val="uk-UA"/>
              </w:rPr>
              <w:cr/>
            </w:r>
            <w:r w:rsidRPr="009C06C4">
              <w:rPr>
                <w:rFonts w:ascii="Times New Roman" w:hAnsi="Times New Roman"/>
                <w:lang w:val="uk-UA"/>
              </w:rPr>
              <w:t>За умови дотримання зобов’язань від 04.05.2020 № Ц-3/4-79/144-20 та від 15.06.2020 № Ц-3/4-83/1061-20</w:t>
            </w:r>
            <w:r>
              <w:rPr>
                <w:rFonts w:ascii="Times New Roman" w:hAnsi="Times New Roman"/>
                <w:lang w:val="uk-UA"/>
              </w:rPr>
              <w:t xml:space="preserve"> (лот №3)</w:t>
            </w:r>
            <w:r w:rsidRPr="009C06C4">
              <w:rPr>
                <w:rFonts w:ascii="Times New Roman" w:hAnsi="Times New Roman"/>
                <w:lang w:val="uk-UA"/>
              </w:rPr>
              <w:t>.</w:t>
            </w:r>
            <w:r w:rsidRPr="009C06C4">
              <w:rPr>
                <w:rFonts w:ascii="Times New Roman" w:hAnsi="Times New Roman"/>
                <w:lang w:val="uk-UA"/>
              </w:rPr>
              <w:cr/>
            </w:r>
            <w:r w:rsidRPr="00500DC0">
              <w:rPr>
                <w:rFonts w:ascii="Times New Roman" w:hAnsi="Times New Roman"/>
                <w:lang w:val="uk-UA"/>
              </w:rPr>
              <w:t xml:space="preserve">Закупівлю проводити за цінами, що не перевищують </w:t>
            </w:r>
            <w:proofErr w:type="spellStart"/>
            <w:r w:rsidRPr="00500DC0">
              <w:rPr>
                <w:rFonts w:ascii="Times New Roman" w:hAnsi="Times New Roman"/>
                <w:lang w:val="uk-UA"/>
              </w:rPr>
              <w:t>середньоринкові</w:t>
            </w:r>
            <w:proofErr w:type="spellEnd"/>
            <w:r w:rsidRPr="00500DC0">
              <w:rPr>
                <w:rFonts w:ascii="Times New Roman" w:hAnsi="Times New Roman"/>
                <w:lang w:val="uk-UA"/>
              </w:rPr>
              <w:t xml:space="preserve">  по регіону на момент закупівлі.</w:t>
            </w:r>
          </w:p>
        </w:tc>
      </w:tr>
    </w:tbl>
    <w:p w:rsidR="00241B52" w:rsidRDefault="00241B52" w:rsidP="000259B5">
      <w:pPr>
        <w:rPr>
          <w:sz w:val="22"/>
          <w:szCs w:val="22"/>
          <w:lang w:val="uk-UA"/>
        </w:rPr>
      </w:pPr>
    </w:p>
    <w:p w:rsidR="00F65282" w:rsidRDefault="00F65282" w:rsidP="000259B5">
      <w:pPr>
        <w:rPr>
          <w:sz w:val="22"/>
          <w:szCs w:val="22"/>
          <w:lang w:val="uk-UA"/>
        </w:rPr>
      </w:pPr>
    </w:p>
    <w:p w:rsidR="00F65282" w:rsidRDefault="00F65282" w:rsidP="00F6528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служби Т</w:t>
      </w:r>
    </w:p>
    <w:p w:rsidR="00F65282" w:rsidRDefault="00F65282" w:rsidP="00F65282">
      <w:pPr>
        <w:rPr>
          <w:sz w:val="22"/>
          <w:szCs w:val="22"/>
          <w:lang w:val="uk-UA"/>
        </w:rPr>
      </w:pPr>
    </w:p>
    <w:p w:rsidR="00F65282" w:rsidRDefault="00F65282" w:rsidP="00F65282">
      <w:pPr>
        <w:rPr>
          <w:sz w:val="22"/>
          <w:szCs w:val="22"/>
          <w:lang w:val="uk-UA"/>
        </w:rPr>
      </w:pPr>
    </w:p>
    <w:p w:rsidR="00F65282" w:rsidRDefault="00F65282" w:rsidP="00F65282">
      <w:pPr>
        <w:rPr>
          <w:sz w:val="22"/>
          <w:szCs w:val="22"/>
          <w:lang w:val="uk-UA"/>
        </w:rPr>
      </w:pPr>
    </w:p>
    <w:p w:rsidR="00F65282" w:rsidRPr="002F391C" w:rsidRDefault="00F65282" w:rsidP="00F6528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Технічний фахівець Т</w:t>
      </w:r>
    </w:p>
    <w:p w:rsidR="00F65282" w:rsidRPr="00170910" w:rsidRDefault="00F65282" w:rsidP="000259B5">
      <w:pPr>
        <w:rPr>
          <w:sz w:val="22"/>
          <w:szCs w:val="22"/>
          <w:lang w:val="uk-UA"/>
        </w:rPr>
      </w:pPr>
    </w:p>
    <w:sectPr w:rsidR="00F65282" w:rsidRPr="00170910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7713"/>
    <w:rsid w:val="000C1F85"/>
    <w:rsid w:val="000D35D2"/>
    <w:rsid w:val="000F7E81"/>
    <w:rsid w:val="001551CA"/>
    <w:rsid w:val="00170910"/>
    <w:rsid w:val="00241B52"/>
    <w:rsid w:val="0025538C"/>
    <w:rsid w:val="002633CA"/>
    <w:rsid w:val="002F391C"/>
    <w:rsid w:val="0038102F"/>
    <w:rsid w:val="00391E3E"/>
    <w:rsid w:val="00441836"/>
    <w:rsid w:val="00490BE1"/>
    <w:rsid w:val="004B3EB9"/>
    <w:rsid w:val="00500DC0"/>
    <w:rsid w:val="00634896"/>
    <w:rsid w:val="00664C5F"/>
    <w:rsid w:val="00675779"/>
    <w:rsid w:val="007F2DE1"/>
    <w:rsid w:val="00950AB6"/>
    <w:rsid w:val="009C06C4"/>
    <w:rsid w:val="00A2542F"/>
    <w:rsid w:val="00A3161F"/>
    <w:rsid w:val="00A650E1"/>
    <w:rsid w:val="00B62E48"/>
    <w:rsid w:val="00BE1D53"/>
    <w:rsid w:val="00D549A4"/>
    <w:rsid w:val="00D8513C"/>
    <w:rsid w:val="00E10BF5"/>
    <w:rsid w:val="00E66266"/>
    <w:rsid w:val="00E924A7"/>
    <w:rsid w:val="00EA5D6D"/>
    <w:rsid w:val="00EA6244"/>
    <w:rsid w:val="00EC1F00"/>
    <w:rsid w:val="00F1037E"/>
    <w:rsid w:val="00F16FAC"/>
    <w:rsid w:val="00F65282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90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B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B62E4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90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B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B62E4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5-26-002866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4</cp:revision>
  <cp:lastPrinted>2021-03-18T13:12:00Z</cp:lastPrinted>
  <dcterms:created xsi:type="dcterms:W3CDTF">2021-05-17T11:25:00Z</dcterms:created>
  <dcterms:modified xsi:type="dcterms:W3CDTF">2021-05-26T14:01:00Z</dcterms:modified>
</cp:coreProperties>
</file>