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9B5" w:rsidRDefault="00B211B9" w:rsidP="00566669">
      <w:pPr>
        <w:rPr>
          <w:rFonts w:ascii="Times New Roman" w:hAnsi="Times New Roman"/>
          <w:sz w:val="32"/>
          <w:szCs w:val="32"/>
          <w:lang w:val="uk-UA"/>
        </w:rPr>
      </w:pPr>
      <w:r w:rsidRPr="00B211B9">
        <w:rPr>
          <w:rFonts w:ascii="Times New Roman" w:hAnsi="Times New Roman"/>
          <w:b/>
          <w:sz w:val="28"/>
          <w:szCs w:val="28"/>
        </w:rPr>
        <w:t xml:space="preserve">Код ДК 021-2015 </w:t>
      </w:r>
      <w:r w:rsidRPr="00771B57">
        <w:rPr>
          <w:rFonts w:ascii="Times New Roman" w:hAnsi="Times New Roman"/>
          <w:b/>
          <w:sz w:val="28"/>
          <w:szCs w:val="28"/>
        </w:rPr>
        <w:t xml:space="preserve">– </w:t>
      </w:r>
      <w:r w:rsidR="00566669" w:rsidRPr="00D805D3">
        <w:rPr>
          <w:sz w:val="32"/>
          <w:szCs w:val="32"/>
          <w:lang w:val="uk-UA"/>
        </w:rPr>
        <w:t>3117</w:t>
      </w:r>
      <w:r w:rsidR="00566669" w:rsidRPr="00D805D3">
        <w:rPr>
          <w:sz w:val="32"/>
          <w:szCs w:val="32"/>
        </w:rPr>
        <w:t>0000-</w:t>
      </w:r>
      <w:r w:rsidR="00566669" w:rsidRPr="00D805D3">
        <w:rPr>
          <w:sz w:val="32"/>
          <w:szCs w:val="32"/>
          <w:lang w:val="uk-UA"/>
        </w:rPr>
        <w:t>8</w:t>
      </w:r>
      <w:r w:rsidR="00566669" w:rsidRPr="00D805D3">
        <w:rPr>
          <w:sz w:val="32"/>
          <w:szCs w:val="32"/>
        </w:rPr>
        <w:t xml:space="preserve">  «</w:t>
      </w:r>
      <w:r w:rsidR="00566669" w:rsidRPr="00D805D3">
        <w:rPr>
          <w:sz w:val="32"/>
          <w:szCs w:val="32"/>
          <w:lang w:val="uk-UA"/>
        </w:rPr>
        <w:t>Трансформатори</w:t>
      </w:r>
      <w:r w:rsidR="00566669" w:rsidRPr="00D805D3">
        <w:rPr>
          <w:sz w:val="32"/>
          <w:szCs w:val="32"/>
        </w:rPr>
        <w:t>»</w:t>
      </w:r>
      <w:r w:rsidR="00566669">
        <w:rPr>
          <w:sz w:val="32"/>
          <w:szCs w:val="32"/>
          <w:lang w:val="uk-UA"/>
        </w:rPr>
        <w:t xml:space="preserve"> </w:t>
      </w:r>
      <w:r w:rsidR="00566669" w:rsidRPr="00D805D3">
        <w:rPr>
          <w:rFonts w:ascii="Times New Roman" w:hAnsi="Times New Roman"/>
          <w:sz w:val="32"/>
          <w:szCs w:val="32"/>
          <w:lang w:val="uk-UA"/>
        </w:rPr>
        <w:t>(</w:t>
      </w:r>
      <w:r w:rsidR="00566669" w:rsidRPr="00D805D3">
        <w:rPr>
          <w:sz w:val="32"/>
          <w:szCs w:val="32"/>
          <w:lang w:val="uk-UA"/>
        </w:rPr>
        <w:t>автоблокувальні трансформатори</w:t>
      </w:r>
      <w:r w:rsidR="00566669">
        <w:rPr>
          <w:sz w:val="32"/>
          <w:szCs w:val="32"/>
          <w:lang w:val="uk-UA"/>
        </w:rPr>
        <w:t xml:space="preserve"> та реактори в асортименті</w:t>
      </w:r>
      <w:r w:rsidR="00566669" w:rsidRPr="00D805D3">
        <w:rPr>
          <w:rFonts w:ascii="Times New Roman" w:hAnsi="Times New Roman"/>
          <w:sz w:val="32"/>
          <w:szCs w:val="32"/>
          <w:lang w:val="uk-UA"/>
        </w:rPr>
        <w:t>)</w:t>
      </w:r>
    </w:p>
    <w:bookmarkStart w:id="0" w:name="_GoBack"/>
    <w:p w:rsidR="003F6556" w:rsidRPr="003F6556" w:rsidRDefault="003F6556" w:rsidP="00566669">
      <w:pPr>
        <w:rPr>
          <w:rFonts w:ascii="Times New Roman" w:hAnsi="Times New Roman"/>
          <w:b/>
          <w:sz w:val="28"/>
          <w:szCs w:val="28"/>
          <w:lang w:val="uk-UA"/>
        </w:rPr>
      </w:pPr>
      <w:r w:rsidRPr="003F6556">
        <w:rPr>
          <w:rFonts w:ascii="Times New Roman" w:hAnsi="Times New Roman"/>
          <w:b/>
          <w:sz w:val="28"/>
          <w:szCs w:val="28"/>
        </w:rPr>
        <w:fldChar w:fldCharType="begin"/>
      </w:r>
      <w:r w:rsidRPr="003F6556">
        <w:rPr>
          <w:rFonts w:ascii="Times New Roman" w:hAnsi="Times New Roman"/>
          <w:b/>
          <w:sz w:val="28"/>
          <w:szCs w:val="28"/>
        </w:rPr>
        <w:instrText xml:space="preserve"> HYPERLINK "http://prozorro.gov.ua/tender/UA-2021-05-27-000787-c/" </w:instrText>
      </w:r>
      <w:r w:rsidRPr="003F6556">
        <w:rPr>
          <w:rFonts w:ascii="Times New Roman" w:hAnsi="Times New Roman"/>
          <w:b/>
          <w:sz w:val="28"/>
          <w:szCs w:val="28"/>
        </w:rPr>
        <w:fldChar w:fldCharType="separate"/>
      </w:r>
      <w:r w:rsidRPr="003F6556">
        <w:rPr>
          <w:rFonts w:ascii="Times New Roman" w:hAnsi="Times New Roman"/>
          <w:b/>
          <w:color w:val="0000FF"/>
          <w:sz w:val="28"/>
          <w:szCs w:val="28"/>
          <w:u w:val="single"/>
          <w:shd w:val="clear" w:color="auto" w:fill="FAFAFA"/>
        </w:rPr>
        <w:t>UA-2021-05-27-000787-c</w:t>
      </w:r>
      <w:r w:rsidRPr="003F6556">
        <w:rPr>
          <w:rFonts w:ascii="Times New Roman" w:hAnsi="Times New Roman"/>
          <w:b/>
          <w:sz w:val="28"/>
          <w:szCs w:val="28"/>
        </w:rPr>
        <w:fldChar w:fldCharType="end"/>
      </w:r>
    </w:p>
    <w:tbl>
      <w:tblPr>
        <w:tblStyle w:val="a4"/>
        <w:tblW w:w="14658" w:type="dxa"/>
        <w:tblInd w:w="-459" w:type="dxa"/>
        <w:tblLook w:val="04A0" w:firstRow="1" w:lastRow="0" w:firstColumn="1" w:lastColumn="0" w:noHBand="0" w:noVBand="1"/>
      </w:tblPr>
      <w:tblGrid>
        <w:gridCol w:w="3319"/>
        <w:gridCol w:w="5045"/>
        <w:gridCol w:w="6294"/>
      </w:tblGrid>
      <w:tr w:rsidR="00566669" w:rsidTr="005C2A55">
        <w:tc>
          <w:tcPr>
            <w:tcW w:w="3319" w:type="dxa"/>
          </w:tcPr>
          <w:bookmarkEnd w:id="0"/>
          <w:p w:rsidR="00566669" w:rsidRPr="000259B5" w:rsidRDefault="00566669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045" w:type="dxa"/>
          </w:tcPr>
          <w:p w:rsidR="00566669" w:rsidRPr="000259B5" w:rsidRDefault="00566669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</w:p>
        </w:tc>
        <w:tc>
          <w:tcPr>
            <w:tcW w:w="6294" w:type="dxa"/>
          </w:tcPr>
          <w:p w:rsidR="00566669" w:rsidRDefault="00566669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413BA5" w:rsidRPr="00566669" w:rsidTr="005C2A55">
        <w:tc>
          <w:tcPr>
            <w:tcW w:w="8364" w:type="dxa"/>
            <w:gridSpan w:val="2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Реактор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РОБС-</w:t>
            </w:r>
            <w:r w:rsidRPr="00D37339">
              <w:rPr>
                <w:color w:val="000000"/>
                <w:sz w:val="22"/>
                <w:szCs w:val="22"/>
                <w:lang w:val="uk-UA"/>
              </w:rPr>
              <w:t>1</w:t>
            </w:r>
            <w:r w:rsidRPr="00D37339">
              <w:rPr>
                <w:color w:val="000000"/>
                <w:sz w:val="22"/>
                <w:szCs w:val="22"/>
              </w:rPr>
              <w:t>А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186728" w:rsidRDefault="00413BA5" w:rsidP="008F1A7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Опі</w:t>
            </w:r>
            <w:proofErr w:type="gram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proofErr w:type="spellEnd"/>
            <w:proofErr w:type="gram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реактора при </w:t>
            </w: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частоті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 Гц –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  <w:t>0</w:t>
            </w:r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,74Ом.;</w:t>
            </w:r>
          </w:p>
          <w:p w:rsidR="00413BA5" w:rsidRPr="00186728" w:rsidRDefault="00413BA5" w:rsidP="008F1A78">
            <w:pPr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Напругапричастоті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50 Гц, 10В.;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Струм </w:t>
            </w:r>
            <w:proofErr w:type="gram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не </w:t>
            </w:r>
            <w:proofErr w:type="spellStart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proofErr w:type="gram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>ільше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13,5 А.</w:t>
            </w:r>
          </w:p>
        </w:tc>
        <w:tc>
          <w:tcPr>
            <w:tcW w:w="6294" w:type="dxa"/>
          </w:tcPr>
          <w:p w:rsidR="00413BA5" w:rsidRPr="00566669" w:rsidRDefault="00413BA5" w:rsidP="00771B57">
            <w:pPr>
              <w:jc w:val="both"/>
              <w:rPr>
                <w:lang w:val="uk-UA"/>
              </w:rPr>
            </w:pPr>
            <w:r w:rsidRPr="00710E3D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РТЭ-1А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50; 60 Гц;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Номінальна напруга первинної обмотки – 0,9В;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Номінальний струм первинної обмотки не більше – 2,5А;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Напруга вторинної обмотки при </w:t>
            </w:r>
            <w:proofErr w:type="spellStart"/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х.х.-</w:t>
            </w:r>
            <w:proofErr w:type="spellEnd"/>
            <w:r w:rsidRPr="00186728">
              <w:rPr>
                <w:rFonts w:ascii="Times New Roman" w:hAnsi="Times New Roman"/>
                <w:color w:val="000000"/>
                <w:sz w:val="22"/>
                <w:szCs w:val="22"/>
              </w:rPr>
              <w:t>92</w:t>
            </w: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± 4,6;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Напруга вторинної обмотки при номінальному навантажені – 85В ± 4,25;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Струм </w:t>
            </w:r>
            <w:proofErr w:type="spellStart"/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х.х</w:t>
            </w:r>
            <w:proofErr w:type="spellEnd"/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не більше –  2,2А;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Струм вторинної при номінальному навантажені – 0,0095 А;</w:t>
            </w:r>
          </w:p>
          <w:p w:rsidR="00413BA5" w:rsidRPr="00D37339" w:rsidRDefault="00413BA5" w:rsidP="008F1A7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4003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Струм підмагнічування первинної обмотки – 10А;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Опір навантаження (номінальне навантаження) – 9000 Ом</w:t>
            </w:r>
          </w:p>
        </w:tc>
        <w:tc>
          <w:tcPr>
            <w:tcW w:w="6294" w:type="dxa"/>
          </w:tcPr>
          <w:p w:rsidR="00413BA5" w:rsidRPr="00771B57" w:rsidRDefault="00413BA5" w:rsidP="00771B57">
            <w:pPr>
              <w:jc w:val="both"/>
              <w:rPr>
                <w:lang w:val="uk-UA"/>
              </w:rPr>
            </w:pPr>
            <w:r w:rsidRPr="00710E3D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ПОБС-2У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-300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1,5/3,0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18,52 ± 5%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17,0 А</w:t>
            </w:r>
          </w:p>
        </w:tc>
        <w:tc>
          <w:tcPr>
            <w:tcW w:w="6294" w:type="dxa"/>
          </w:tcPr>
          <w:p w:rsidR="00413BA5" w:rsidRDefault="00413BA5">
            <w:r w:rsidRPr="00AD417E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rPr>
          <w:trHeight w:val="966"/>
        </w:trPr>
        <w:tc>
          <w:tcPr>
            <w:tcW w:w="8364" w:type="dxa"/>
            <w:gridSpan w:val="2"/>
            <w:vAlign w:val="center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ПОБС-3У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-300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1,5/3,0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256,5 В ± 5%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1,21 А ± 5%</w:t>
            </w:r>
          </w:p>
        </w:tc>
        <w:tc>
          <w:tcPr>
            <w:tcW w:w="6294" w:type="dxa"/>
          </w:tcPr>
          <w:p w:rsidR="00413BA5" w:rsidRDefault="00413BA5">
            <w:r w:rsidRPr="00AD417E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  <w:vAlign w:val="center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ПОБС-5У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-300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1,5/3,0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45,8  – 47,0 В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5,7 - 6,82 А</w:t>
            </w:r>
          </w:p>
        </w:tc>
        <w:tc>
          <w:tcPr>
            <w:tcW w:w="6294" w:type="dxa"/>
          </w:tcPr>
          <w:p w:rsidR="00413BA5" w:rsidRDefault="00413BA5">
            <w:r w:rsidRPr="00AD417E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  <w:vAlign w:val="center"/>
          </w:tcPr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Трансформатор СОБС-2У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lastRenderedPageBreak/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-135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–220/110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40,6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Струм первинної обмотки не більше – 0,7/1,4 А; 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 – 2,8А;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вторинних обмоток при номінальному навантаженні, В – 38,0 В</w:t>
            </w:r>
          </w:p>
        </w:tc>
        <w:tc>
          <w:tcPr>
            <w:tcW w:w="6294" w:type="dxa"/>
          </w:tcPr>
          <w:p w:rsidR="00413BA5" w:rsidRDefault="00413BA5">
            <w:r w:rsidRPr="00626E0A">
              <w:rPr>
                <w:rFonts w:ascii="Times New Roman" w:hAnsi="Times New Roman"/>
                <w:lang w:val="uk-UA"/>
              </w:rPr>
              <w:lastRenderedPageBreak/>
              <w:t xml:space="preserve">Автоблокувальні трансформатори та реактори в </w:t>
            </w:r>
            <w:r w:rsidRPr="00626E0A">
              <w:rPr>
                <w:rFonts w:ascii="Times New Roman" w:hAnsi="Times New Roman"/>
                <w:lang w:val="uk-UA"/>
              </w:rPr>
              <w:lastRenderedPageBreak/>
              <w:t>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rPr>
          <w:trHeight w:val="718"/>
        </w:trPr>
        <w:tc>
          <w:tcPr>
            <w:tcW w:w="8364" w:type="dxa"/>
            <w:gridSpan w:val="2"/>
            <w:vAlign w:val="center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lastRenderedPageBreak/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СТ-4-У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-16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110, 195, 220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15,3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вторинних обмоток при номінальному навантаженні, В – 13,9 В;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Струм первинної обмотки не більше – 0,11А</w:t>
            </w:r>
          </w:p>
        </w:tc>
        <w:tc>
          <w:tcPr>
            <w:tcW w:w="6294" w:type="dxa"/>
          </w:tcPr>
          <w:p w:rsidR="00413BA5" w:rsidRDefault="00413BA5">
            <w:r w:rsidRPr="00626E0A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  <w:vAlign w:val="center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СТ-5-У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color w:val="000000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Частота – 50Гц;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Потужність -25 ВА;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110, 185, 220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16,0 В;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вторинних обмоток при номінальному навантаженні, В – 14,6 В;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Струм первинної обмотки не більше – 0,16А</w:t>
            </w:r>
          </w:p>
        </w:tc>
        <w:tc>
          <w:tcPr>
            <w:tcW w:w="6294" w:type="dxa"/>
          </w:tcPr>
          <w:p w:rsidR="00413BA5" w:rsidRDefault="00413BA5">
            <w:r w:rsidRPr="00626E0A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566669" w:rsidTr="005C2A55">
        <w:tc>
          <w:tcPr>
            <w:tcW w:w="8364" w:type="dxa"/>
            <w:gridSpan w:val="2"/>
            <w:vAlign w:val="center"/>
          </w:tcPr>
          <w:p w:rsidR="00413BA5" w:rsidRPr="00D37339" w:rsidRDefault="00413BA5" w:rsidP="008F1A78">
            <w:pPr>
              <w:rPr>
                <w:color w:val="000000"/>
                <w:lang w:val="uk-UA"/>
              </w:rPr>
            </w:pPr>
            <w:r w:rsidRPr="00D37339">
              <w:rPr>
                <w:color w:val="000000"/>
                <w:sz w:val="22"/>
                <w:szCs w:val="22"/>
              </w:rPr>
              <w:t xml:space="preserve">Трансформатор </w:t>
            </w:r>
          </w:p>
          <w:p w:rsidR="00413BA5" w:rsidRPr="00771B57" w:rsidRDefault="00413BA5" w:rsidP="00566669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color w:val="000000"/>
                <w:sz w:val="22"/>
                <w:szCs w:val="22"/>
              </w:rPr>
              <w:t>ПРТ-А2</w:t>
            </w:r>
            <w:r>
              <w:rPr>
                <w:color w:val="000000"/>
                <w:sz w:val="22"/>
                <w:szCs w:val="22"/>
                <w:lang w:val="uk-UA"/>
              </w:rPr>
              <w:t xml:space="preserve"> </w:t>
            </w:r>
            <w:r w:rsidRPr="00771B57">
              <w:rPr>
                <w:rFonts w:ascii="Times New Roman" w:hAnsi="Times New Roman"/>
                <w:color w:val="000000"/>
              </w:rPr>
              <w:t>/</w:t>
            </w:r>
            <w:proofErr w:type="spellStart"/>
            <w:r w:rsidRPr="00771B57">
              <w:rPr>
                <w:rFonts w:ascii="Times New Roman" w:hAnsi="Times New Roman"/>
              </w:rPr>
              <w:t>або</w:t>
            </w:r>
            <w:proofErr w:type="spellEnd"/>
            <w:r w:rsidRPr="00771B57">
              <w:rPr>
                <w:rFonts w:ascii="Times New Roman" w:hAnsi="Times New Roman"/>
              </w:rPr>
              <w:t xml:space="preserve"> </w:t>
            </w:r>
            <w:proofErr w:type="spellStart"/>
            <w:r w:rsidRPr="00771B57">
              <w:rPr>
                <w:rFonts w:ascii="Times New Roman" w:hAnsi="Times New Roman"/>
              </w:rPr>
              <w:t>еквівалент</w:t>
            </w:r>
            <w:proofErr w:type="spellEnd"/>
            <w:r w:rsidRPr="00771B57">
              <w:rPr>
                <w:rFonts w:ascii="Times New Roman" w:hAnsi="Times New Roman"/>
                <w:b/>
              </w:rPr>
              <w:t>/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Номінальна напруга первинної обмотки, В – 220/110 В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первинної обмотки, А – 0,35/0,7 А</w:t>
            </w:r>
          </w:p>
          <w:p w:rsidR="00413BA5" w:rsidRPr="00D37339" w:rsidRDefault="00413BA5" w:rsidP="008F1A78">
            <w:pPr>
              <w:rPr>
                <w:rFonts w:ascii="Times New Roman" w:hAnsi="Times New Roman"/>
                <w:lang w:val="uk-UA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Номінальна напруга вторинних обмоток при </w:t>
            </w:r>
            <w:proofErr w:type="spellStart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хх</w:t>
            </w:r>
            <w:proofErr w:type="spellEnd"/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, В – 12,7 В</w:t>
            </w:r>
          </w:p>
          <w:p w:rsidR="00413BA5" w:rsidRPr="001F1FD4" w:rsidRDefault="00413BA5" w:rsidP="008F1A78">
            <w:pPr>
              <w:rPr>
                <w:rFonts w:ascii="Times New Roman" w:hAnsi="Times New Roman"/>
                <w:color w:val="000000"/>
              </w:rPr>
            </w:pPr>
            <w:r w:rsidRPr="00D37339">
              <w:rPr>
                <w:rFonts w:ascii="Times New Roman" w:hAnsi="Times New Roman"/>
                <w:sz w:val="22"/>
                <w:szCs w:val="22"/>
                <w:lang w:val="uk-UA"/>
              </w:rPr>
              <w:t>Номінальний струм вторинних обмоток, А – 5,42 А</w:t>
            </w:r>
          </w:p>
        </w:tc>
        <w:tc>
          <w:tcPr>
            <w:tcW w:w="6294" w:type="dxa"/>
          </w:tcPr>
          <w:p w:rsidR="00413BA5" w:rsidRPr="00771B57" w:rsidRDefault="00413BA5" w:rsidP="00771B57">
            <w:pPr>
              <w:jc w:val="both"/>
              <w:rPr>
                <w:lang w:val="uk-UA"/>
              </w:rPr>
            </w:pPr>
            <w:r w:rsidRPr="00710E3D">
              <w:rPr>
                <w:rFonts w:ascii="Times New Roman" w:hAnsi="Times New Roman"/>
                <w:lang w:val="uk-UA"/>
              </w:rPr>
              <w:t>Автоблокувальні трансформатори та реактори в асортименті використовують для забезпечення струмом  ланцюгів автоблокування та сигналізації в електричних мережах змінного струму на залізницях</w:t>
            </w:r>
          </w:p>
        </w:tc>
      </w:tr>
      <w:tr w:rsidR="00413BA5" w:rsidRPr="002F391C" w:rsidTr="005C2A55">
        <w:tc>
          <w:tcPr>
            <w:tcW w:w="14658" w:type="dxa"/>
            <w:gridSpan w:val="3"/>
            <w:vAlign w:val="center"/>
          </w:tcPr>
          <w:p w:rsidR="00413BA5" w:rsidRPr="00413BA5" w:rsidRDefault="00413BA5" w:rsidP="00413BA5">
            <w:pPr>
              <w:rPr>
                <w:b/>
                <w:sz w:val="22"/>
                <w:szCs w:val="22"/>
                <w:lang w:val="uk-UA"/>
              </w:rPr>
            </w:pP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413BA5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  <w:r w:rsidRPr="00413BA5">
              <w:rPr>
                <w:rFonts w:ascii="Times New Roman" w:hAnsi="Times New Roman"/>
                <w:sz w:val="22"/>
                <w:szCs w:val="22"/>
                <w:lang w:val="uk-UA" w:eastAsia="en-US"/>
              </w:rPr>
              <w:t xml:space="preserve"> продукції</w:t>
            </w:r>
          </w:p>
        </w:tc>
      </w:tr>
      <w:tr w:rsidR="00413BA5" w:rsidRPr="003F6556" w:rsidTr="005C2A55">
        <w:tc>
          <w:tcPr>
            <w:tcW w:w="14658" w:type="dxa"/>
            <w:gridSpan w:val="3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413BA5" w:rsidRPr="002474CD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 Документи, які підтверджують відповідність продукції:</w:t>
            </w:r>
          </w:p>
          <w:p w:rsidR="00413BA5" w:rsidRPr="002474CD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413BA5" w:rsidRPr="002474CD" w:rsidRDefault="00413BA5" w:rsidP="00771B57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413BA5" w:rsidRPr="00B211B9" w:rsidRDefault="00413BA5" w:rsidP="00413BA5">
            <w:pPr>
              <w:autoSpaceDE/>
              <w:adjustRightInd/>
              <w:ind w:firstLine="708"/>
              <w:jc w:val="both"/>
              <w:rPr>
                <w:b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</w:t>
            </w:r>
            <w:r>
              <w:rPr>
                <w:rFonts w:ascii="Times New Roman" w:hAnsi="Times New Roman" w:cs="Calibri"/>
                <w:color w:val="000000"/>
                <w:lang w:val="uk-UA"/>
              </w:rPr>
              <w:t>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 декларацію про відповідність, яка складена відповідно до вимог ДСТУ ISO/IES 17050-1:2006 (Додаток 3а)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</w:tr>
      <w:tr w:rsidR="00413BA5" w:rsidRPr="002F391C" w:rsidTr="005C2A55">
        <w:tc>
          <w:tcPr>
            <w:tcW w:w="8364" w:type="dxa"/>
            <w:gridSpan w:val="2"/>
          </w:tcPr>
          <w:p w:rsidR="00413BA5" w:rsidRPr="002F391C" w:rsidRDefault="00413BA5" w:rsidP="00420BBC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413BA5" w:rsidRPr="002F391C" w:rsidRDefault="00413BA5" w:rsidP="00EA6244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246 595,80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двісті сорок шість тисяч п’ятсот дев’яносто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п’ть</w:t>
            </w:r>
            <w:proofErr w:type="spellEnd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грн. 80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lastRenderedPageBreak/>
              <w:t>205 496,50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грн.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двісті п’ять тисяч чотириста дев’яносто шість грн. 50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</w:t>
            </w:r>
          </w:p>
        </w:tc>
        <w:tc>
          <w:tcPr>
            <w:tcW w:w="6294" w:type="dxa"/>
          </w:tcPr>
          <w:p w:rsidR="00413BA5" w:rsidRPr="002F391C" w:rsidRDefault="00413BA5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lastRenderedPageBreak/>
              <w:t xml:space="preserve">За результатами маркетингового дослідження ринку, вартісних показників останньої закупівлі та на виконання вимог наказу </w:t>
            </w:r>
            <w:r w:rsidRPr="002F391C">
              <w:rPr>
                <w:sz w:val="22"/>
                <w:szCs w:val="22"/>
                <w:lang w:val="uk-UA"/>
              </w:rPr>
              <w:lastRenderedPageBreak/>
              <w:t>від 26.02.2016 № 107 Ц</w:t>
            </w:r>
          </w:p>
        </w:tc>
      </w:tr>
    </w:tbl>
    <w:p w:rsidR="008D6146" w:rsidRDefault="008D6146" w:rsidP="000259B5">
      <w:pPr>
        <w:rPr>
          <w:sz w:val="22"/>
          <w:szCs w:val="22"/>
          <w:lang w:val="uk-UA"/>
        </w:rPr>
      </w:pPr>
    </w:p>
    <w:sectPr w:rsidR="008D6146" w:rsidSect="005C2A55">
      <w:pgSz w:w="16838" w:h="11906" w:orient="landscape"/>
      <w:pgMar w:top="426" w:right="567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2F391C"/>
    <w:rsid w:val="003F6556"/>
    <w:rsid w:val="00413BA5"/>
    <w:rsid w:val="00421E69"/>
    <w:rsid w:val="00566669"/>
    <w:rsid w:val="005C2A55"/>
    <w:rsid w:val="006D11A9"/>
    <w:rsid w:val="0071594B"/>
    <w:rsid w:val="00771B57"/>
    <w:rsid w:val="00855AFB"/>
    <w:rsid w:val="008D6146"/>
    <w:rsid w:val="00950AB6"/>
    <w:rsid w:val="00B211B9"/>
    <w:rsid w:val="00B56BBC"/>
    <w:rsid w:val="00D15BB9"/>
    <w:rsid w:val="00D53E5F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566669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HTML">
    <w:name w:val="HTML Preformatted"/>
    <w:basedOn w:val="a"/>
    <w:link w:val="HTML0"/>
    <w:uiPriority w:val="99"/>
    <w:rsid w:val="00771B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771B5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66669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FR1">
    <w:name w:val="FR1"/>
    <w:rsid w:val="00566669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4</cp:revision>
  <cp:lastPrinted>2021-02-25T06:33:00Z</cp:lastPrinted>
  <dcterms:created xsi:type="dcterms:W3CDTF">2021-03-24T14:14:00Z</dcterms:created>
  <dcterms:modified xsi:type="dcterms:W3CDTF">2021-05-27T08:29:00Z</dcterms:modified>
</cp:coreProperties>
</file>