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7B" w:rsidRDefault="000259B5" w:rsidP="00106B7B">
      <w:pPr>
        <w:jc w:val="center"/>
        <w:rPr>
          <w:rFonts w:ascii="Times New Roman" w:hAnsi="Times New Roman"/>
          <w:color w:val="0033CC"/>
          <w:sz w:val="28"/>
          <w:szCs w:val="28"/>
          <w:lang w:val="uk-UA"/>
        </w:rPr>
      </w:pPr>
      <w:r w:rsidRPr="00D32B6D">
        <w:rPr>
          <w:b/>
          <w:sz w:val="28"/>
          <w:szCs w:val="28"/>
          <w:lang w:val="uk-UA"/>
        </w:rPr>
        <w:t xml:space="preserve">ДК 021:2015 - </w:t>
      </w:r>
      <w:r w:rsidR="00106B7B" w:rsidRPr="00661853">
        <w:rPr>
          <w:rFonts w:ascii="Times New Roman" w:hAnsi="Times New Roman"/>
          <w:color w:val="0033CC"/>
          <w:sz w:val="32"/>
          <w:szCs w:val="32"/>
          <w:u w:val="single"/>
        </w:rPr>
        <w:t>44420000-0</w:t>
      </w:r>
      <w:r w:rsidR="00106B7B" w:rsidRPr="00661853">
        <w:rPr>
          <w:rFonts w:ascii="Times New Roman" w:hAnsi="Times New Roman"/>
          <w:color w:val="0033CC"/>
          <w:sz w:val="32"/>
          <w:szCs w:val="32"/>
          <w:lang w:val="uk-UA"/>
        </w:rPr>
        <w:t xml:space="preserve"> „Будівельні товари</w:t>
      </w:r>
      <w:r w:rsidR="00106B7B" w:rsidRPr="00661853">
        <w:rPr>
          <w:rFonts w:ascii="Times New Roman" w:hAnsi="Times New Roman"/>
          <w:bCs/>
          <w:color w:val="0033CC"/>
          <w:sz w:val="32"/>
          <w:szCs w:val="32"/>
          <w:lang w:val="uk-UA"/>
        </w:rPr>
        <w:t>”</w:t>
      </w:r>
      <w:r w:rsidR="00106B7B">
        <w:rPr>
          <w:rFonts w:ascii="Times New Roman" w:hAnsi="Times New Roman"/>
          <w:bCs/>
          <w:color w:val="0033CC"/>
          <w:sz w:val="32"/>
          <w:szCs w:val="32"/>
          <w:lang w:val="uk-UA"/>
        </w:rPr>
        <w:t xml:space="preserve"> </w:t>
      </w:r>
      <w:r w:rsidR="00106B7B" w:rsidRPr="00661853">
        <w:rPr>
          <w:rFonts w:ascii="Times New Roman" w:hAnsi="Times New Roman"/>
          <w:color w:val="0033CC"/>
          <w:sz w:val="32"/>
          <w:szCs w:val="32"/>
          <w:lang w:val="uk-UA"/>
        </w:rPr>
        <w:t xml:space="preserve"> (ущільнювачі)</w:t>
      </w:r>
    </w:p>
    <w:p w:rsidR="00C62D10" w:rsidRPr="00C62D10" w:rsidRDefault="00550842" w:rsidP="00106B7B">
      <w:pPr>
        <w:tabs>
          <w:tab w:val="left" w:pos="709"/>
        </w:tabs>
        <w:jc w:val="center"/>
        <w:rPr>
          <w:lang w:val="uk-UA"/>
        </w:rPr>
      </w:pPr>
      <w:r>
        <w:fldChar w:fldCharType="begin"/>
      </w:r>
      <w:r>
        <w:instrText xml:space="preserve"> HYPERLINK "http://prozorro.gov.ua/tender/UA-2021-01-28-003432-a/" </w:instrText>
      </w:r>
      <w:r>
        <w:fldChar w:fldCharType="separate"/>
      </w:r>
      <w:r w:rsidR="000259B5" w:rsidRPr="000B7713">
        <w:rPr>
          <w:rStyle w:val="a3"/>
          <w:color w:val="FF0000"/>
        </w:rPr>
        <w:t>UA-2021-</w:t>
      </w:r>
      <w:r>
        <w:rPr>
          <w:rStyle w:val="a3"/>
          <w:color w:val="FF0000"/>
        </w:rPr>
        <w:fldChar w:fldCharType="end"/>
      </w:r>
      <w:r>
        <w:rPr>
          <w:rStyle w:val="a3"/>
          <w:color w:val="FF0000"/>
        </w:rPr>
        <w:t>05-27-001852-с</w:t>
      </w:r>
      <w:bookmarkStart w:id="0" w:name="_GoBack"/>
      <w:bookmarkEnd w:id="0"/>
      <w:r w:rsidR="00E10BF5">
        <w:rPr>
          <w:rStyle w:val="a3"/>
          <w:color w:val="FF0000"/>
        </w:rPr>
        <w:t>______________________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644"/>
        <w:gridCol w:w="6237"/>
        <w:gridCol w:w="4678"/>
      </w:tblGrid>
      <w:tr w:rsidR="000259B5" w:rsidTr="008734E7">
        <w:tc>
          <w:tcPr>
            <w:tcW w:w="10881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550842" w:rsidTr="008734E7">
        <w:tc>
          <w:tcPr>
            <w:tcW w:w="10881" w:type="dxa"/>
            <w:gridSpan w:val="2"/>
          </w:tcPr>
          <w:p w:rsidR="00C16CF9" w:rsidRPr="008734E7" w:rsidRDefault="00C62D10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Z-обр.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50кг.,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</w:t>
            </w:r>
            <w:proofErr w:type="gram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i</w:t>
            </w:r>
            <w:proofErr w:type="gram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>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10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(L-3,6м)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320кг.,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НТ-8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вiкон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>,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замок (</w:t>
            </w:r>
            <w:r w:rsidR="00106B7B"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бухтами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>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525кг., </w:t>
            </w:r>
            <w:proofErr w:type="spellStart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Ущільнювач</w:t>
            </w:r>
            <w:proofErr w:type="spellEnd"/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для </w:t>
            </w:r>
            <w:proofErr w:type="spellStart"/>
            <w:r w:rsidR="00106B7B" w:rsidRPr="008734E7">
              <w:rPr>
                <w:rFonts w:ascii="Times New Roman" w:hAnsi="Times New Roman"/>
                <w:sz w:val="22"/>
                <w:szCs w:val="22"/>
              </w:rPr>
              <w:t>вiкон</w:t>
            </w:r>
            <w:proofErr w:type="spellEnd"/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06B7B"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НТ-9</w:t>
            </w:r>
            <w:r w:rsidR="00106B7B" w:rsidRPr="008734E7">
              <w:rPr>
                <w:rFonts w:ascii="Times New Roman" w:hAnsi="Times New Roman"/>
                <w:sz w:val="22"/>
                <w:szCs w:val="22"/>
              </w:rPr>
              <w:t xml:space="preserve"> (L-3,6м)</w:t>
            </w:r>
            <w:r w:rsidR="00106B7B"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– 260кг.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1.Умовна міцність при розтягуванні, МПа, не менш- 3,9;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2. Відносне подовження при розриві, %, не менш – 300;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3.Твердість по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Шору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А, умовні одиниці – 60-75;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4. Твердість в міжнародних одиницях </w:t>
            </w:r>
            <w:r w:rsidRPr="008734E7">
              <w:rPr>
                <w:rFonts w:ascii="Times New Roman" w:hAnsi="Times New Roman"/>
                <w:sz w:val="22"/>
                <w:szCs w:val="22"/>
                <w:lang w:val="en-US"/>
              </w:rPr>
              <w:t>IRHD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– 55-70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5.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ВДЗ при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постіній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величині стиснення 24г 20% 100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С, не більше 75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6. Зміна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відностного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подовження після старіння у повітрі при 70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 72г -50-0;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7.Температурна межа крихкості -35;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8.Коефіцієнт морозостійкості по еластичному відновленню не менш 0,2;</w:t>
            </w:r>
          </w:p>
          <w:p w:rsidR="00C16CF9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9.Щільність -1260.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Ущiльнювач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автоматичних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дверей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електричок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>ПР-247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(L-2,6м)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– 120,00кг</w:t>
            </w:r>
            <w:proofErr w:type="gramStart"/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., </w:t>
            </w:r>
            <w:proofErr w:type="spellStart"/>
            <w:proofErr w:type="gramEnd"/>
            <w:r w:rsidRPr="008734E7">
              <w:rPr>
                <w:rFonts w:ascii="Times New Roman" w:hAnsi="Times New Roman"/>
                <w:sz w:val="22"/>
                <w:szCs w:val="22"/>
              </w:rPr>
              <w:t>Ущільнювач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автоматичних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дверей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електричок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ПР-248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.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>(L-2,6м)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– 102,00кг.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1.Умовна міцність при розтягуванні, МПа, не менш- 3,9;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2. Відносне подовження при розриві, %, не менш – 300;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3.Твердість по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Шору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А, умовні одиниці – 60-75;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4. Твердість в міжнародних одиницях </w:t>
            </w:r>
            <w:r w:rsidRPr="008734E7">
              <w:rPr>
                <w:rFonts w:ascii="Times New Roman" w:hAnsi="Times New Roman"/>
                <w:sz w:val="22"/>
                <w:szCs w:val="22"/>
                <w:lang w:val="en-US"/>
              </w:rPr>
              <w:t>IRHD</w:t>
            </w:r>
            <w:r w:rsidRPr="008734E7">
              <w:rPr>
                <w:rFonts w:ascii="Times New Roman" w:hAnsi="Times New Roman"/>
                <w:sz w:val="22"/>
                <w:szCs w:val="22"/>
              </w:rPr>
              <w:t xml:space="preserve"> – 55-70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5.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ВДЗ при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постіній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величині стиснення 24г 20% 100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С, не більше 75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6. Зміна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відностного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подовження після старіння у повітрі при 70</w:t>
            </w:r>
            <w:r w:rsidRPr="008734E7">
              <w:rPr>
                <w:rFonts w:ascii="Times New Roman" w:hAnsi="Times New Roman"/>
                <w:sz w:val="22"/>
                <w:szCs w:val="22"/>
                <w:vertAlign w:val="superscript"/>
                <w:lang w:val="uk-UA"/>
              </w:rPr>
              <w:t>0</w:t>
            </w: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С 72г -50-0;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7.Температурна межа крихкості -35; 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lang w:val="uk-UA"/>
              </w:rPr>
              <w:t>8.Коефіцієнт морозостійкості по еластичному відновленню не менш 0,2;</w:t>
            </w:r>
          </w:p>
          <w:p w:rsidR="00106B7B" w:rsidRPr="008734E7" w:rsidRDefault="00106B7B" w:rsidP="00106B7B">
            <w:pPr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8734E7">
              <w:rPr>
                <w:rFonts w:ascii="Times New Roman" w:hAnsi="Times New Roman"/>
                <w:sz w:val="22"/>
                <w:szCs w:val="22"/>
              </w:rPr>
              <w:t>9.</w:t>
            </w:r>
            <w:proofErr w:type="gramStart"/>
            <w:r w:rsidRPr="008734E7">
              <w:rPr>
                <w:rFonts w:ascii="Times New Roman" w:hAnsi="Times New Roman"/>
                <w:sz w:val="22"/>
                <w:szCs w:val="22"/>
              </w:rPr>
              <w:t>Щ</w:t>
            </w:r>
            <w:proofErr w:type="gramEnd"/>
            <w:r w:rsidRPr="008734E7">
              <w:rPr>
                <w:rFonts w:ascii="Times New Roman" w:hAnsi="Times New Roman"/>
                <w:sz w:val="22"/>
                <w:szCs w:val="22"/>
              </w:rPr>
              <w:t>ільність -1260.</w:t>
            </w:r>
            <w:r w:rsidRPr="008734E7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нормативним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документом «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Норми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витрат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матеріалів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запасних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частин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приладів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виробів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технічне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обслуговування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поточні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ремонти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електровозів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серії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ВЛ8»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8734E7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8734E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C16CF9" w:rsidRPr="008734E7" w:rsidRDefault="008734E7" w:rsidP="008734E7">
            <w:pPr>
              <w:ind w:right="360"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8734E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8734E7">
        <w:tc>
          <w:tcPr>
            <w:tcW w:w="10881" w:type="dxa"/>
            <w:gridSpan w:val="2"/>
          </w:tcPr>
          <w:p w:rsidR="00C62D10" w:rsidRPr="00106B7B" w:rsidRDefault="00C62D10" w:rsidP="00106B7B">
            <w:pPr>
              <w:pStyle w:val="1"/>
              <w:outlineLvl w:val="0"/>
              <w:rPr>
                <w:b w:val="0"/>
                <w:lang w:val="uk-UA"/>
              </w:rPr>
            </w:pPr>
            <w:r w:rsidRPr="00106B7B">
              <w:rPr>
                <w:b w:val="0"/>
                <w:sz w:val="24"/>
                <w:szCs w:val="24"/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b w:val="0"/>
                <w:sz w:val="24"/>
                <w:szCs w:val="24"/>
                <w:lang w:val="uk-UA"/>
              </w:rPr>
              <w:t xml:space="preserve">    </w:t>
            </w:r>
            <w:r w:rsidR="00106B7B" w:rsidRPr="00106B7B">
              <w:rPr>
                <w:b w:val="0"/>
                <w:sz w:val="24"/>
                <w:szCs w:val="24"/>
                <w:lang w:val="uk-UA"/>
              </w:rPr>
              <w:t xml:space="preserve">ТУ У 600152135.071-99 </w:t>
            </w:r>
            <w:r w:rsidR="00106B7B">
              <w:rPr>
                <w:b w:val="0"/>
                <w:sz w:val="24"/>
                <w:szCs w:val="24"/>
                <w:lang w:val="uk-UA"/>
              </w:rPr>
              <w:t>«Вироби гумові технічні для рухомого складу залізниць та вимоги до гум, що використовуються для їх виготовлення»</w:t>
            </w:r>
            <w:r w:rsidRPr="00106B7B">
              <w:rPr>
                <w:b w:val="0"/>
                <w:color w:val="FF0000"/>
                <w:lang w:val="uk-UA"/>
              </w:rPr>
              <w:t xml:space="preserve">         </w:t>
            </w: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106B7B" w:rsidTr="008734E7">
        <w:trPr>
          <w:trHeight w:val="778"/>
        </w:trPr>
        <w:tc>
          <w:tcPr>
            <w:tcW w:w="4644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49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6</w:t>
            </w:r>
            <w:r w:rsidR="00C16CF9" w:rsidRPr="00C16CF9">
              <w:rPr>
                <w:rFonts w:ascii="Times New Roman" w:hAnsi="Times New Roman"/>
                <w:b/>
                <w:color w:val="000000"/>
                <w:lang w:val="uk-UA"/>
              </w:rPr>
              <w:t>5</w:t>
            </w:r>
            <w:r w:rsidR="00106B7B" w:rsidRPr="00C16CF9">
              <w:rPr>
                <w:rFonts w:ascii="Times New Roman" w:hAnsi="Times New Roman"/>
                <w:b/>
                <w:color w:val="000000"/>
                <w:lang w:val="uk-UA"/>
              </w:rPr>
              <w:t>8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95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915" w:type="dxa"/>
            <w:gridSpan w:val="2"/>
          </w:tcPr>
          <w:p w:rsidR="00603779" w:rsidRPr="00C16CF9" w:rsidRDefault="00603779" w:rsidP="00106B7B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  <w:r w:rsidR="00106B7B">
              <w:rPr>
                <w:rFonts w:ascii="Times New Roman" w:hAnsi="Times New Roman"/>
                <w:lang w:val="uk-UA"/>
              </w:rPr>
              <w:t xml:space="preserve"> та</w:t>
            </w:r>
            <w:r w:rsidR="00C16CF9" w:rsidRPr="00C16CF9">
              <w:rPr>
                <w:rFonts w:ascii="Times New Roman" w:hAnsi="Times New Roman"/>
                <w:lang w:val="uk-UA"/>
              </w:rPr>
              <w:t xml:space="preserve"> листа </w:t>
            </w:r>
            <w:r w:rsidR="00106B7B" w:rsidRPr="00106B7B">
              <w:rPr>
                <w:rFonts w:ascii="Times New Roman" w:hAnsi="Times New Roman"/>
                <w:lang w:val="uk-UA"/>
              </w:rPr>
              <w:t xml:space="preserve">від 17.02.2021 № НХ </w:t>
            </w:r>
            <w:proofErr w:type="spellStart"/>
            <w:r w:rsidR="00106B7B" w:rsidRPr="00106B7B">
              <w:rPr>
                <w:rFonts w:ascii="Times New Roman" w:hAnsi="Times New Roman"/>
                <w:lang w:val="uk-UA"/>
              </w:rPr>
              <w:t>ПрЗ</w:t>
            </w:r>
            <w:proofErr w:type="spellEnd"/>
            <w:r w:rsidR="00106B7B" w:rsidRPr="00106B7B">
              <w:rPr>
                <w:rFonts w:ascii="Times New Roman" w:hAnsi="Times New Roman"/>
                <w:lang w:val="uk-UA"/>
              </w:rPr>
              <w:t>-3/865 (вх. №ЦЦЗ-9/602 від 19.02.2021).</w:t>
            </w:r>
            <w:r w:rsidR="00106B7B" w:rsidRPr="00106B7B">
              <w:rPr>
                <w:rFonts w:ascii="Times New Roman" w:hAnsi="Times New Roman"/>
                <w:lang w:val="uk-UA"/>
              </w:rPr>
              <w:cr/>
              <w:t>Лист від 04.03.2021 № ЦКТУ-08/357 (вх. №ЦХ-15/4410 від 04.03.2021).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D3892"/>
    <w:rsid w:val="00106B7B"/>
    <w:rsid w:val="001551CA"/>
    <w:rsid w:val="00241B52"/>
    <w:rsid w:val="002B135E"/>
    <w:rsid w:val="002F391C"/>
    <w:rsid w:val="00471140"/>
    <w:rsid w:val="00550842"/>
    <w:rsid w:val="00603779"/>
    <w:rsid w:val="008734E7"/>
    <w:rsid w:val="00950AB6"/>
    <w:rsid w:val="00A449B5"/>
    <w:rsid w:val="00AD2D2F"/>
    <w:rsid w:val="00C16CF9"/>
    <w:rsid w:val="00C62D10"/>
    <w:rsid w:val="00D32B6D"/>
    <w:rsid w:val="00E10BF5"/>
    <w:rsid w:val="00E8650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2021-03-18T08:36:00Z</cp:lastPrinted>
  <dcterms:created xsi:type="dcterms:W3CDTF">2021-03-25T08:23:00Z</dcterms:created>
  <dcterms:modified xsi:type="dcterms:W3CDTF">2021-05-27T11:54:00Z</dcterms:modified>
</cp:coreProperties>
</file>