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55E" w:rsidRPr="00107650" w:rsidRDefault="00A6355E" w:rsidP="00586FCC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107650">
        <w:rPr>
          <w:rFonts w:ascii="Times New Roman" w:hAnsi="Times New Roman"/>
          <w:b/>
          <w:sz w:val="27"/>
          <w:szCs w:val="27"/>
        </w:rPr>
        <w:t>Інформація щодо процедури закупівлі</w:t>
      </w:r>
    </w:p>
    <w:p w:rsidR="00A6355E" w:rsidRPr="00107650" w:rsidRDefault="00A6355E" w:rsidP="00586FCC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 w:rsidRPr="00107650">
        <w:rPr>
          <w:rFonts w:ascii="Times New Roman" w:hAnsi="Times New Roman"/>
          <w:sz w:val="27"/>
          <w:szCs w:val="27"/>
        </w:rPr>
        <w:t>на  виконання постанови КМУ від 11.10.2016 №710 (із змінами)</w:t>
      </w:r>
    </w:p>
    <w:p w:rsidR="00A6355E" w:rsidRPr="00107650" w:rsidRDefault="00A6355E" w:rsidP="00586FCC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A6355E" w:rsidRPr="00107650" w:rsidRDefault="00A6355E" w:rsidP="00586FCC">
      <w:pPr>
        <w:spacing w:after="0" w:line="240" w:lineRule="auto"/>
        <w:jc w:val="center"/>
        <w:rPr>
          <w:rFonts w:ascii="Times New Roman" w:hAnsi="Times New Roman"/>
          <w:i/>
          <w:sz w:val="27"/>
          <w:szCs w:val="27"/>
        </w:rPr>
      </w:pPr>
      <w:r w:rsidRPr="00107650">
        <w:rPr>
          <w:rFonts w:ascii="Times New Roman" w:hAnsi="Times New Roman"/>
          <w:i/>
          <w:sz w:val="27"/>
          <w:szCs w:val="27"/>
        </w:rPr>
        <w:t xml:space="preserve">Послуги з проведення та внесення змін до інвентаризації відходів, розробки та затвердження реєстрових карток на відходи </w:t>
      </w:r>
    </w:p>
    <w:p w:rsidR="00A6355E" w:rsidRPr="00107650" w:rsidRDefault="00A6355E" w:rsidP="00A71770">
      <w:pPr>
        <w:spacing w:after="0" w:line="240" w:lineRule="auto"/>
        <w:jc w:val="center"/>
        <w:rPr>
          <w:rFonts w:ascii="Times New Roman" w:hAnsi="Times New Roman"/>
          <w:noProof/>
          <w:sz w:val="27"/>
          <w:szCs w:val="27"/>
        </w:rPr>
      </w:pPr>
      <w:r w:rsidRPr="00107650">
        <w:rPr>
          <w:rFonts w:ascii="Times New Roman" w:hAnsi="Times New Roman"/>
          <w:sz w:val="27"/>
          <w:szCs w:val="27"/>
        </w:rPr>
        <w:t xml:space="preserve">Код ДК 021:2015 - </w:t>
      </w:r>
      <w:r w:rsidRPr="00107650">
        <w:rPr>
          <w:rFonts w:ascii="Times New Roman" w:hAnsi="Times New Roman"/>
          <w:bCs/>
          <w:color w:val="000000"/>
          <w:sz w:val="27"/>
          <w:szCs w:val="27"/>
        </w:rPr>
        <w:t xml:space="preserve">90710000-7 </w:t>
      </w:r>
      <w:r w:rsidRPr="00107650">
        <w:rPr>
          <w:rFonts w:ascii="Times New Roman" w:hAnsi="Times New Roman"/>
          <w:bCs/>
          <w:iCs/>
          <w:sz w:val="27"/>
          <w:szCs w:val="27"/>
        </w:rPr>
        <w:t>Екологічний менеджмент</w:t>
      </w:r>
    </w:p>
    <w:p w:rsidR="00A6355E" w:rsidRPr="00C4222F" w:rsidRDefault="00A6355E" w:rsidP="00586FCC">
      <w:pPr>
        <w:spacing w:after="0" w:line="240" w:lineRule="auto"/>
        <w:jc w:val="both"/>
        <w:rPr>
          <w:rFonts w:ascii="Times New Roman" w:hAnsi="Times New Roman"/>
          <w:noProof/>
          <w:sz w:val="27"/>
          <w:szCs w:val="27"/>
          <w:lang w:val="ru-RU"/>
        </w:rPr>
      </w:pPr>
      <w:r w:rsidRPr="00107650">
        <w:rPr>
          <w:rFonts w:ascii="Times New Roman" w:hAnsi="Times New Roman"/>
          <w:noProof/>
          <w:sz w:val="27"/>
          <w:szCs w:val="27"/>
        </w:rPr>
        <w:t xml:space="preserve">Номер оголошення про проведення закупівлі, присвоєний електроною системою закупівель - </w:t>
      </w:r>
      <w:r w:rsidR="00C4222F">
        <w:rPr>
          <w:rFonts w:ascii="Times New Roman" w:hAnsi="Times New Roman"/>
          <w:noProof/>
          <w:sz w:val="27"/>
          <w:szCs w:val="27"/>
        </w:rPr>
        <w:t>№ ЦБД UA-</w:t>
      </w:r>
      <w:r w:rsidR="00C4222F">
        <w:rPr>
          <w:rFonts w:ascii="Times New Roman" w:hAnsi="Times New Roman"/>
          <w:noProof/>
          <w:sz w:val="27"/>
          <w:szCs w:val="27"/>
          <w:lang w:val="ru-RU"/>
        </w:rPr>
        <w:t>2021-06-02-001767-а</w:t>
      </w:r>
      <w:r w:rsidRPr="00107650">
        <w:rPr>
          <w:rFonts w:ascii="Times New Roman" w:hAnsi="Times New Roman"/>
          <w:noProof/>
          <w:sz w:val="27"/>
          <w:szCs w:val="27"/>
        </w:rPr>
        <w:t>, на електроному торговому майданчику Smartt</w:t>
      </w:r>
      <w:r w:rsidR="00C4222F">
        <w:rPr>
          <w:rFonts w:ascii="Times New Roman" w:hAnsi="Times New Roman"/>
          <w:noProof/>
          <w:sz w:val="27"/>
          <w:szCs w:val="27"/>
        </w:rPr>
        <w:t>ender.bis №</w:t>
      </w:r>
      <w:r w:rsidR="00C4222F">
        <w:rPr>
          <w:rFonts w:ascii="Times New Roman" w:hAnsi="Times New Roman"/>
          <w:noProof/>
          <w:sz w:val="27"/>
          <w:szCs w:val="27"/>
          <w:lang w:val="ru-RU"/>
        </w:rPr>
        <w:t>12283862</w:t>
      </w:r>
    </w:p>
    <w:p w:rsidR="00A6355E" w:rsidRDefault="00A6355E" w:rsidP="00586FCC">
      <w:pPr>
        <w:spacing w:after="0" w:line="240" w:lineRule="auto"/>
        <w:jc w:val="both"/>
        <w:rPr>
          <w:rFonts w:ascii="Times New Roman" w:hAnsi="Times New Roman"/>
          <w:noProof/>
          <w:sz w:val="27"/>
          <w:szCs w:val="27"/>
        </w:rPr>
      </w:pPr>
    </w:p>
    <w:p w:rsidR="00A6355E" w:rsidRPr="00107650" w:rsidRDefault="00A6355E" w:rsidP="00586FCC">
      <w:pPr>
        <w:spacing w:after="0" w:line="240" w:lineRule="auto"/>
        <w:jc w:val="both"/>
        <w:rPr>
          <w:rFonts w:ascii="Times New Roman" w:hAnsi="Times New Roman"/>
          <w:noProof/>
          <w:sz w:val="27"/>
          <w:szCs w:val="27"/>
        </w:rPr>
      </w:pPr>
    </w:p>
    <w:tbl>
      <w:tblPr>
        <w:tblW w:w="10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8"/>
        <w:gridCol w:w="5531"/>
      </w:tblGrid>
      <w:tr w:rsidR="00A6355E" w:rsidRPr="00107650" w:rsidTr="00794BAA">
        <w:tc>
          <w:tcPr>
            <w:tcW w:w="4608" w:type="dxa"/>
          </w:tcPr>
          <w:p w:rsidR="00A6355E" w:rsidRPr="00107650" w:rsidRDefault="00A6355E" w:rsidP="005E49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07650">
              <w:rPr>
                <w:rFonts w:ascii="Times New Roman" w:hAnsi="Times New Roman"/>
                <w:b/>
                <w:sz w:val="27"/>
                <w:szCs w:val="27"/>
              </w:rPr>
              <w:t>Вимоги Тендерної документації</w:t>
            </w:r>
          </w:p>
        </w:tc>
        <w:tc>
          <w:tcPr>
            <w:tcW w:w="5531" w:type="dxa"/>
          </w:tcPr>
          <w:p w:rsidR="00A6355E" w:rsidRPr="00107650" w:rsidRDefault="00A6355E" w:rsidP="005E49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07650">
              <w:rPr>
                <w:rFonts w:ascii="Times New Roman" w:hAnsi="Times New Roman"/>
                <w:b/>
                <w:sz w:val="27"/>
                <w:szCs w:val="27"/>
              </w:rPr>
              <w:t>Обґрунтування</w:t>
            </w:r>
          </w:p>
        </w:tc>
      </w:tr>
      <w:tr w:rsidR="00A6355E" w:rsidRPr="00107650" w:rsidTr="00794BAA">
        <w:tc>
          <w:tcPr>
            <w:tcW w:w="4608" w:type="dxa"/>
          </w:tcPr>
          <w:p w:rsidR="00A6355E" w:rsidRDefault="00A6355E" w:rsidP="005E49A0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u w:val="single"/>
              </w:rPr>
            </w:pPr>
            <w:r w:rsidRPr="00107650">
              <w:rPr>
                <w:rFonts w:ascii="Times New Roman" w:hAnsi="Times New Roman"/>
                <w:sz w:val="27"/>
                <w:szCs w:val="27"/>
                <w:u w:val="single"/>
              </w:rPr>
              <w:t>Технічні характеристики</w:t>
            </w:r>
          </w:p>
          <w:p w:rsidR="00A6355E" w:rsidRPr="00107650" w:rsidRDefault="00A6355E" w:rsidP="003249A4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1211"/>
                <w:tab w:val="left" w:pos="435"/>
                <w:tab w:val="num" w:pos="990"/>
              </w:tabs>
              <w:spacing w:after="0" w:line="240" w:lineRule="auto"/>
              <w:ind w:left="90" w:firstLine="180"/>
              <w:rPr>
                <w:rFonts w:ascii="Times New Roman" w:hAnsi="Times New Roman"/>
                <w:sz w:val="27"/>
                <w:szCs w:val="27"/>
              </w:rPr>
            </w:pPr>
            <w:r w:rsidRPr="00107650">
              <w:rPr>
                <w:rFonts w:ascii="Times New Roman" w:hAnsi="Times New Roman"/>
                <w:sz w:val="27"/>
                <w:szCs w:val="27"/>
              </w:rPr>
              <w:t xml:space="preserve">виявлення та ідентифікація відходів — на підставі зовнішнього обстеження місць утворення </w:t>
            </w:r>
            <w:proofErr w:type="spellStart"/>
            <w:r w:rsidRPr="00107650">
              <w:rPr>
                <w:rFonts w:ascii="Times New Roman" w:hAnsi="Times New Roman"/>
                <w:sz w:val="27"/>
                <w:szCs w:val="27"/>
              </w:rPr>
              <w:t>від</w:t>
            </w:r>
            <w:r>
              <w:rPr>
                <w:rFonts w:ascii="Times New Roman" w:hAnsi="Times New Roman"/>
                <w:sz w:val="27"/>
                <w:szCs w:val="27"/>
              </w:rPr>
              <w:t>-</w:t>
            </w:r>
            <w:r w:rsidRPr="00107650">
              <w:rPr>
                <w:rFonts w:ascii="Times New Roman" w:hAnsi="Times New Roman"/>
                <w:sz w:val="27"/>
                <w:szCs w:val="27"/>
              </w:rPr>
              <w:t>ходів</w:t>
            </w:r>
            <w:proofErr w:type="spellEnd"/>
            <w:r w:rsidRPr="00107650">
              <w:rPr>
                <w:rFonts w:ascii="Times New Roman" w:hAnsi="Times New Roman"/>
                <w:sz w:val="27"/>
                <w:szCs w:val="27"/>
              </w:rPr>
              <w:t xml:space="preserve">, аналізу виробничої структури та технології основного та </w:t>
            </w:r>
            <w:proofErr w:type="spellStart"/>
            <w:r w:rsidRPr="00107650">
              <w:rPr>
                <w:rFonts w:ascii="Times New Roman" w:hAnsi="Times New Roman"/>
                <w:sz w:val="27"/>
                <w:szCs w:val="27"/>
              </w:rPr>
              <w:t>допо</w:t>
            </w:r>
            <w:r>
              <w:rPr>
                <w:rFonts w:ascii="Times New Roman" w:hAnsi="Times New Roman"/>
                <w:sz w:val="27"/>
                <w:szCs w:val="27"/>
              </w:rPr>
              <w:t>-</w:t>
            </w:r>
            <w:r w:rsidRPr="00107650">
              <w:rPr>
                <w:rFonts w:ascii="Times New Roman" w:hAnsi="Times New Roman"/>
                <w:sz w:val="27"/>
                <w:szCs w:val="27"/>
              </w:rPr>
              <w:t>міжного</w:t>
            </w:r>
            <w:proofErr w:type="spellEnd"/>
            <w:r w:rsidRPr="00107650">
              <w:rPr>
                <w:rFonts w:ascii="Times New Roman" w:hAnsi="Times New Roman"/>
                <w:sz w:val="27"/>
                <w:szCs w:val="27"/>
              </w:rPr>
              <w:t xml:space="preserve"> виробництва, матеріально-сировинних балансів технологічних процесів;</w:t>
            </w:r>
          </w:p>
          <w:p w:rsidR="00A6355E" w:rsidRPr="00107650" w:rsidRDefault="00A6355E" w:rsidP="003249A4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1211"/>
                <w:tab w:val="left" w:pos="435"/>
                <w:tab w:val="num" w:pos="990"/>
              </w:tabs>
              <w:spacing w:after="0" w:line="240" w:lineRule="auto"/>
              <w:ind w:left="90" w:firstLine="180"/>
              <w:rPr>
                <w:rFonts w:ascii="Times New Roman" w:hAnsi="Times New Roman"/>
                <w:sz w:val="27"/>
                <w:szCs w:val="27"/>
              </w:rPr>
            </w:pPr>
            <w:r w:rsidRPr="00107650">
              <w:rPr>
                <w:rFonts w:ascii="Times New Roman" w:hAnsi="Times New Roman"/>
                <w:sz w:val="27"/>
                <w:szCs w:val="27"/>
              </w:rPr>
              <w:t xml:space="preserve">визначення фізико-хімічного складу та інших властивостей відходів розрахунковим або </w:t>
            </w:r>
            <w:proofErr w:type="spellStart"/>
            <w:r w:rsidRPr="00107650">
              <w:rPr>
                <w:rFonts w:ascii="Times New Roman" w:hAnsi="Times New Roman"/>
                <w:sz w:val="27"/>
                <w:szCs w:val="27"/>
              </w:rPr>
              <w:t>лабо</w:t>
            </w:r>
            <w:r>
              <w:rPr>
                <w:rFonts w:ascii="Times New Roman" w:hAnsi="Times New Roman"/>
                <w:sz w:val="27"/>
                <w:szCs w:val="27"/>
              </w:rPr>
              <w:t>-</w:t>
            </w:r>
            <w:r w:rsidRPr="00107650">
              <w:rPr>
                <w:rFonts w:ascii="Times New Roman" w:hAnsi="Times New Roman"/>
                <w:sz w:val="27"/>
                <w:szCs w:val="27"/>
              </w:rPr>
              <w:t>раторним</w:t>
            </w:r>
            <w:proofErr w:type="spellEnd"/>
            <w:r w:rsidRPr="00107650">
              <w:rPr>
                <w:rFonts w:ascii="Times New Roman" w:hAnsi="Times New Roman"/>
                <w:sz w:val="27"/>
                <w:szCs w:val="27"/>
              </w:rPr>
              <w:t xml:space="preserve"> способами; </w:t>
            </w:r>
          </w:p>
          <w:p w:rsidR="00A6355E" w:rsidRPr="00107650" w:rsidRDefault="00A6355E" w:rsidP="003249A4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1211"/>
                <w:tab w:val="left" w:pos="435"/>
                <w:tab w:val="num" w:pos="990"/>
              </w:tabs>
              <w:spacing w:after="0" w:line="240" w:lineRule="auto"/>
              <w:ind w:left="90" w:firstLine="18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визначення </w:t>
            </w:r>
            <w:r w:rsidRPr="00107650">
              <w:rPr>
                <w:rFonts w:ascii="Times New Roman" w:hAnsi="Times New Roman"/>
                <w:sz w:val="27"/>
                <w:szCs w:val="27"/>
              </w:rPr>
              <w:t xml:space="preserve">ступеню небезпечності відходів для </w:t>
            </w:r>
            <w:proofErr w:type="spellStart"/>
            <w:r w:rsidRPr="00107650">
              <w:rPr>
                <w:rFonts w:ascii="Times New Roman" w:hAnsi="Times New Roman"/>
                <w:sz w:val="27"/>
                <w:szCs w:val="27"/>
              </w:rPr>
              <w:t>навко</w:t>
            </w:r>
            <w:r>
              <w:rPr>
                <w:rFonts w:ascii="Times New Roman" w:hAnsi="Times New Roman"/>
                <w:sz w:val="27"/>
                <w:szCs w:val="27"/>
              </w:rPr>
              <w:t>-</w:t>
            </w:r>
            <w:r w:rsidRPr="00107650">
              <w:rPr>
                <w:rFonts w:ascii="Times New Roman" w:hAnsi="Times New Roman"/>
                <w:sz w:val="27"/>
                <w:szCs w:val="27"/>
              </w:rPr>
              <w:t>лишнього</w:t>
            </w:r>
            <w:proofErr w:type="spellEnd"/>
            <w:r w:rsidRPr="00107650">
              <w:rPr>
                <w:rFonts w:ascii="Times New Roman" w:hAnsi="Times New Roman"/>
                <w:sz w:val="27"/>
                <w:szCs w:val="27"/>
              </w:rPr>
              <w:t xml:space="preserve"> природного середовища та здоров'я людини на підставі аналізу їх фізико-хімічного складу та інших властивостей;</w:t>
            </w:r>
          </w:p>
          <w:p w:rsidR="00A6355E" w:rsidRPr="00107650" w:rsidRDefault="00A6355E" w:rsidP="003249A4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1211"/>
                <w:tab w:val="left" w:pos="435"/>
                <w:tab w:val="num" w:pos="990"/>
              </w:tabs>
              <w:spacing w:after="0" w:line="240" w:lineRule="auto"/>
              <w:ind w:left="90" w:firstLine="180"/>
              <w:rPr>
                <w:rFonts w:ascii="Times New Roman" w:hAnsi="Times New Roman"/>
                <w:sz w:val="27"/>
                <w:szCs w:val="27"/>
              </w:rPr>
            </w:pPr>
            <w:r w:rsidRPr="00107650">
              <w:rPr>
                <w:rFonts w:ascii="Times New Roman" w:hAnsi="Times New Roman"/>
                <w:sz w:val="27"/>
                <w:szCs w:val="27"/>
              </w:rPr>
              <w:t>визначення місць та способів тимчасового розміщення відходів на території підприємства, напрямів і методів переробки, утилізації та видалення відходів;</w:t>
            </w:r>
          </w:p>
          <w:p w:rsidR="00A6355E" w:rsidRPr="00107650" w:rsidRDefault="00A6355E" w:rsidP="00CA7DE0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1211"/>
                <w:tab w:val="left" w:pos="435"/>
                <w:tab w:val="num" w:pos="990"/>
              </w:tabs>
              <w:spacing w:after="0" w:line="240" w:lineRule="auto"/>
              <w:ind w:left="90" w:firstLine="18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107650">
              <w:rPr>
                <w:rFonts w:ascii="Times New Roman" w:hAnsi="Times New Roman"/>
                <w:sz w:val="27"/>
                <w:szCs w:val="27"/>
              </w:rPr>
              <w:t>визначення відповідності відходів підприємства Жовтому та Зеленому перелікам відходів згідно </w:t>
            </w:r>
            <w:hyperlink r:id="rId6" w:tgtFrame="_blank" w:history="1">
              <w:r w:rsidRPr="00107650">
                <w:rPr>
                  <w:rStyle w:val="a8"/>
                  <w:rFonts w:ascii="Times New Roman" w:hAnsi="Times New Roman"/>
                  <w:color w:val="000000"/>
                  <w:sz w:val="27"/>
                  <w:szCs w:val="27"/>
                </w:rPr>
                <w:t>Постанові КМУ від 13.08.2000р. № 1120</w:t>
              </w:r>
            </w:hyperlink>
            <w:r w:rsidRPr="00107650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«Про затвердження Положення про контроль за транскордонними перевезеннями небезпечних відходів та їх утилізацією/видаленням і Жовтого та Зеленого переліків відходів»;</w:t>
            </w:r>
          </w:p>
          <w:p w:rsidR="00A6355E" w:rsidRPr="00107650" w:rsidRDefault="00A6355E" w:rsidP="00CA7DE0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1211"/>
                <w:tab w:val="left" w:pos="435"/>
                <w:tab w:val="num" w:pos="990"/>
              </w:tabs>
              <w:spacing w:after="0" w:line="240" w:lineRule="auto"/>
              <w:ind w:left="90" w:firstLine="18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107650">
              <w:rPr>
                <w:rFonts w:ascii="Times New Roman" w:hAnsi="Times New Roman"/>
                <w:sz w:val="27"/>
                <w:szCs w:val="27"/>
              </w:rPr>
              <w:lastRenderedPageBreak/>
              <w:t>присвоєння відходам кодів згідно Державного класифікатора відходів ДК 005-96;</w:t>
            </w:r>
          </w:p>
          <w:p w:rsidR="00A6355E" w:rsidRPr="00107650" w:rsidRDefault="00A6355E" w:rsidP="00CA7DE0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1211"/>
                <w:tab w:val="left" w:pos="435"/>
                <w:tab w:val="num" w:pos="990"/>
              </w:tabs>
              <w:spacing w:after="0" w:line="240" w:lineRule="auto"/>
              <w:ind w:left="90" w:firstLine="18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107650">
              <w:rPr>
                <w:rFonts w:ascii="Times New Roman" w:hAnsi="Times New Roman"/>
                <w:sz w:val="27"/>
                <w:szCs w:val="27"/>
              </w:rPr>
              <w:t>виконання розрахунку гранично - допустимих та питомих показників утворення відходів у технологічних процесах з урахуванням особливостей виробничих процесів, матеріально-сировинних балансів, обсягів виробництва, джерел утворення відходів;</w:t>
            </w:r>
          </w:p>
          <w:p w:rsidR="00A6355E" w:rsidRPr="00107650" w:rsidRDefault="00A6355E" w:rsidP="00CA7DE0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1211"/>
                <w:tab w:val="left" w:pos="435"/>
                <w:tab w:val="num" w:pos="990"/>
              </w:tabs>
              <w:spacing w:after="0" w:line="240" w:lineRule="auto"/>
              <w:ind w:left="90" w:firstLine="18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107650">
              <w:rPr>
                <w:rFonts w:ascii="Times New Roman" w:hAnsi="Times New Roman"/>
                <w:sz w:val="27"/>
                <w:szCs w:val="27"/>
              </w:rPr>
              <w:t>виконання розрахунку показника загального утворення відходів (П</w:t>
            </w:r>
            <w:r w:rsidRPr="00107650">
              <w:rPr>
                <w:rFonts w:ascii="Times New Roman" w:hAnsi="Times New Roman"/>
                <w:sz w:val="27"/>
                <w:szCs w:val="27"/>
                <w:vertAlign w:val="subscript"/>
              </w:rPr>
              <w:t>ЗУВ</w:t>
            </w:r>
            <w:r w:rsidRPr="00107650">
              <w:rPr>
                <w:rFonts w:ascii="Times New Roman" w:hAnsi="Times New Roman"/>
                <w:sz w:val="27"/>
                <w:szCs w:val="27"/>
              </w:rPr>
              <w:t>) згідно </w:t>
            </w:r>
            <w:hyperlink r:id="rId7" w:tgtFrame="_blank" w:history="1">
              <w:r w:rsidRPr="00107650">
                <w:rPr>
                  <w:rStyle w:val="a8"/>
                  <w:rFonts w:ascii="Times New Roman" w:hAnsi="Times New Roman"/>
                  <w:color w:val="000000"/>
                  <w:sz w:val="27"/>
                  <w:szCs w:val="27"/>
                </w:rPr>
                <w:t>Постанови КМУ від 31.08.1998р. № 1360</w:t>
              </w:r>
            </w:hyperlink>
            <w:r w:rsidRPr="00107650">
              <w:rPr>
                <w:rFonts w:ascii="Times New Roman" w:hAnsi="Times New Roman"/>
                <w:sz w:val="27"/>
                <w:szCs w:val="27"/>
              </w:rPr>
              <w:t> </w:t>
            </w:r>
            <w:hyperlink r:id="rId8" w:tgtFrame="_blank" w:history="1">
              <w:r w:rsidRPr="00107650">
                <w:rPr>
                  <w:rStyle w:val="a8"/>
                  <w:rFonts w:ascii="Times New Roman" w:hAnsi="Times New Roman"/>
                  <w:color w:val="000000"/>
                  <w:sz w:val="27"/>
                  <w:szCs w:val="27"/>
                  <w:shd w:val="clear" w:color="auto" w:fill="FFFFFF"/>
                </w:rPr>
                <w:t xml:space="preserve"> «Про затвердження порядку ведення реєстру об’єктів утворення, оброблення та утилізації відходів»</w:t>
              </w:r>
            </w:hyperlink>
            <w:r w:rsidRPr="00107650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  <w:r w:rsidRPr="00107650">
              <w:rPr>
                <w:rFonts w:ascii="Times New Roman" w:hAnsi="Times New Roman"/>
                <w:sz w:val="27"/>
                <w:szCs w:val="27"/>
              </w:rPr>
              <w:t>та показника питомого утворення відходів (П</w:t>
            </w:r>
            <w:r w:rsidRPr="00107650">
              <w:rPr>
                <w:rFonts w:ascii="Times New Roman" w:hAnsi="Times New Roman"/>
                <w:sz w:val="27"/>
                <w:szCs w:val="27"/>
                <w:vertAlign w:val="subscript"/>
              </w:rPr>
              <w:t>ПУВ</w:t>
            </w:r>
            <w:r w:rsidRPr="00107650">
              <w:rPr>
                <w:rFonts w:ascii="Times New Roman" w:hAnsi="Times New Roman"/>
                <w:sz w:val="27"/>
                <w:szCs w:val="27"/>
              </w:rPr>
              <w:t>) згідно </w:t>
            </w:r>
            <w:hyperlink r:id="rId9" w:tgtFrame="_blank" w:history="1">
              <w:r w:rsidRPr="00107650">
                <w:rPr>
                  <w:rStyle w:val="a8"/>
                  <w:rFonts w:ascii="Times New Roman" w:hAnsi="Times New Roman"/>
                  <w:color w:val="000000"/>
                  <w:sz w:val="27"/>
                  <w:szCs w:val="27"/>
                </w:rPr>
                <w:t>Наказу Міністерства охорони навколишнього природного середовища від 17.02.1999р № 41</w:t>
              </w:r>
            </w:hyperlink>
            <w:r w:rsidRPr="00107650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«Про затвердження форми реєстрової карти об’єктів утворення, оброблення та утилізації відходів та інструкції щодо їх складання»;</w:t>
            </w:r>
          </w:p>
          <w:p w:rsidR="00A6355E" w:rsidRPr="00107650" w:rsidRDefault="00A6355E" w:rsidP="00CA7DE0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1211"/>
                <w:tab w:val="left" w:pos="435"/>
                <w:tab w:val="num" w:pos="990"/>
              </w:tabs>
              <w:spacing w:after="0" w:line="240" w:lineRule="auto"/>
              <w:ind w:left="90" w:firstLine="18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107650">
              <w:rPr>
                <w:rFonts w:ascii="Times New Roman" w:hAnsi="Times New Roman"/>
                <w:sz w:val="27"/>
                <w:szCs w:val="27"/>
              </w:rPr>
              <w:t>на підставі вищевказаних досліджень та розрахунків - виконання звіту про інвентаризацію джерел та розробку нормативів утворення відходів (інвентаризацію відходів).</w:t>
            </w:r>
          </w:p>
          <w:p w:rsidR="00A6355E" w:rsidRPr="00FA6DA1" w:rsidRDefault="00A6355E" w:rsidP="00CA7DE0">
            <w:pPr>
              <w:pStyle w:val="a6"/>
              <w:shd w:val="clear" w:color="auto" w:fill="FFFFFF"/>
              <w:spacing w:before="0" w:beforeAutospacing="0" w:after="0" w:afterAutospacing="0"/>
              <w:ind w:firstLine="572"/>
              <w:jc w:val="both"/>
              <w:rPr>
                <w:rFonts w:ascii="Times New Roman" w:hAnsi="Times New Roman"/>
                <w:sz w:val="27"/>
                <w:szCs w:val="27"/>
                <w:lang w:val="uk-UA"/>
              </w:rPr>
            </w:pPr>
            <w:r w:rsidRPr="00FA6DA1">
              <w:rPr>
                <w:rFonts w:ascii="Times New Roman" w:hAnsi="Times New Roman"/>
                <w:sz w:val="27"/>
                <w:szCs w:val="27"/>
                <w:lang w:val="uk-UA"/>
              </w:rPr>
              <w:t xml:space="preserve">На основі проведеної інвентаризації відходів розроблення: </w:t>
            </w:r>
          </w:p>
          <w:p w:rsidR="00A6355E" w:rsidRPr="00FA6DA1" w:rsidRDefault="00A6355E" w:rsidP="00CA7DE0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/>
                <w:sz w:val="27"/>
                <w:szCs w:val="27"/>
                <w:lang w:val="uk-UA"/>
              </w:rPr>
            </w:pPr>
            <w:r w:rsidRPr="00FA6DA1">
              <w:rPr>
                <w:rFonts w:ascii="Times New Roman" w:hAnsi="Times New Roman"/>
                <w:sz w:val="27"/>
                <w:szCs w:val="27"/>
                <w:lang w:val="uk-UA"/>
              </w:rPr>
              <w:t xml:space="preserve">- реєстрові карти на об’єкти утворення відходів згідно з </w:t>
            </w:r>
            <w:hyperlink r:id="rId10" w:tgtFrame="_blank" w:history="1">
              <w:r w:rsidRPr="00FA6DA1">
                <w:rPr>
                  <w:rFonts w:ascii="Times New Roman" w:hAnsi="Times New Roman"/>
                  <w:sz w:val="27"/>
                  <w:szCs w:val="27"/>
                  <w:u w:val="single"/>
                  <w:lang w:val="uk-UA"/>
                </w:rPr>
                <w:t>Постановою КМУ від 31.08.1998 г. №1360 «Про затвердження Порядку ведення реєстру об’єктів утворення, оброблення та утилізації відходів»</w:t>
              </w:r>
            </w:hyperlink>
            <w:r w:rsidRPr="00FA6DA1">
              <w:rPr>
                <w:rFonts w:ascii="Times New Roman" w:hAnsi="Times New Roman"/>
                <w:sz w:val="27"/>
                <w:szCs w:val="27"/>
                <w:lang w:val="uk-UA"/>
              </w:rPr>
              <w:t xml:space="preserve">; </w:t>
            </w:r>
          </w:p>
          <w:p w:rsidR="00A6355E" w:rsidRPr="00107650" w:rsidRDefault="00A6355E" w:rsidP="00CA7DE0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u w:val="single"/>
              </w:rPr>
            </w:pPr>
            <w:r w:rsidRPr="00FA6DA1">
              <w:rPr>
                <w:rFonts w:ascii="Times New Roman" w:hAnsi="Times New Roman"/>
                <w:sz w:val="27"/>
                <w:szCs w:val="27"/>
              </w:rPr>
              <w:t>- технічні паспорти відходів</w:t>
            </w: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</w:rPr>
              <w:t xml:space="preserve"> згідно з </w:t>
            </w:r>
            <w:r w:rsidRPr="00FA6DA1">
              <w:rPr>
                <w:rFonts w:ascii="Times New Roman" w:hAnsi="Times New Roman"/>
                <w:sz w:val="27"/>
                <w:szCs w:val="27"/>
                <w:u w:val="single"/>
              </w:rPr>
              <w:t>ДСТУ 2195-99 (ГОСТ 17.9.0.2-99) "ТЕХНІЧНИЙ ПАСПОРТ ВІДХОДУ. Склад, вміст, виклад і правила внесення  змін"</w:t>
            </w:r>
          </w:p>
        </w:tc>
        <w:tc>
          <w:tcPr>
            <w:tcW w:w="5531" w:type="dxa"/>
          </w:tcPr>
          <w:p w:rsidR="00A6355E" w:rsidRPr="00FE20CE" w:rsidRDefault="00A6355E" w:rsidP="00794BAA">
            <w:pPr>
              <w:spacing w:after="0"/>
              <w:rPr>
                <w:rFonts w:ascii="Times New Roman" w:eastAsia="MS Mincho" w:hAnsi="Times New Roman"/>
                <w:bCs/>
                <w:sz w:val="27"/>
                <w:szCs w:val="27"/>
                <w:u w:val="single"/>
              </w:rPr>
            </w:pPr>
            <w:r w:rsidRPr="00FE20CE"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 xml:space="preserve"> </w:t>
            </w:r>
            <w:r w:rsidRPr="00FE20CE">
              <w:rPr>
                <w:rFonts w:ascii="Times New Roman" w:eastAsia="MS Mincho" w:hAnsi="Times New Roman"/>
                <w:bCs/>
                <w:sz w:val="27"/>
                <w:szCs w:val="27"/>
                <w:u w:val="single"/>
              </w:rPr>
              <w:t xml:space="preserve">Технічні характеристики предмета закупівлі </w:t>
            </w:r>
          </w:p>
          <w:p w:rsidR="00A6355E" w:rsidRPr="00794BAA" w:rsidRDefault="00A6355E" w:rsidP="00794BAA">
            <w:pPr>
              <w:spacing w:after="0"/>
              <w:rPr>
                <w:rFonts w:ascii="Times New Roman" w:eastAsia="MS Mincho" w:hAnsi="Times New Roman"/>
                <w:bCs/>
                <w:sz w:val="27"/>
                <w:szCs w:val="27"/>
              </w:rPr>
            </w:pPr>
            <w:r w:rsidRPr="00FE20CE">
              <w:rPr>
                <w:rFonts w:ascii="Times New Roman" w:eastAsia="MS Mincho" w:hAnsi="Times New Roman"/>
                <w:bCs/>
                <w:sz w:val="27"/>
                <w:szCs w:val="27"/>
                <w:u w:val="single"/>
              </w:rPr>
              <w:t>у відповідності до вимог:</w:t>
            </w:r>
          </w:p>
          <w:p w:rsidR="00A6355E" w:rsidRPr="00FA6DA1" w:rsidRDefault="00A6355E" w:rsidP="00794BAA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bCs/>
                <w:sz w:val="27"/>
                <w:szCs w:val="27"/>
                <w:lang w:val="uk-UA"/>
              </w:rPr>
              <w:t xml:space="preserve">Закон України </w:t>
            </w:r>
            <w:r w:rsidRPr="00107650">
              <w:rPr>
                <w:rFonts w:ascii="Times New Roman" w:eastAsia="MS Mincho" w:hAnsi="Times New Roman"/>
                <w:sz w:val="27"/>
                <w:szCs w:val="27"/>
                <w:lang w:val="uk-UA"/>
              </w:rPr>
              <w:t xml:space="preserve">№ 187/98-вр від 05.03.1998р. «Про відходи», </w:t>
            </w:r>
          </w:p>
          <w:p w:rsidR="00A6355E" w:rsidRPr="00FA6DA1" w:rsidRDefault="00A6355E" w:rsidP="00794BAA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постанов</w:t>
            </w:r>
            <w:r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а</w:t>
            </w: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КМУ № 2034 від 01.11.99р «Про затвердження порядку ведення державного обліку та паспортизації відходів»; </w:t>
            </w:r>
          </w:p>
          <w:p w:rsidR="00A6355E" w:rsidRPr="00FA6DA1" w:rsidRDefault="00C4222F" w:rsidP="00320D71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hyperlink r:id="rId11" w:tgtFrame="_blank" w:history="1">
              <w:r w:rsidR="00A6355E" w:rsidRPr="00FA6DA1">
                <w:rPr>
                  <w:rFonts w:ascii="Times New Roman" w:hAnsi="Times New Roman"/>
                  <w:sz w:val="27"/>
                  <w:szCs w:val="27"/>
                  <w:lang w:val="uk-UA"/>
                </w:rPr>
                <w:t>постанов</w:t>
              </w:r>
              <w:r w:rsidR="00A6355E">
                <w:rPr>
                  <w:rFonts w:ascii="Times New Roman" w:hAnsi="Times New Roman"/>
                  <w:sz w:val="27"/>
                  <w:szCs w:val="27"/>
                  <w:lang w:val="uk-UA"/>
                </w:rPr>
                <w:t>а</w:t>
              </w:r>
              <w:r w:rsidR="00A6355E" w:rsidRPr="00FA6DA1">
                <w:rPr>
                  <w:rFonts w:ascii="Times New Roman" w:hAnsi="Times New Roman"/>
                  <w:sz w:val="27"/>
                  <w:szCs w:val="27"/>
                  <w:lang w:val="uk-UA"/>
                </w:rPr>
                <w:t xml:space="preserve"> КМУ від 31.08.1998 г. №1360 «Про затвердження Порядку ведення реєстру об’єктів утворення, оброблення та утилізації відходів»</w:t>
              </w:r>
            </w:hyperlink>
            <w:r w:rsidR="00A6355E"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; </w:t>
            </w:r>
          </w:p>
          <w:p w:rsidR="00A6355E" w:rsidRPr="00FA6DA1" w:rsidRDefault="00A6355E" w:rsidP="00320D71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постанов</w:t>
            </w:r>
            <w:r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а</w:t>
            </w: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 КМУ від 13.08.2000р. № 1120 </w:t>
            </w:r>
            <w:r w:rsidRPr="00FA6DA1">
              <w:rPr>
                <w:rFonts w:ascii="Times New Roman" w:hAnsi="Times New Roman"/>
                <w:color w:val="000000"/>
                <w:sz w:val="27"/>
                <w:szCs w:val="27"/>
                <w:lang w:val="uk-UA"/>
              </w:rPr>
              <w:t>«Про затвердження Положення про контроль за транскордонними перевезеннями небезпечних відходів та їх утилізацією/видаленням і Жовтого та Зеленого переліків відходів»</w:t>
            </w: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; </w:t>
            </w:r>
          </w:p>
          <w:p w:rsidR="00A6355E" w:rsidRPr="00FA6DA1" w:rsidRDefault="00A6355E" w:rsidP="00320D71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ДСТУ 3278-95 «Система розроблення та поставлення продукції на виробництво. Основні терміни та визначення»; </w:t>
            </w:r>
          </w:p>
          <w:p w:rsidR="00A6355E" w:rsidRPr="00FA6DA1" w:rsidRDefault="00A6355E" w:rsidP="00320D71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ДСТУ 3910-99 (ГОСТ 17.9.1.1-99) «Охорона природи. Поводження з відходами. Класифікація відходів. Порядок назв відходів за генетичним принципом і віднесення їх до класифікаційних категорій»; </w:t>
            </w:r>
          </w:p>
          <w:p w:rsidR="00A6355E" w:rsidRPr="00FA6DA1" w:rsidRDefault="00A6355E" w:rsidP="00320D71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ДСТУ 3911-99 (ГОСТ 17.9.0.1-99) «Охорона природи. Поводження з відходами. Виявлення відходів і подання інформаційних даних про відходи. Загальні вимоги»; </w:t>
            </w:r>
          </w:p>
          <w:p w:rsidR="00A6355E" w:rsidRPr="00FA6DA1" w:rsidRDefault="00A6355E" w:rsidP="00320D71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ДСТУ 4462.0.01:2005 «Охорона природи. Поводження з відходами. Терміни </w:t>
            </w: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lastRenderedPageBreak/>
              <w:t xml:space="preserve">та визначення понять»; </w:t>
            </w:r>
          </w:p>
          <w:p w:rsidR="00A6355E" w:rsidRPr="00FA6DA1" w:rsidRDefault="00A6355E" w:rsidP="00320D71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ДСТУ 4462.3.01:2006 «Поводження з відходами. Порядок здійснення операцій»; </w:t>
            </w:r>
          </w:p>
          <w:p w:rsidR="00A6355E" w:rsidRPr="00FA6DA1" w:rsidRDefault="00A6355E" w:rsidP="00320D71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ДК 005-96 «Класифікатор відходів»; </w:t>
            </w:r>
          </w:p>
          <w:p w:rsidR="00A6355E" w:rsidRPr="00FA6DA1" w:rsidRDefault="00A6355E" w:rsidP="00320D71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ДСТУ ISO 14001-97 «Система управління навколишнім середовищем. Склад та опис елементів і настанови щодо їх застосування»; </w:t>
            </w:r>
          </w:p>
          <w:p w:rsidR="00A6355E" w:rsidRPr="00FA6DA1" w:rsidRDefault="00A6355E" w:rsidP="00320D71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sz w:val="27"/>
                <w:szCs w:val="27"/>
                <w:lang w:val="uk-UA"/>
              </w:rPr>
              <w:t xml:space="preserve">ДСТУ 2195-99 (ГОСТ 17.9.0.2-99) "Технічний паспорт відходу. Склад, вміст, виклад і правила внесення  змін"; </w:t>
            </w:r>
          </w:p>
          <w:p w:rsidR="00A6355E" w:rsidRPr="00FA6DA1" w:rsidRDefault="00A6355E" w:rsidP="00320D71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ДСТУ ISO 14004-97 «Система управління навколишнім середовищем.  Загальні настанови щодо принципів управління, систем та засобів забезпечення»; </w:t>
            </w:r>
          </w:p>
          <w:p w:rsidR="00A6355E" w:rsidRPr="00FA6DA1" w:rsidRDefault="00A6355E" w:rsidP="00320D71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ГОСТ 17.0.0.01-76 «Система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стандартов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в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области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охраны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природы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и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улучшения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использования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природных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ресурсов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.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Основные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положения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(Система стандартів в галузі охорони природи та покращення використання природних ресурсів. Основні положення)» та іншими нормативними документами чинного законодавства України.</w:t>
            </w:r>
          </w:p>
          <w:p w:rsidR="00A6355E" w:rsidRPr="00FA6DA1" w:rsidRDefault="00A6355E" w:rsidP="00320D71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/>
                <w:sz w:val="27"/>
                <w:szCs w:val="27"/>
                <w:u w:val="single"/>
                <w:lang w:val="uk-UA"/>
              </w:rPr>
            </w:pPr>
          </w:p>
        </w:tc>
      </w:tr>
      <w:tr w:rsidR="00A6355E" w:rsidRPr="00107650" w:rsidTr="00794BAA">
        <w:tc>
          <w:tcPr>
            <w:tcW w:w="4608" w:type="dxa"/>
          </w:tcPr>
          <w:p w:rsidR="00A6355E" w:rsidRPr="002756D9" w:rsidRDefault="00A6355E" w:rsidP="005E49A0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u w:val="single"/>
              </w:rPr>
            </w:pPr>
            <w:r w:rsidRPr="002756D9">
              <w:rPr>
                <w:rFonts w:ascii="Times New Roman" w:hAnsi="Times New Roman"/>
                <w:sz w:val="27"/>
                <w:szCs w:val="27"/>
                <w:u w:val="single"/>
              </w:rPr>
              <w:lastRenderedPageBreak/>
              <w:t>Якісні характеристики</w:t>
            </w:r>
          </w:p>
          <w:p w:rsidR="00A6355E" w:rsidRPr="002756D9" w:rsidRDefault="00A6355E" w:rsidP="00E50DC8">
            <w:pPr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2756D9">
              <w:rPr>
                <w:rFonts w:ascii="Times New Roman" w:hAnsi="Times New Roman"/>
                <w:sz w:val="27"/>
                <w:szCs w:val="27"/>
              </w:rPr>
              <w:t>- документи</w:t>
            </w:r>
            <w:r w:rsidRPr="002756D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затверджені </w:t>
            </w:r>
            <w:r w:rsidRPr="002756D9">
              <w:rPr>
                <w:rFonts w:ascii="Times New Roman" w:hAnsi="Times New Roman"/>
                <w:snapToGrid w:val="0"/>
                <w:sz w:val="27"/>
                <w:szCs w:val="27"/>
              </w:rPr>
              <w:t>(за необхідності та у відповідності до вимог діючого на час укладання договору законодавства)</w:t>
            </w:r>
          </w:p>
          <w:p w:rsidR="00A6355E" w:rsidRPr="002756D9" w:rsidRDefault="00A6355E" w:rsidP="00E50DC8">
            <w:pPr>
              <w:spacing w:after="0"/>
              <w:jc w:val="both"/>
              <w:rPr>
                <w:rFonts w:ascii="Times New Roman" w:hAnsi="Times New Roman"/>
                <w:snapToGrid w:val="0"/>
                <w:sz w:val="27"/>
                <w:szCs w:val="27"/>
              </w:rPr>
            </w:pPr>
            <w:r w:rsidRPr="002756D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в Департаменті екології та природних ресурсів Дніпропетровської обласної державної адміністрації та погоджені в </w:t>
            </w:r>
            <w:r w:rsidRPr="002756D9">
              <w:rPr>
                <w:rFonts w:ascii="Times New Roman" w:hAnsi="Times New Roman"/>
                <w:snapToGrid w:val="0"/>
                <w:sz w:val="27"/>
                <w:szCs w:val="27"/>
              </w:rPr>
              <w:t xml:space="preserve">ГУ </w:t>
            </w:r>
            <w:proofErr w:type="spellStart"/>
            <w:r w:rsidRPr="002756D9">
              <w:rPr>
                <w:rFonts w:ascii="Times New Roman" w:hAnsi="Times New Roman"/>
                <w:snapToGrid w:val="0"/>
                <w:sz w:val="27"/>
                <w:szCs w:val="27"/>
              </w:rPr>
              <w:t>Держпродспоживслужби</w:t>
            </w:r>
            <w:proofErr w:type="spellEnd"/>
            <w:r w:rsidRPr="002756D9">
              <w:rPr>
                <w:rFonts w:ascii="Times New Roman" w:hAnsi="Times New Roman"/>
                <w:snapToGrid w:val="0"/>
                <w:sz w:val="27"/>
                <w:szCs w:val="27"/>
              </w:rPr>
              <w:t xml:space="preserve"> в Дніпропетровській області та інших державних установах:  </w:t>
            </w:r>
          </w:p>
          <w:p w:rsidR="00A6355E" w:rsidRPr="002756D9" w:rsidRDefault="00A6355E" w:rsidP="00E50DC8">
            <w:pPr>
              <w:spacing w:after="0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756D9">
              <w:rPr>
                <w:rFonts w:ascii="Times New Roman" w:hAnsi="Times New Roman"/>
                <w:snapToGrid w:val="0"/>
                <w:sz w:val="27"/>
                <w:szCs w:val="27"/>
              </w:rPr>
              <w:t xml:space="preserve">1. </w:t>
            </w:r>
            <w:r w:rsidRPr="002756D9">
              <w:rPr>
                <w:rFonts w:ascii="Times New Roman" w:hAnsi="Times New Roman"/>
                <w:sz w:val="27"/>
                <w:szCs w:val="27"/>
              </w:rPr>
              <w:t>відомості про фізико-хімічний склад та інші властивості відходів</w:t>
            </w:r>
            <w:r w:rsidRPr="002756D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, </w:t>
            </w:r>
          </w:p>
          <w:p w:rsidR="00A6355E" w:rsidRPr="002756D9" w:rsidRDefault="00A6355E" w:rsidP="00E50DC8">
            <w:pPr>
              <w:spacing w:after="0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756D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2. </w:t>
            </w:r>
            <w:r w:rsidRPr="002756D9">
              <w:rPr>
                <w:rFonts w:ascii="Times New Roman" w:hAnsi="Times New Roman"/>
                <w:sz w:val="27"/>
                <w:szCs w:val="27"/>
              </w:rPr>
              <w:t>розрахунок гранично - допустимих та питомих показників утворення відходів,</w:t>
            </w:r>
            <w:r w:rsidRPr="002756D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</w:p>
          <w:p w:rsidR="00A6355E" w:rsidRPr="002756D9" w:rsidRDefault="00A6355E" w:rsidP="00E50DC8">
            <w:pPr>
              <w:spacing w:after="0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756D9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3. інвентаризація відходів, </w:t>
            </w:r>
          </w:p>
          <w:p w:rsidR="00A6355E" w:rsidRPr="002756D9" w:rsidRDefault="00A6355E" w:rsidP="00E50DC8">
            <w:pPr>
              <w:spacing w:after="0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2756D9">
              <w:rPr>
                <w:rFonts w:ascii="Times New Roman" w:hAnsi="Times New Roman"/>
                <w:color w:val="000000"/>
                <w:sz w:val="27"/>
                <w:szCs w:val="27"/>
              </w:rPr>
              <w:t>4. реєстрові карти,</w:t>
            </w:r>
            <w:r w:rsidRPr="002756D9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  <w:p w:rsidR="00A6355E" w:rsidRPr="002756D9" w:rsidRDefault="00A6355E" w:rsidP="00E50DC8">
            <w:pPr>
              <w:spacing w:after="0"/>
              <w:jc w:val="both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756D9">
              <w:rPr>
                <w:rFonts w:ascii="Times New Roman" w:hAnsi="Times New Roman"/>
                <w:sz w:val="27"/>
                <w:szCs w:val="27"/>
              </w:rPr>
              <w:t>5. технічні паспорти відходів;</w:t>
            </w:r>
          </w:p>
          <w:p w:rsidR="00A6355E" w:rsidRPr="002756D9" w:rsidRDefault="00A6355E" w:rsidP="00BA0C33">
            <w:pPr>
              <w:pStyle w:val="aa"/>
              <w:numPr>
                <w:ilvl w:val="0"/>
                <w:numId w:val="5"/>
              </w:numPr>
              <w:tabs>
                <w:tab w:val="clear" w:pos="720"/>
                <w:tab w:val="num" w:pos="540"/>
              </w:tabs>
              <w:spacing w:after="0" w:line="240" w:lineRule="auto"/>
              <w:ind w:left="0" w:firstLine="180"/>
              <w:jc w:val="both"/>
              <w:rPr>
                <w:rFonts w:ascii="Times New Roman" w:hAnsi="Times New Roman"/>
                <w:color w:val="000000"/>
                <w:sz w:val="27"/>
                <w:szCs w:val="27"/>
                <w:lang w:val="uk-UA"/>
              </w:rPr>
            </w:pPr>
            <w:r w:rsidRPr="002756D9">
              <w:rPr>
                <w:rFonts w:ascii="Times New Roman" w:hAnsi="Times New Roman"/>
                <w:color w:val="000000"/>
                <w:sz w:val="27"/>
                <w:szCs w:val="27"/>
                <w:lang w:val="uk-UA"/>
              </w:rPr>
              <w:t xml:space="preserve">електронна версія </w:t>
            </w:r>
            <w:r w:rsidRPr="002756D9">
              <w:rPr>
                <w:rFonts w:ascii="Times New Roman" w:hAnsi="Times New Roman"/>
                <w:sz w:val="27"/>
                <w:szCs w:val="27"/>
                <w:lang w:val="uk-UA"/>
              </w:rPr>
              <w:t>відомостей про фізико-хімічний склад та інші властивості відходів</w:t>
            </w:r>
            <w:r w:rsidRPr="002756D9">
              <w:rPr>
                <w:rFonts w:ascii="Times New Roman" w:hAnsi="Times New Roman"/>
                <w:color w:val="000000"/>
                <w:sz w:val="27"/>
                <w:szCs w:val="27"/>
                <w:lang w:val="uk-UA"/>
              </w:rPr>
              <w:t xml:space="preserve">, </w:t>
            </w:r>
            <w:r w:rsidRPr="002756D9">
              <w:rPr>
                <w:rFonts w:ascii="Times New Roman" w:hAnsi="Times New Roman"/>
                <w:sz w:val="27"/>
                <w:szCs w:val="27"/>
                <w:lang w:val="uk-UA"/>
              </w:rPr>
              <w:t>розрахунок гранично - допустимих та питомих показників утворення відходів, інвентаризації відходів, реєстрових карт  і технічних паспортів відходів.</w:t>
            </w:r>
          </w:p>
          <w:p w:rsidR="00A6355E" w:rsidRPr="002756D9" w:rsidRDefault="00A6355E" w:rsidP="00CA7DE0">
            <w:pPr>
              <w:rPr>
                <w:rFonts w:ascii="Times New Roman" w:hAnsi="Times New Roman"/>
                <w:sz w:val="27"/>
                <w:szCs w:val="27"/>
              </w:rPr>
            </w:pPr>
          </w:p>
          <w:p w:rsidR="00A6355E" w:rsidRPr="002756D9" w:rsidRDefault="00A6355E" w:rsidP="00CA7DE0">
            <w:pPr>
              <w:rPr>
                <w:rFonts w:ascii="Times New Roman" w:hAnsi="Times New Roman"/>
                <w:sz w:val="27"/>
                <w:szCs w:val="27"/>
              </w:rPr>
            </w:pPr>
          </w:p>
          <w:p w:rsidR="00A6355E" w:rsidRPr="002756D9" w:rsidRDefault="00A6355E" w:rsidP="00CA7DE0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5531" w:type="dxa"/>
          </w:tcPr>
          <w:p w:rsidR="00A6355E" w:rsidRPr="00FA6DA1" w:rsidRDefault="00A6355E" w:rsidP="0057217C">
            <w:pPr>
              <w:pStyle w:val="a6"/>
              <w:shd w:val="clear" w:color="auto" w:fill="FFFFFF"/>
              <w:tabs>
                <w:tab w:val="left" w:pos="435"/>
              </w:tabs>
              <w:spacing w:before="0" w:beforeAutospacing="0" w:after="0" w:afterAutospacing="0"/>
              <w:ind w:left="9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sz w:val="27"/>
                <w:szCs w:val="27"/>
                <w:lang w:val="uk-UA"/>
              </w:rPr>
              <w:t xml:space="preserve">      Виконавець повинен надати кінцевому одержувачу </w:t>
            </w: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послуги, якість яких відповідає умовам передбаченим:</w:t>
            </w:r>
          </w:p>
          <w:p w:rsidR="00A6355E" w:rsidRPr="00FA6DA1" w:rsidRDefault="00A6355E" w:rsidP="00376726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bCs/>
                <w:sz w:val="27"/>
                <w:szCs w:val="27"/>
                <w:lang w:val="uk-UA"/>
              </w:rPr>
              <w:t xml:space="preserve">Законом України </w:t>
            </w:r>
            <w:r w:rsidRPr="00107650">
              <w:rPr>
                <w:rFonts w:ascii="Times New Roman" w:eastAsia="MS Mincho" w:hAnsi="Times New Roman"/>
                <w:sz w:val="27"/>
                <w:szCs w:val="27"/>
                <w:lang w:val="uk-UA"/>
              </w:rPr>
              <w:t xml:space="preserve">№ 187/98-вр від 05.03.1998р. «Про відходи», </w:t>
            </w:r>
          </w:p>
          <w:p w:rsidR="00A6355E" w:rsidRPr="00FA6DA1" w:rsidRDefault="00A6355E" w:rsidP="00376726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постанови КМУ № 2034 від 01.11.99р «Про затвердження порядку ведення державного обліку та паспортизації відходів»; </w:t>
            </w:r>
          </w:p>
          <w:p w:rsidR="00A6355E" w:rsidRPr="00FA6DA1" w:rsidRDefault="00C4222F" w:rsidP="00376726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hyperlink r:id="rId12" w:tgtFrame="_blank" w:history="1">
              <w:r w:rsidR="00A6355E" w:rsidRPr="00FA6DA1">
                <w:rPr>
                  <w:rFonts w:ascii="Times New Roman" w:hAnsi="Times New Roman"/>
                  <w:sz w:val="27"/>
                  <w:szCs w:val="27"/>
                  <w:lang w:val="uk-UA"/>
                </w:rPr>
                <w:t>постанови КМУ від 31.08.1998 г. №1360 «Про затвердження Порядку ведення реєстру об’єктів утворення, оброблення та утилізації відходів»</w:t>
              </w:r>
            </w:hyperlink>
            <w:r w:rsidR="00A6355E"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; </w:t>
            </w:r>
          </w:p>
          <w:p w:rsidR="00A6355E" w:rsidRPr="00FA6DA1" w:rsidRDefault="00A6355E" w:rsidP="00376726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постанови  КМУ від 13.08.2000р. № 1120 </w:t>
            </w:r>
            <w:r w:rsidRPr="00FA6DA1">
              <w:rPr>
                <w:rFonts w:ascii="Times New Roman" w:hAnsi="Times New Roman"/>
                <w:color w:val="000000"/>
                <w:sz w:val="27"/>
                <w:szCs w:val="27"/>
                <w:lang w:val="uk-UA"/>
              </w:rPr>
              <w:t>«Про затвердження Положення про контроль за транскордонними перевезеннями небезпечних відходів та їх утилізацією/видаленням і Жовтого та Зеленого переліків відходів»</w:t>
            </w: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; </w:t>
            </w:r>
          </w:p>
          <w:p w:rsidR="00A6355E" w:rsidRPr="00FA6DA1" w:rsidRDefault="00A6355E" w:rsidP="00376726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ДСТУ 3278-95 «Система розроблення та поставлення продукції на виробництво. Основні терміни та визначення»; </w:t>
            </w:r>
          </w:p>
          <w:p w:rsidR="00A6355E" w:rsidRPr="00FA6DA1" w:rsidRDefault="00A6355E" w:rsidP="00376726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ДСТУ 3910-99 (ГОСТ 17.9.1.1-99) «Охорона природи. Поводження з відходами. Класифікація відходів. Порядок назв відходів за генетичним принципом і віднесення їх до класифікаційних категорій»; </w:t>
            </w:r>
          </w:p>
          <w:p w:rsidR="00A6355E" w:rsidRPr="00FA6DA1" w:rsidRDefault="00A6355E" w:rsidP="00376726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ДСТУ 3911-99 (ГОСТ 17.9.0.1-99) «Охорона природи. Поводження з відходами. Виявлення відходів і подання інформаційних даних про відходи. Загальні вимоги»; </w:t>
            </w:r>
          </w:p>
          <w:p w:rsidR="00A6355E" w:rsidRPr="00FA6DA1" w:rsidRDefault="00A6355E" w:rsidP="00376726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ДСТУ 4462.0.01:2005 «Охорона природи. Поводження з відходами. Терміни та визначення понять»; </w:t>
            </w:r>
          </w:p>
          <w:p w:rsidR="00A6355E" w:rsidRPr="00FA6DA1" w:rsidRDefault="00A6355E" w:rsidP="00376726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ДСТУ 4462.3.01:2006 «Поводження з відходами. Порядок здійснення операцій»; </w:t>
            </w:r>
          </w:p>
          <w:p w:rsidR="00A6355E" w:rsidRPr="00FA6DA1" w:rsidRDefault="00A6355E" w:rsidP="00376726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ДК 005-96 «Класифікатор відходів»; </w:t>
            </w:r>
          </w:p>
          <w:p w:rsidR="00A6355E" w:rsidRPr="00FA6DA1" w:rsidRDefault="00A6355E" w:rsidP="00376726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ДСТУ ISO 14001-97 «Система управління навколишнім середовищем. Склад та опис елементів і настанови щодо їх застосування»; </w:t>
            </w:r>
          </w:p>
          <w:p w:rsidR="00A6355E" w:rsidRPr="00FA6DA1" w:rsidRDefault="00A6355E" w:rsidP="00376726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sz w:val="27"/>
                <w:szCs w:val="27"/>
                <w:lang w:val="uk-UA"/>
              </w:rPr>
              <w:t xml:space="preserve">ДСТУ 2195-99 (ГОСТ 17.9.0.2-99) "Технічний паспорт відходу. Склад, вміст, виклад і правила внесення  змін"; </w:t>
            </w:r>
          </w:p>
          <w:p w:rsidR="00A6355E" w:rsidRPr="00FA6DA1" w:rsidRDefault="00A6355E" w:rsidP="00376726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lastRenderedPageBreak/>
              <w:t xml:space="preserve">ДСТУ ISO 14004-97 «Система управління навколишнім середовищем.  Загальні настанови щодо принципів управління, систем та засобів забезпечення»; </w:t>
            </w:r>
          </w:p>
          <w:p w:rsidR="00A6355E" w:rsidRPr="00FA6DA1" w:rsidRDefault="00A6355E" w:rsidP="00376726">
            <w:pPr>
              <w:pStyle w:val="a6"/>
              <w:numPr>
                <w:ilvl w:val="0"/>
                <w:numId w:val="2"/>
              </w:numPr>
              <w:shd w:val="clear" w:color="auto" w:fill="FFFFFF"/>
              <w:tabs>
                <w:tab w:val="clear" w:pos="1376"/>
                <w:tab w:val="left" w:pos="435"/>
                <w:tab w:val="left" w:pos="675"/>
                <w:tab w:val="num" w:pos="1170"/>
              </w:tabs>
              <w:spacing w:before="0" w:beforeAutospacing="0" w:after="0" w:afterAutospacing="0"/>
              <w:ind w:left="90" w:firstLine="36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ГОСТ 17.0.0.01-76 «Система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стандартов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в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области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охраны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природы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и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улучшения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использования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природных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ресурсов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.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Основные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>положения</w:t>
            </w:r>
            <w:proofErr w:type="spellEnd"/>
            <w:r w:rsidRPr="00FA6DA1"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  <w:t xml:space="preserve"> (Система стандартів в галузі охорони природи та покращення використання природних ресурсів. Основні положення)» та іншими нормативними документами чинного законодавства України.</w:t>
            </w:r>
          </w:p>
          <w:p w:rsidR="00A6355E" w:rsidRPr="00FA6DA1" w:rsidRDefault="00A6355E" w:rsidP="00EF4BAE">
            <w:pPr>
              <w:pStyle w:val="a6"/>
              <w:shd w:val="clear" w:color="auto" w:fill="FFFFFF"/>
              <w:tabs>
                <w:tab w:val="left" w:pos="435"/>
                <w:tab w:val="left" w:pos="675"/>
              </w:tabs>
              <w:spacing w:before="0" w:beforeAutospacing="0" w:after="0" w:afterAutospacing="0"/>
              <w:ind w:left="90"/>
              <w:jc w:val="both"/>
              <w:rPr>
                <w:rFonts w:ascii="Times New Roman" w:hAnsi="Times New Roman"/>
                <w:sz w:val="27"/>
                <w:szCs w:val="27"/>
                <w:lang w:val="uk-UA"/>
              </w:rPr>
            </w:pPr>
            <w:r w:rsidRPr="00FA6DA1">
              <w:rPr>
                <w:rFonts w:ascii="Times New Roman" w:hAnsi="Times New Roman"/>
                <w:sz w:val="27"/>
                <w:szCs w:val="27"/>
                <w:lang w:val="uk-UA"/>
              </w:rPr>
              <w:t xml:space="preserve">       Якість матеріалів та інструментів повинна відповідати встановленим вимогам законодавства України, щодо даних матеріалів та інструментів.</w:t>
            </w:r>
          </w:p>
          <w:p w:rsidR="00A6355E" w:rsidRPr="00FA6DA1" w:rsidRDefault="00A6355E" w:rsidP="00EF4BAE">
            <w:pPr>
              <w:pStyle w:val="a6"/>
              <w:shd w:val="clear" w:color="auto" w:fill="FFFFFF"/>
              <w:tabs>
                <w:tab w:val="left" w:pos="435"/>
                <w:tab w:val="left" w:pos="675"/>
              </w:tabs>
              <w:spacing w:before="0" w:beforeAutospacing="0" w:after="0" w:afterAutospacing="0"/>
              <w:ind w:left="90"/>
              <w:jc w:val="both"/>
              <w:rPr>
                <w:rFonts w:ascii="Times New Roman" w:hAnsi="Times New Roman"/>
                <w:color w:val="000000"/>
                <w:sz w:val="27"/>
                <w:szCs w:val="27"/>
                <w:shd w:val="clear" w:color="auto" w:fill="FFFFFF"/>
                <w:lang w:val="uk-UA"/>
              </w:rPr>
            </w:pPr>
            <w:r w:rsidRPr="00FA6DA1">
              <w:rPr>
                <w:rFonts w:ascii="Times New Roman" w:hAnsi="Times New Roman"/>
                <w:sz w:val="27"/>
                <w:szCs w:val="27"/>
                <w:lang w:val="uk-UA"/>
              </w:rPr>
              <w:t xml:space="preserve">         Послуги не повинні завдавати шкоди навколишньому середовищу та повинні, за необхідності, передбачати заходи щодо захисту довкілля. Послуги за договором повинні виконуватись за умови додержання вимог законів та інших нормативно-правових актів з охорони праці та промислової безпеки.</w:t>
            </w:r>
          </w:p>
        </w:tc>
      </w:tr>
      <w:tr w:rsidR="00A6355E" w:rsidRPr="00107650" w:rsidTr="00794D6F">
        <w:tc>
          <w:tcPr>
            <w:tcW w:w="4608" w:type="dxa"/>
          </w:tcPr>
          <w:p w:rsidR="00A6355E" w:rsidRDefault="00A6355E" w:rsidP="005E49A0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u w:val="single"/>
              </w:rPr>
            </w:pPr>
            <w:r w:rsidRPr="00107650">
              <w:rPr>
                <w:rFonts w:ascii="Times New Roman" w:hAnsi="Times New Roman"/>
                <w:sz w:val="27"/>
                <w:szCs w:val="27"/>
                <w:u w:val="single"/>
              </w:rPr>
              <w:lastRenderedPageBreak/>
              <w:t>Очікувана вартість</w:t>
            </w:r>
          </w:p>
          <w:p w:rsidR="00A6355E" w:rsidRDefault="00A6355E" w:rsidP="005E49A0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  <w:u w:val="single"/>
              </w:rPr>
            </w:pPr>
          </w:p>
          <w:p w:rsidR="00A6355E" w:rsidRDefault="00A6355E" w:rsidP="003808DB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269940,00 </w:t>
            </w: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грн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з ПДВ</w:t>
            </w:r>
            <w:r w:rsidRPr="00107650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  <w:p w:rsidR="00A6355E" w:rsidRPr="003808DB" w:rsidRDefault="00A6355E" w:rsidP="003808DB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5531" w:type="dxa"/>
          </w:tcPr>
          <w:p w:rsidR="00A6355E" w:rsidRDefault="00A6355E" w:rsidP="00794D6F">
            <w:pPr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  <w:p w:rsidR="00A6355E" w:rsidRPr="00107650" w:rsidRDefault="00A6355E" w:rsidP="00794D6F">
            <w:pPr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94D6F">
              <w:rPr>
                <w:rFonts w:ascii="Times New Roman" w:hAnsi="Times New Roman"/>
                <w:sz w:val="27"/>
                <w:szCs w:val="27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26.02.2016№ 107Ц з урахуванням наказу МЕ від 18.02.2020р.</w:t>
            </w:r>
          </w:p>
        </w:tc>
      </w:tr>
    </w:tbl>
    <w:p w:rsidR="00A6355E" w:rsidRDefault="00A6355E" w:rsidP="00586FCC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A6355E" w:rsidRDefault="00A6355E" w:rsidP="00586FCC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A6355E" w:rsidRPr="00107650" w:rsidRDefault="00A6355E" w:rsidP="00586FCC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bookmarkStart w:id="0" w:name="_GoBack"/>
      <w:bookmarkEnd w:id="0"/>
    </w:p>
    <w:sectPr w:rsidR="00A6355E" w:rsidRPr="00107650" w:rsidSect="00803534">
      <w:pgSz w:w="11906" w:h="16838"/>
      <w:pgMar w:top="144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755E9"/>
    <w:multiLevelType w:val="hybridMultilevel"/>
    <w:tmpl w:val="321A6EA6"/>
    <w:lvl w:ilvl="0" w:tplc="A2C6371A">
      <w:start w:val="9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E252232"/>
    <w:multiLevelType w:val="hybridMultilevel"/>
    <w:tmpl w:val="480A374C"/>
    <w:lvl w:ilvl="0" w:tplc="B67E77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5090E01"/>
    <w:multiLevelType w:val="hybridMultilevel"/>
    <w:tmpl w:val="D172AC96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>
    <w:nsid w:val="5F4064D7"/>
    <w:multiLevelType w:val="hybridMultilevel"/>
    <w:tmpl w:val="B9C070C0"/>
    <w:lvl w:ilvl="0" w:tplc="A2C6371A">
      <w:start w:val="9"/>
      <w:numFmt w:val="bullet"/>
      <w:lvlText w:val="-"/>
      <w:lvlJc w:val="left"/>
      <w:pPr>
        <w:tabs>
          <w:tab w:val="num" w:pos="1376"/>
        </w:tabs>
        <w:ind w:left="1376" w:hanging="360"/>
      </w:pPr>
      <w:rPr>
        <w:rFonts w:ascii="Times New Roman" w:eastAsia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605"/>
        </w:tabs>
        <w:ind w:left="16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25"/>
        </w:tabs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45"/>
        </w:tabs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65"/>
        </w:tabs>
        <w:ind w:left="37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85"/>
        </w:tabs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05"/>
        </w:tabs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25"/>
        </w:tabs>
        <w:ind w:left="59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45"/>
        </w:tabs>
        <w:ind w:left="6645" w:hanging="360"/>
      </w:pPr>
      <w:rPr>
        <w:rFonts w:ascii="Wingdings" w:hAnsi="Wingdings" w:hint="default"/>
      </w:rPr>
    </w:lvl>
  </w:abstractNum>
  <w:abstractNum w:abstractNumId="4">
    <w:nsid w:val="7F413AB7"/>
    <w:multiLevelType w:val="hybridMultilevel"/>
    <w:tmpl w:val="7298C89C"/>
    <w:lvl w:ilvl="0" w:tplc="A2C6371A">
      <w:start w:val="9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4BB0"/>
    <w:rsid w:val="00107650"/>
    <w:rsid w:val="00144BB0"/>
    <w:rsid w:val="001A7271"/>
    <w:rsid w:val="00200474"/>
    <w:rsid w:val="00273F28"/>
    <w:rsid w:val="002756D9"/>
    <w:rsid w:val="002E42D6"/>
    <w:rsid w:val="00320D71"/>
    <w:rsid w:val="003249A4"/>
    <w:rsid w:val="00376726"/>
    <w:rsid w:val="003808DB"/>
    <w:rsid w:val="003B6F15"/>
    <w:rsid w:val="0041133B"/>
    <w:rsid w:val="004937AC"/>
    <w:rsid w:val="004F55F6"/>
    <w:rsid w:val="0057217C"/>
    <w:rsid w:val="00580C67"/>
    <w:rsid w:val="00586FCC"/>
    <w:rsid w:val="005D10AE"/>
    <w:rsid w:val="005E1CAF"/>
    <w:rsid w:val="005E49A0"/>
    <w:rsid w:val="00662F92"/>
    <w:rsid w:val="006662C6"/>
    <w:rsid w:val="00792928"/>
    <w:rsid w:val="00794BAA"/>
    <w:rsid w:val="00794D6F"/>
    <w:rsid w:val="007B6835"/>
    <w:rsid w:val="007D2A57"/>
    <w:rsid w:val="007F7AEB"/>
    <w:rsid w:val="00803534"/>
    <w:rsid w:val="00805C9B"/>
    <w:rsid w:val="008F59C2"/>
    <w:rsid w:val="00954B24"/>
    <w:rsid w:val="00991C6A"/>
    <w:rsid w:val="00A27764"/>
    <w:rsid w:val="00A31171"/>
    <w:rsid w:val="00A6355E"/>
    <w:rsid w:val="00A71770"/>
    <w:rsid w:val="00AB61C8"/>
    <w:rsid w:val="00B83F9F"/>
    <w:rsid w:val="00BA0C33"/>
    <w:rsid w:val="00BE1B30"/>
    <w:rsid w:val="00C4222F"/>
    <w:rsid w:val="00CA7DE0"/>
    <w:rsid w:val="00D044FF"/>
    <w:rsid w:val="00D120D1"/>
    <w:rsid w:val="00DA5BA9"/>
    <w:rsid w:val="00DB47C5"/>
    <w:rsid w:val="00DC7234"/>
    <w:rsid w:val="00E50DC8"/>
    <w:rsid w:val="00E65604"/>
    <w:rsid w:val="00EC2FE5"/>
    <w:rsid w:val="00ED02E9"/>
    <w:rsid w:val="00EF4BAE"/>
    <w:rsid w:val="00F044E4"/>
    <w:rsid w:val="00F41AE3"/>
    <w:rsid w:val="00F7223D"/>
    <w:rsid w:val="00FA2FFC"/>
    <w:rsid w:val="00FA6DA1"/>
    <w:rsid w:val="00FD3FE1"/>
    <w:rsid w:val="00FD6D6F"/>
    <w:rsid w:val="00FE2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234"/>
    <w:pPr>
      <w:spacing w:after="200" w:line="276" w:lineRule="auto"/>
    </w:pPr>
    <w:rPr>
      <w:lang w:val="uk-UA"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FD3FE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3FE1"/>
    <w:rPr>
      <w:rFonts w:ascii="Arial" w:hAnsi="Arial" w:cs="Arial"/>
      <w:b/>
      <w:bCs/>
      <w:kern w:val="32"/>
      <w:sz w:val="32"/>
      <w:szCs w:val="32"/>
      <w:lang w:val="uk-UA" w:eastAsia="ru-RU" w:bidi="ar-SA"/>
    </w:rPr>
  </w:style>
  <w:style w:type="table" w:styleId="a3">
    <w:name w:val="Table Grid"/>
    <w:basedOn w:val="a1"/>
    <w:uiPriority w:val="99"/>
    <w:rsid w:val="00662F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99"/>
    <w:qFormat/>
    <w:rsid w:val="004F55F6"/>
    <w:pPr>
      <w:ind w:left="720"/>
      <w:contextualSpacing/>
    </w:pPr>
    <w:rPr>
      <w:sz w:val="20"/>
      <w:szCs w:val="20"/>
      <w:lang w:val="ru-RU" w:eastAsia="ru-RU"/>
    </w:rPr>
  </w:style>
  <w:style w:type="character" w:customStyle="1" w:styleId="a5">
    <w:name w:val="Абзац списка Знак"/>
    <w:link w:val="a4"/>
    <w:uiPriority w:val="99"/>
    <w:locked/>
    <w:rsid w:val="004F55F6"/>
    <w:rPr>
      <w:rFonts w:ascii="Calibri" w:hAnsi="Calibri"/>
      <w:sz w:val="20"/>
      <w:lang w:val="ru-RU" w:eastAsia="ru-RU"/>
    </w:rPr>
  </w:style>
  <w:style w:type="paragraph" w:styleId="a6">
    <w:name w:val="Normal (Web)"/>
    <w:aliases w:val="Обычный (Web),Знак17,Знак18 Знак,Знак17 Знак1,Знак17 Знак3,Знак18 Знак Знак2,Знак17 Знак1 Знак2,Normal (Web) Char Знак Знак,Normal (Web) Char Знак,Normal (Web) Char"/>
    <w:basedOn w:val="a"/>
    <w:link w:val="a7"/>
    <w:uiPriority w:val="99"/>
    <w:rsid w:val="00D120D1"/>
    <w:pPr>
      <w:spacing w:before="100" w:beforeAutospacing="1" w:after="100" w:afterAutospacing="1" w:line="240" w:lineRule="auto"/>
    </w:pPr>
    <w:rPr>
      <w:sz w:val="24"/>
      <w:szCs w:val="20"/>
      <w:lang w:val="ru-RU" w:eastAsia="ru-RU"/>
    </w:rPr>
  </w:style>
  <w:style w:type="character" w:customStyle="1" w:styleId="a7">
    <w:name w:val="Обычный (веб) Знак"/>
    <w:aliases w:val="Обычный (Web) Знак,Знак17 Знак,Знак18 Знак Знак,Знак17 Знак1 Знак,Знак17 Знак3 Знак,Знак18 Знак Знак2 Знак,Знак17 Знак1 Знак2 Знак,Normal (Web) Char Знак Знак Знак,Normal (Web) Char Знак Знак1,Normal (Web) Char Знак1"/>
    <w:link w:val="a6"/>
    <w:uiPriority w:val="99"/>
    <w:locked/>
    <w:rsid w:val="00D120D1"/>
    <w:rPr>
      <w:rFonts w:ascii="Calibri" w:hAnsi="Calibri"/>
      <w:sz w:val="24"/>
      <w:lang w:val="ru-RU" w:eastAsia="ru-RU"/>
    </w:rPr>
  </w:style>
  <w:style w:type="character" w:styleId="a8">
    <w:name w:val="Hyperlink"/>
    <w:basedOn w:val="a0"/>
    <w:uiPriority w:val="99"/>
    <w:rsid w:val="00FD3FE1"/>
    <w:rPr>
      <w:rFonts w:cs="Times New Roman"/>
      <w:color w:val="0000FF"/>
      <w:u w:val="single"/>
    </w:rPr>
  </w:style>
  <w:style w:type="character" w:styleId="a9">
    <w:name w:val="Strong"/>
    <w:basedOn w:val="a0"/>
    <w:uiPriority w:val="99"/>
    <w:qFormat/>
    <w:locked/>
    <w:rsid w:val="00FD3FE1"/>
    <w:rPr>
      <w:rFonts w:cs="Times New Roman"/>
      <w:b/>
      <w:bCs/>
    </w:rPr>
  </w:style>
  <w:style w:type="paragraph" w:styleId="aa">
    <w:name w:val="Body Text"/>
    <w:basedOn w:val="a"/>
    <w:link w:val="ab"/>
    <w:uiPriority w:val="99"/>
    <w:semiHidden/>
    <w:rsid w:val="00BA0C33"/>
    <w:pPr>
      <w:spacing w:after="120"/>
    </w:pPr>
    <w:rPr>
      <w:sz w:val="20"/>
      <w:szCs w:val="20"/>
      <w:lang w:val="ru-RU" w:eastAsia="ru-RU"/>
    </w:rPr>
  </w:style>
  <w:style w:type="character" w:customStyle="1" w:styleId="ab">
    <w:name w:val="Основной текст Знак"/>
    <w:basedOn w:val="a0"/>
    <w:link w:val="aa"/>
    <w:uiPriority w:val="99"/>
    <w:semiHidden/>
    <w:locked/>
    <w:rsid w:val="00BA0C33"/>
    <w:rPr>
      <w:rFonts w:ascii="Calibri" w:hAnsi="Calibri" w:cs="Times New Roman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4.rada.gov.ua/laws/show/1360-98-%D0%B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on4.rada.gov.ua/laws/show/1360-98-%D0%BF" TargetMode="External"/><Relationship Id="rId12" Type="http://schemas.openxmlformats.org/officeDocument/2006/relationships/hyperlink" Target="http://zakon4.rada.gov.ua/laws/show/1360-98-%D0%B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3.rada.gov.ua/laws/show/1120-2000-%D0%BF" TargetMode="External"/><Relationship Id="rId11" Type="http://schemas.openxmlformats.org/officeDocument/2006/relationships/hyperlink" Target="http://zakon4.rada.gov.ua/laws/show/1360-98-%D0%B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on4.rada.gov.ua/laws/show/1360-98-%D0%B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5.rada.gov.ua/laws/show/z0169-9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5585</Words>
  <Characters>3185</Characters>
  <Application>Microsoft Office Word</Application>
  <DocSecurity>0</DocSecurity>
  <Lines>26</Lines>
  <Paragraphs>17</Paragraphs>
  <ScaleCrop>false</ScaleCrop>
  <Company>Pridn</Company>
  <LinksUpToDate>false</LinksUpToDate>
  <CharactersWithSpaces>8753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ТЧТех</dc:creator>
  <cp:keywords/>
  <dc:description/>
  <cp:lastModifiedBy>nvtz</cp:lastModifiedBy>
  <cp:revision>9</cp:revision>
  <cp:lastPrinted>2021-05-21T06:11:00Z</cp:lastPrinted>
  <dcterms:created xsi:type="dcterms:W3CDTF">2021-03-02T13:40:00Z</dcterms:created>
  <dcterms:modified xsi:type="dcterms:W3CDTF">2021-06-02T13:40:00Z</dcterms:modified>
</cp:coreProperties>
</file>