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EE9" w:rsidRPr="006525A9" w:rsidRDefault="006525A9" w:rsidP="00613D75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525A9">
        <w:rPr>
          <w:rFonts w:ascii="Times New Roman" w:hAnsi="Times New Roman" w:cs="Times New Roman"/>
          <w:sz w:val="28"/>
          <w:szCs w:val="28"/>
        </w:rPr>
        <w:t>Інформація по процедурі закупівлі</w:t>
      </w:r>
    </w:p>
    <w:p w:rsidR="006525A9" w:rsidRPr="006525A9" w:rsidRDefault="006525A9" w:rsidP="00613D75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525A9">
        <w:rPr>
          <w:rFonts w:ascii="Times New Roman" w:hAnsi="Times New Roman" w:cs="Times New Roman"/>
          <w:sz w:val="28"/>
          <w:szCs w:val="28"/>
        </w:rPr>
        <w:t>На виконання Постанови КМУ від 11.10.2016 № 710 (із змінами)</w:t>
      </w:r>
    </w:p>
    <w:p w:rsidR="009959D4" w:rsidRPr="009959D4" w:rsidRDefault="009959D4" w:rsidP="009959D4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959D4">
        <w:rPr>
          <w:rFonts w:ascii="Times New Roman" w:hAnsi="Times New Roman" w:cs="Times New Roman"/>
          <w:sz w:val="28"/>
          <w:szCs w:val="28"/>
        </w:rPr>
        <w:t>код ДК 021-2015 – 80510000-2 Послуги з професійної підготовки спеціалістів</w:t>
      </w:r>
    </w:p>
    <w:p w:rsidR="009959D4" w:rsidRPr="009959D4" w:rsidRDefault="009959D4" w:rsidP="009959D4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959D4">
        <w:rPr>
          <w:rFonts w:ascii="Times New Roman" w:hAnsi="Times New Roman" w:cs="Times New Roman"/>
          <w:sz w:val="28"/>
          <w:szCs w:val="28"/>
        </w:rPr>
        <w:t xml:space="preserve">Послуги з професійної підготовки спеціалістів                                 </w:t>
      </w:r>
    </w:p>
    <w:p w:rsidR="004331EE" w:rsidRDefault="004331EE" w:rsidP="00613D75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F0BB1" w:rsidRDefault="00B77D29" w:rsidP="00B77D29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F0BB1">
        <w:rPr>
          <w:rFonts w:ascii="Times New Roman" w:hAnsi="Times New Roman" w:cs="Times New Roman"/>
          <w:b/>
          <w:sz w:val="24"/>
          <w:szCs w:val="24"/>
        </w:rPr>
        <w:t>Номер оголошення по проведення закупівлі, присвоєний системою</w:t>
      </w:r>
      <w:r w:rsidR="00E81E20" w:rsidRPr="00AF0BB1">
        <w:rPr>
          <w:rFonts w:ascii="Times New Roman" w:hAnsi="Times New Roman" w:cs="Times New Roman"/>
          <w:b/>
          <w:sz w:val="24"/>
          <w:szCs w:val="24"/>
        </w:rPr>
        <w:t xml:space="preserve"> закупіве</w:t>
      </w:r>
      <w:r w:rsidRPr="00AF0BB1">
        <w:rPr>
          <w:rFonts w:ascii="Times New Roman" w:hAnsi="Times New Roman" w:cs="Times New Roman"/>
          <w:b/>
          <w:sz w:val="24"/>
          <w:szCs w:val="24"/>
        </w:rPr>
        <w:t>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7D29" w:rsidRPr="00513A0B" w:rsidRDefault="00B77D29" w:rsidP="00B77D29">
      <w:pPr>
        <w:contextualSpacing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-№ ЦБД </w:t>
      </w:r>
      <w:r w:rsidR="00AF0BB1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513A0B">
        <w:rPr>
          <w:rFonts w:ascii="Times New Roman" w:hAnsi="Times New Roman" w:cs="Times New Roman"/>
          <w:sz w:val="28"/>
          <w:szCs w:val="28"/>
          <w:lang w:val="ru-RU"/>
        </w:rPr>
        <w:t>-2021-06-09-002659-а</w:t>
      </w:r>
      <w:r w:rsidR="00AF0BB1">
        <w:rPr>
          <w:rFonts w:ascii="Times New Roman" w:hAnsi="Times New Roman" w:cs="Times New Roman"/>
          <w:sz w:val="28"/>
          <w:szCs w:val="28"/>
        </w:rPr>
        <w:t xml:space="preserve">, на електронному торговому майданчику </w:t>
      </w:r>
      <w:proofErr w:type="spellStart"/>
      <w:r w:rsidR="00AF0BB1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="00AF0BB1" w:rsidRPr="00AF0BB1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AF0BB1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="00AF0BB1" w:rsidRPr="00AF0B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13A0B">
        <w:rPr>
          <w:rFonts w:ascii="Times New Roman" w:hAnsi="Times New Roman" w:cs="Times New Roman"/>
          <w:sz w:val="28"/>
          <w:szCs w:val="28"/>
        </w:rPr>
        <w:t xml:space="preserve">№ </w:t>
      </w:r>
      <w:r w:rsidR="00513A0B">
        <w:rPr>
          <w:rFonts w:ascii="Times New Roman" w:hAnsi="Times New Roman" w:cs="Times New Roman"/>
          <w:sz w:val="28"/>
          <w:szCs w:val="28"/>
          <w:lang w:val="ru-RU"/>
        </w:rPr>
        <w:t>12400693</w:t>
      </w:r>
      <w:bookmarkStart w:id="0" w:name="_GoBack"/>
      <w:bookmarkEnd w:id="0"/>
    </w:p>
    <w:p w:rsidR="00AF0BB1" w:rsidRPr="00070CEA" w:rsidRDefault="00AF0BB1" w:rsidP="00B77D29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5353"/>
        <w:gridCol w:w="4678"/>
      </w:tblGrid>
      <w:tr w:rsidR="00AF0BB1" w:rsidTr="007065AE">
        <w:tc>
          <w:tcPr>
            <w:tcW w:w="5353" w:type="dxa"/>
          </w:tcPr>
          <w:p w:rsidR="00AF0BB1" w:rsidRDefault="00AF0BB1" w:rsidP="00B77D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Вимоги </w:t>
            </w:r>
          </w:p>
        </w:tc>
        <w:tc>
          <w:tcPr>
            <w:tcW w:w="4678" w:type="dxa"/>
          </w:tcPr>
          <w:p w:rsidR="00AF0BB1" w:rsidRDefault="00AF0BB1" w:rsidP="00B77D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Обґрунтування </w:t>
            </w:r>
          </w:p>
        </w:tc>
      </w:tr>
      <w:tr w:rsidR="00AF0BB1" w:rsidTr="007065AE">
        <w:tc>
          <w:tcPr>
            <w:tcW w:w="5353" w:type="dxa"/>
          </w:tcPr>
          <w:p w:rsidR="00450269" w:rsidRDefault="00FE46A9" w:rsidP="00FE46A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  <w:r w:rsidR="00450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Технічні та якісні характеристики :</w:t>
            </w:r>
          </w:p>
          <w:p w:rsidR="009959D4" w:rsidRDefault="00450269" w:rsidP="009959D4">
            <w:pPr>
              <w:shd w:val="clear" w:color="auto" w:fill="FFFFFF"/>
              <w:ind w:right="23" w:firstLine="708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9959D4" w:rsidRPr="009959D4">
              <w:rPr>
                <w:rFonts w:ascii="Times New Roman" w:eastAsia="Times New Roman" w:hAnsi="Times New Roman" w:cs="Times New Roman CYR"/>
                <w:sz w:val="24"/>
                <w:szCs w:val="24"/>
                <w:lang w:eastAsia="ru-RU"/>
              </w:rPr>
              <w:t>Виконавець повинен надати Замовнику послуги, якість яких відповідає умовам проведення навчання у відповідності до Програми «Підготовка особового складу до роботи в апаратах захисту органів дихання», розробленою з урахуванням вимог наказу ДСНС від 18.11.2010 № 1027 «Про організацію підготовки особового складу органів та підрозділів цивільного захисту до роботи в апаратах захисту органів дихання».</w:t>
            </w:r>
          </w:p>
          <w:p w:rsidR="009959D4" w:rsidRDefault="009959D4" w:rsidP="009959D4">
            <w:pPr>
              <w:shd w:val="clear" w:color="auto" w:fill="FFFFFF"/>
              <w:ind w:right="23" w:firstLine="708"/>
              <w:jc w:val="both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color w:val="000000"/>
                <w:lang w:eastAsia="uk-UA"/>
              </w:rPr>
              <w:t>Н</w:t>
            </w:r>
            <w:r w:rsidRPr="007436E3">
              <w:rPr>
                <w:rFonts w:ascii="Times New Roman" w:hAnsi="Times New Roman" w:cs="Times New Roman"/>
                <w:color w:val="000000"/>
                <w:lang w:eastAsia="uk-UA"/>
              </w:rPr>
              <w:t xml:space="preserve">аявність у Учасника осіб з вищою освітою за спеціальністю «Пожежна безпека» (надати диплом працівника), які мають викладацький стаж роботи в органах і підрозділах цивільного захисту не менше 5 років </w:t>
            </w:r>
            <w:r>
              <w:rPr>
                <w:rFonts w:ascii="Times New Roman" w:hAnsi="Times New Roman" w:cs="Times New Roman"/>
                <w:color w:val="000000"/>
                <w:lang w:eastAsia="uk-UA"/>
              </w:rPr>
              <w:t>та проводять викладацьку діяльність у навчальних закладах/пунктах тощо.</w:t>
            </w:r>
          </w:p>
          <w:p w:rsidR="009959D4" w:rsidRPr="009959D4" w:rsidRDefault="009959D4" w:rsidP="009959D4">
            <w:pPr>
              <w:shd w:val="clear" w:color="auto" w:fill="FFFFFF"/>
              <w:ind w:right="23" w:firstLine="708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eastAsia="ru-RU"/>
              </w:rPr>
            </w:pPr>
          </w:p>
          <w:p w:rsidR="00C004C6" w:rsidRPr="00FE46A9" w:rsidRDefault="00C004C6" w:rsidP="009959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9959D4" w:rsidRPr="009959D4" w:rsidRDefault="009959D4" w:rsidP="009959D4">
            <w:pPr>
              <w:shd w:val="clear" w:color="auto" w:fill="FFFFFF"/>
              <w:ind w:right="23" w:firstLine="708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 CYR"/>
                <w:sz w:val="24"/>
                <w:szCs w:val="24"/>
                <w:lang w:eastAsia="ru-RU"/>
              </w:rPr>
              <w:t>Н</w:t>
            </w:r>
            <w:r w:rsidRPr="009959D4">
              <w:rPr>
                <w:rFonts w:ascii="Times New Roman" w:eastAsia="Times New Roman" w:hAnsi="Times New Roman" w:cs="Times New Roman CYR"/>
                <w:sz w:val="24"/>
                <w:szCs w:val="24"/>
                <w:lang w:eastAsia="ru-RU"/>
              </w:rPr>
              <w:t>аказ ДСНС від 18.11.2010 № 1027 «Про організацію підготовки особового складу органів та підрозділів цивільного захисту до роботи в апаратах захисту органів дихання».</w:t>
            </w:r>
          </w:p>
          <w:p w:rsidR="00525981" w:rsidRPr="007E4094" w:rsidRDefault="00525981" w:rsidP="00C004C6">
            <w:pPr>
              <w:ind w:right="-1"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0BB1" w:rsidTr="007065AE">
        <w:tc>
          <w:tcPr>
            <w:tcW w:w="5353" w:type="dxa"/>
          </w:tcPr>
          <w:p w:rsidR="00AF0BB1" w:rsidRPr="00C004C6" w:rsidRDefault="00AF0BB1" w:rsidP="00DA3A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4C6">
              <w:rPr>
                <w:rFonts w:ascii="Times New Roman" w:hAnsi="Times New Roman" w:cs="Times New Roman"/>
                <w:sz w:val="24"/>
                <w:szCs w:val="24"/>
              </w:rPr>
              <w:t>Очікувана вартість</w:t>
            </w:r>
            <w:r w:rsidR="00C004C6" w:rsidRPr="00C004C6">
              <w:rPr>
                <w:rFonts w:ascii="Times New Roman" w:hAnsi="Times New Roman" w:cs="Times New Roman"/>
                <w:sz w:val="24"/>
                <w:szCs w:val="24"/>
              </w:rPr>
              <w:t xml:space="preserve"> складає </w:t>
            </w:r>
            <w:r w:rsidR="00DA3A65" w:rsidRPr="00DA3A65">
              <w:rPr>
                <w:rFonts w:ascii="Times New Roman" w:hAnsi="Times New Roman" w:cs="Times New Roman"/>
                <w:sz w:val="24"/>
                <w:szCs w:val="24"/>
              </w:rPr>
              <w:t xml:space="preserve">91244,89 </w:t>
            </w:r>
            <w:r w:rsidR="00C004C6">
              <w:rPr>
                <w:rFonts w:ascii="Times New Roman" w:hAnsi="Times New Roman" w:cs="Times New Roman"/>
                <w:sz w:val="24"/>
                <w:szCs w:val="24"/>
              </w:rPr>
              <w:t xml:space="preserve"> грн з ПДВ.</w:t>
            </w:r>
          </w:p>
        </w:tc>
        <w:tc>
          <w:tcPr>
            <w:tcW w:w="4678" w:type="dxa"/>
          </w:tcPr>
          <w:p w:rsidR="007E4094" w:rsidRPr="007E4094" w:rsidRDefault="00DA3A65" w:rsidP="004331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результатами маркетингового дослідження ринку </w:t>
            </w:r>
          </w:p>
        </w:tc>
      </w:tr>
    </w:tbl>
    <w:p w:rsidR="004331EE" w:rsidRDefault="004331EE" w:rsidP="004331EE">
      <w:pPr>
        <w:rPr>
          <w:rFonts w:ascii="Times New Roman" w:hAnsi="Times New Roman" w:cs="Times New Roman"/>
          <w:sz w:val="28"/>
          <w:szCs w:val="28"/>
        </w:rPr>
      </w:pPr>
    </w:p>
    <w:p w:rsidR="004331EE" w:rsidRDefault="004331EE" w:rsidP="004331EE">
      <w:pPr>
        <w:rPr>
          <w:rFonts w:ascii="Times New Roman" w:hAnsi="Times New Roman" w:cs="Times New Roman"/>
          <w:sz w:val="28"/>
          <w:szCs w:val="28"/>
        </w:rPr>
      </w:pPr>
    </w:p>
    <w:p w:rsidR="004331EE" w:rsidRDefault="004331EE" w:rsidP="004331EE">
      <w:pPr>
        <w:rPr>
          <w:rFonts w:ascii="Times New Roman" w:hAnsi="Times New Roman" w:cs="Times New Roman"/>
          <w:sz w:val="28"/>
          <w:szCs w:val="28"/>
        </w:rPr>
      </w:pPr>
    </w:p>
    <w:p w:rsidR="004331EE" w:rsidRDefault="004331EE" w:rsidP="004331EE">
      <w:pPr>
        <w:rPr>
          <w:rFonts w:ascii="Times New Roman" w:hAnsi="Times New Roman" w:cs="Times New Roman"/>
          <w:sz w:val="28"/>
          <w:szCs w:val="28"/>
        </w:rPr>
      </w:pPr>
    </w:p>
    <w:p w:rsidR="002C0B9F" w:rsidRPr="006525A9" w:rsidRDefault="002C0B9F" w:rsidP="004331EE">
      <w:pPr>
        <w:rPr>
          <w:rFonts w:ascii="Times New Roman" w:hAnsi="Times New Roman" w:cs="Times New Roman"/>
          <w:sz w:val="28"/>
          <w:szCs w:val="28"/>
        </w:rPr>
      </w:pPr>
    </w:p>
    <w:sectPr w:rsidR="002C0B9F" w:rsidRPr="006525A9" w:rsidSect="00613D75">
      <w:pgSz w:w="11906" w:h="16838"/>
      <w:pgMar w:top="28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3762C"/>
    <w:multiLevelType w:val="multilevel"/>
    <w:tmpl w:val="9D0C437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4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cs="Times New Roman"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cs="Times New Roman"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color w:val="auto"/>
        <w:sz w:val="24"/>
      </w:rPr>
    </w:lvl>
  </w:abstractNum>
  <w:abstractNum w:abstractNumId="1">
    <w:nsid w:val="0EE77964"/>
    <w:multiLevelType w:val="hybridMultilevel"/>
    <w:tmpl w:val="A634A50C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4D3AC5"/>
    <w:multiLevelType w:val="hybridMultilevel"/>
    <w:tmpl w:val="6F184AB2"/>
    <w:lvl w:ilvl="0" w:tplc="3F1A4AF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5A9"/>
    <w:rsid w:val="00070CEA"/>
    <w:rsid w:val="002C0B9F"/>
    <w:rsid w:val="002C105E"/>
    <w:rsid w:val="004331EE"/>
    <w:rsid w:val="00450269"/>
    <w:rsid w:val="004C6E5D"/>
    <w:rsid w:val="00513A0B"/>
    <w:rsid w:val="00525981"/>
    <w:rsid w:val="00613884"/>
    <w:rsid w:val="00613D75"/>
    <w:rsid w:val="006525A9"/>
    <w:rsid w:val="007065AE"/>
    <w:rsid w:val="0073553C"/>
    <w:rsid w:val="00762A7F"/>
    <w:rsid w:val="007E4094"/>
    <w:rsid w:val="008D1EE9"/>
    <w:rsid w:val="009959D4"/>
    <w:rsid w:val="00AF0BB1"/>
    <w:rsid w:val="00B363FC"/>
    <w:rsid w:val="00B77D29"/>
    <w:rsid w:val="00C004C6"/>
    <w:rsid w:val="00DA3A65"/>
    <w:rsid w:val="00E81E20"/>
    <w:rsid w:val="00EB44AD"/>
    <w:rsid w:val="00FE4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9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0B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70C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9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0B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70C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913</Words>
  <Characters>521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Приднепровская ж.д.</Company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nvtz</cp:lastModifiedBy>
  <cp:revision>6</cp:revision>
  <cp:lastPrinted>2021-04-14T07:01:00Z</cp:lastPrinted>
  <dcterms:created xsi:type="dcterms:W3CDTF">2021-04-14T06:59:00Z</dcterms:created>
  <dcterms:modified xsi:type="dcterms:W3CDTF">2021-06-10T11:46:00Z</dcterms:modified>
</cp:coreProperties>
</file>