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2" w:rsidRPr="00BF3182" w:rsidRDefault="00BF3182" w:rsidP="00BF3182">
      <w:pPr>
        <w:jc w:val="center"/>
        <w:rPr>
          <w:b/>
          <w:sz w:val="32"/>
          <w:szCs w:val="32"/>
          <w:lang w:val="uk-UA"/>
        </w:rPr>
      </w:pPr>
      <w:r w:rsidRPr="00BF3182">
        <w:rPr>
          <w:b/>
          <w:sz w:val="32"/>
          <w:szCs w:val="32"/>
          <w:lang w:val="uk-UA"/>
        </w:rPr>
        <w:t>ДК 021:2015 - 34940000-8 Залізничне обладнання</w:t>
      </w:r>
    </w:p>
    <w:p w:rsidR="000259B5" w:rsidRDefault="00BF3182" w:rsidP="00BF3182">
      <w:pPr>
        <w:autoSpaceDE/>
        <w:autoSpaceDN/>
        <w:adjustRightInd/>
        <w:jc w:val="center"/>
        <w:rPr>
          <w:b/>
          <w:sz w:val="32"/>
          <w:szCs w:val="32"/>
          <w:lang w:val="uk-UA"/>
        </w:rPr>
      </w:pPr>
      <w:r w:rsidRPr="00BF3182">
        <w:rPr>
          <w:b/>
          <w:sz w:val="32"/>
          <w:szCs w:val="32"/>
          <w:lang w:val="uk-UA"/>
        </w:rPr>
        <w:t>(</w:t>
      </w:r>
      <w:r w:rsidR="00F65AF0" w:rsidRPr="00F65AF0">
        <w:rPr>
          <w:b/>
          <w:sz w:val="32"/>
          <w:szCs w:val="32"/>
          <w:lang w:val="uk-UA"/>
        </w:rPr>
        <w:t>Прокладка підрейкова гумова для рейкових колій ПР</w:t>
      </w:r>
      <w:r w:rsidRPr="00BF3182">
        <w:rPr>
          <w:b/>
          <w:sz w:val="32"/>
          <w:szCs w:val="32"/>
          <w:lang w:val="uk-UA"/>
        </w:rPr>
        <w:t>)</w:t>
      </w:r>
    </w:p>
    <w:p w:rsidR="00544314" w:rsidRDefault="00544314" w:rsidP="00BF3182">
      <w:pPr>
        <w:autoSpaceDE/>
        <w:autoSpaceDN/>
        <w:adjustRightInd/>
        <w:jc w:val="center"/>
        <w:rPr>
          <w:b/>
          <w:sz w:val="32"/>
          <w:szCs w:val="32"/>
          <w:lang w:val="uk-UA"/>
        </w:rPr>
      </w:pPr>
      <w:r w:rsidRPr="00544314">
        <w:rPr>
          <w:b/>
          <w:sz w:val="32"/>
          <w:szCs w:val="32"/>
          <w:lang w:val="uk-UA"/>
        </w:rPr>
        <w:t xml:space="preserve">Номер у </w:t>
      </w:r>
      <w:proofErr w:type="spellStart"/>
      <w:r w:rsidRPr="00544314">
        <w:rPr>
          <w:b/>
          <w:sz w:val="32"/>
          <w:szCs w:val="32"/>
          <w:lang w:val="uk-UA"/>
        </w:rPr>
        <w:t>Prozorro</w:t>
      </w:r>
      <w:proofErr w:type="spellEnd"/>
      <w:r>
        <w:rPr>
          <w:b/>
          <w:sz w:val="32"/>
          <w:szCs w:val="32"/>
          <w:lang w:val="uk-UA"/>
        </w:rPr>
        <w:t xml:space="preserve">    </w:t>
      </w:r>
      <w:r w:rsidRPr="00544314">
        <w:rPr>
          <w:b/>
          <w:sz w:val="32"/>
          <w:szCs w:val="32"/>
          <w:u w:val="single"/>
          <w:lang w:val="uk-UA"/>
        </w:rPr>
        <w:t>UA-2021-06-23-002383-b</w:t>
      </w:r>
    </w:p>
    <w:p w:rsidR="00544314" w:rsidRPr="00BF3182" w:rsidRDefault="00544314" w:rsidP="00BF3182">
      <w:pPr>
        <w:autoSpaceDE/>
        <w:autoSpaceDN/>
        <w:adjustRightInd/>
        <w:jc w:val="center"/>
        <w:rPr>
          <w:b/>
          <w:sz w:val="32"/>
          <w:szCs w:val="20"/>
          <w:lang w:val="uk-UA"/>
        </w:rPr>
      </w:pPr>
    </w:p>
    <w:tbl>
      <w:tblPr>
        <w:tblStyle w:val="a4"/>
        <w:tblW w:w="16126" w:type="dxa"/>
        <w:tblLook w:val="04A0" w:firstRow="1" w:lastRow="0" w:firstColumn="1" w:lastColumn="0" w:noHBand="0" w:noVBand="1"/>
      </w:tblPr>
      <w:tblGrid>
        <w:gridCol w:w="11165"/>
        <w:gridCol w:w="4961"/>
      </w:tblGrid>
      <w:tr w:rsidR="000259B5" w:rsidTr="0035388E">
        <w:tc>
          <w:tcPr>
            <w:tcW w:w="11165" w:type="dxa"/>
          </w:tcPr>
          <w:p w:rsidR="0035388E" w:rsidRPr="000259B5" w:rsidRDefault="000259B5" w:rsidP="00236C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Вимоги Тендерної документації</w:t>
            </w:r>
          </w:p>
        </w:tc>
        <w:tc>
          <w:tcPr>
            <w:tcW w:w="4961" w:type="dxa"/>
          </w:tcPr>
          <w:p w:rsidR="000259B5" w:rsidRDefault="002A77FF" w:rsidP="000259B5">
            <w:pPr>
              <w:jc w:val="center"/>
              <w:rPr>
                <w:lang w:val="uk-UA"/>
              </w:rPr>
            </w:pPr>
            <w:r w:rsidRPr="000259B5">
              <w:rPr>
                <w:b/>
                <w:sz w:val="28"/>
                <w:szCs w:val="28"/>
                <w:lang w:val="uk-UA"/>
              </w:rPr>
              <w:t>Обґрунтування</w:t>
            </w:r>
          </w:p>
        </w:tc>
      </w:tr>
      <w:tr w:rsidR="000259B5" w:rsidRPr="00544314" w:rsidTr="00236CD3">
        <w:trPr>
          <w:trHeight w:val="8505"/>
        </w:trPr>
        <w:tc>
          <w:tcPr>
            <w:tcW w:w="11165" w:type="dxa"/>
          </w:tcPr>
          <w:p w:rsidR="0035388E" w:rsidRDefault="0035388E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0259B5" w:rsidRPr="00500A5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Технічні характеристики</w:t>
            </w:r>
          </w:p>
          <w:p w:rsidR="00F65AF0" w:rsidRPr="00F65AF0" w:rsidRDefault="00F65AF0" w:rsidP="00F65AF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65AF0">
              <w:rPr>
                <w:b/>
                <w:sz w:val="22"/>
                <w:szCs w:val="22"/>
                <w:lang w:val="uk-UA"/>
              </w:rPr>
              <w:t xml:space="preserve">1. *Технічні характеристики до прокладок гумових для залізничної колії  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 xml:space="preserve">   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Прокладки гумові для залізничної колії повинні вироблятися відповідно до вимог ДСТУ 2805-94 (або еквівалент)  за технічною документацією, затвердженою в установленому порядку.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гуми, з якої виготовляють прокладки,  наведені таблиці 1.</w:t>
            </w: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1 </w:t>
            </w:r>
            <w:r w:rsidRPr="00F65AF0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Фізико-механічні показники гуми</w:t>
            </w:r>
          </w:p>
          <w:tbl>
            <w:tblPr>
              <w:tblW w:w="10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85"/>
              <w:gridCol w:w="3189"/>
            </w:tblGrid>
            <w:tr w:rsidR="00F65AF0" w:rsidRPr="00F65AF0" w:rsidTr="00274BCB">
              <w:trPr>
                <w:cantSplit/>
                <w:trHeight w:val="489"/>
                <w:jc w:val="center"/>
              </w:trPr>
              <w:tc>
                <w:tcPr>
                  <w:tcW w:w="7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Назва  показника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b/>
                      <w:sz w:val="22"/>
                      <w:szCs w:val="22"/>
                      <w:lang w:val="uk-UA"/>
                    </w:rPr>
                    <w:t>ПР</w:t>
                  </w:r>
                </w:p>
              </w:tc>
            </w:tr>
            <w:tr w:rsidR="00F65AF0" w:rsidRPr="00F65AF0" w:rsidTr="00274BCB">
              <w:trPr>
                <w:cantSplit/>
                <w:trHeight w:val="288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1 Умовна міцність на розтяг, МПа,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11,0</w:t>
                  </w:r>
                </w:p>
              </w:tc>
            </w:tr>
            <w:tr w:rsidR="00F65AF0" w:rsidRPr="00F65AF0" w:rsidTr="00274BCB">
              <w:trPr>
                <w:cantSplit/>
                <w:trHeight w:val="23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2 Відносне подовження при розриві, %,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250</w:t>
                  </w:r>
                </w:p>
              </w:tc>
            </w:tr>
            <w:tr w:rsidR="00F65AF0" w:rsidRPr="00F65AF0" w:rsidTr="00274BCB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3 Твердість, одиниці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Шора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 А або міжнародні одиниці IRHD,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70</w:t>
                  </w:r>
                </w:p>
              </w:tc>
            </w:tr>
            <w:tr w:rsidR="00F65AF0" w:rsidRPr="00F65AF0" w:rsidTr="00274BCB">
              <w:trPr>
                <w:cantSplit/>
                <w:trHeight w:val="70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4 Температурна границя крихкості, 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С, не вище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- 40</w:t>
                  </w:r>
                </w:p>
              </w:tc>
            </w:tr>
            <w:tr w:rsidR="00F65AF0" w:rsidRPr="00F65AF0" w:rsidTr="00274BCB">
              <w:trPr>
                <w:cantSplit/>
                <w:trHeight w:val="1283"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</w:rPr>
                    <w:br w:type="page"/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5 Границі змін показників після старіння на повітрі за температури (100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1) 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 протягом (24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0,5) г, %</w:t>
                  </w:r>
                </w:p>
                <w:p w:rsidR="00F65AF0" w:rsidRPr="00F65AF0" w:rsidRDefault="00F65AF0" w:rsidP="00F65AF0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відносного подовження під час розриву;</w:t>
                  </w:r>
                </w:p>
                <w:p w:rsidR="00F65AF0" w:rsidRPr="00F65AF0" w:rsidRDefault="00F65AF0" w:rsidP="00F65AF0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contextualSpacing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умовної міцності на розтяг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-35 до 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6 Питомий об'ємний</w:t>
                  </w:r>
                  <w:r w:rsidRPr="00F65AF0">
                    <w:rPr>
                      <w:sz w:val="22"/>
                      <w:szCs w:val="22"/>
                    </w:rPr>
                    <w:t xml:space="preserve"> 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опір електричному струму, </w:t>
                  </w:r>
                  <w:proofErr w:type="spellStart"/>
                  <w:r w:rsidRPr="00F65AF0">
                    <w:rPr>
                      <w:sz w:val="22"/>
                      <w:szCs w:val="22"/>
                      <w:lang w:val="uk-UA"/>
                    </w:rPr>
                    <w:t>Ом.см</w:t>
                  </w:r>
                  <w:proofErr w:type="spellEnd"/>
                  <w:r w:rsidRPr="00F65AF0">
                    <w:rPr>
                      <w:sz w:val="22"/>
                      <w:szCs w:val="22"/>
                      <w:lang w:val="uk-UA"/>
                    </w:rPr>
                    <w:t>, не менше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vertAlign w:val="superscript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cantSplit/>
                <w:jc w:val="center"/>
              </w:trPr>
              <w:tc>
                <w:tcPr>
                  <w:tcW w:w="7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7 Зміна маси після дії осьового масла «Л» (ГОСТ 610) протягом (24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1) год за температури  (23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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 xml:space="preserve">2)  </w:t>
                  </w:r>
                  <w:r w:rsidRPr="00F65AF0">
                    <w:rPr>
                      <w:rFonts w:ascii="Symbol" w:hAnsi="Symbol"/>
                      <w:sz w:val="22"/>
                      <w:szCs w:val="22"/>
                      <w:lang w:val="uk-UA"/>
                    </w:rPr>
                    <w:t></w:t>
                  </w:r>
                  <w:r w:rsidRPr="00F65AF0">
                    <w:rPr>
                      <w:sz w:val="22"/>
                      <w:szCs w:val="22"/>
                      <w:lang w:val="uk-UA"/>
                    </w:rPr>
                    <w:t>С, %, не більше</w:t>
                  </w:r>
                </w:p>
              </w:tc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5AF0" w:rsidRPr="00F65AF0" w:rsidRDefault="00F65AF0" w:rsidP="00F65AF0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sz w:val="22"/>
                      <w:szCs w:val="22"/>
                      <w:lang w:val="uk-UA"/>
                    </w:rPr>
                    <w:t>+7</w:t>
                  </w:r>
                </w:p>
              </w:tc>
            </w:tr>
          </w:tbl>
          <w:p w:rsidR="00F65AF0" w:rsidRPr="00F65AF0" w:rsidRDefault="00F65AF0" w:rsidP="00F65AF0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вигляд прокладок за розмірами та кількістю дефектів повинен відповідати нормам показників, наведеним у таблиці 2.</w:t>
            </w:r>
          </w:p>
          <w:p w:rsidR="00F65AF0" w:rsidRPr="00F65AF0" w:rsidRDefault="00F65AF0" w:rsidP="00F65AF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аблиця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2 </w:t>
            </w:r>
            <w:r w:rsidRPr="00F65AF0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–</w:t>
            </w:r>
            <w:r w:rsidRPr="00F65AF0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вид прокладок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210"/>
              <w:gridCol w:w="1256"/>
            </w:tblGrid>
            <w:tr w:rsidR="00F65AF0" w:rsidRPr="00F65AF0" w:rsidTr="00274BCB">
              <w:trPr>
                <w:trHeight w:val="546"/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Назва показника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Норма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1 Підвищення, заглиблення, </w:t>
                  </w:r>
                  <w:proofErr w:type="spellStart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недопресовка</w:t>
                  </w:r>
                  <w:proofErr w:type="spellEnd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, включення, 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 (висотою),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 кількості, 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</w:rPr>
                    <w:br w:type="page"/>
                  </w: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2 Сліди обробки,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довжиною,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глибиною, мм</w:t>
                  </w:r>
                </w:p>
                <w:p w:rsidR="00F65AF0" w:rsidRPr="00F65AF0" w:rsidRDefault="00F65AF0" w:rsidP="00F65AF0">
                  <w:pPr>
                    <w:ind w:left="20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без обмеження кількості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30,0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4,0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lastRenderedPageBreak/>
                    <w:t>3 Пузир,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площею, мм</w:t>
                  </w:r>
                  <w:r w:rsidRPr="00F65AF0">
                    <w:rPr>
                      <w:rFonts w:ascii="Times New Roman" w:hAnsi="Times New Roman"/>
                      <w:sz w:val="22"/>
                      <w:szCs w:val="22"/>
                      <w:vertAlign w:val="superscript"/>
                      <w:lang w:val="uk-UA"/>
                    </w:rPr>
                    <w:t>2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20,0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4 </w:t>
                  </w:r>
                  <w:proofErr w:type="spellStart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Випресовка</w:t>
                  </w:r>
                  <w:proofErr w:type="spellEnd"/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 висотою мм, 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контуру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по гранях виїмок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 xml:space="preserve">без обмеження довжини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1,0</w:t>
                  </w:r>
                </w:p>
              </w:tc>
            </w:tr>
            <w:tr w:rsidR="00F65AF0" w:rsidRPr="00F65AF0" w:rsidTr="00274BCB">
              <w:trPr>
                <w:jc w:val="center"/>
              </w:trPr>
              <w:tc>
                <w:tcPr>
                  <w:tcW w:w="8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5 Механічні пошкодження, не більше: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глибиною, мм</w:t>
                  </w:r>
                </w:p>
                <w:p w:rsidR="00F65AF0" w:rsidRPr="00F65AF0" w:rsidRDefault="00F65AF0" w:rsidP="00F65AF0">
                  <w:pPr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в кількості, шт.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3,0</w:t>
                  </w:r>
                </w:p>
                <w:p w:rsidR="00F65AF0" w:rsidRPr="00F65AF0" w:rsidRDefault="00F65AF0" w:rsidP="00F65AF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</w:pPr>
                  <w:r w:rsidRPr="00F65AF0">
                    <w:rPr>
                      <w:rFonts w:ascii="Times New Roman" w:hAnsi="Times New Roman"/>
                      <w:sz w:val="22"/>
                      <w:szCs w:val="22"/>
                      <w:lang w:val="uk-UA"/>
                    </w:rPr>
                    <w:t>1</w:t>
                  </w:r>
                </w:p>
              </w:tc>
            </w:tr>
          </w:tbl>
          <w:p w:rsidR="00F65AF0" w:rsidRPr="00F65AF0" w:rsidRDefault="00F65AF0" w:rsidP="00F65AF0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Конструкція та розміри прокладок повинні відповідати технічній документації, за якою вони виготовляються.</w:t>
            </w:r>
          </w:p>
          <w:p w:rsidR="00F65AF0" w:rsidRPr="00F65AF0" w:rsidRDefault="00F65AF0" w:rsidP="00F65AF0">
            <w:pPr>
              <w:widowControl w:val="0"/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ОКАЗНИКИ НАДІЙНОСТІ</w:t>
            </w:r>
          </w:p>
          <w:p w:rsidR="00F65AF0" w:rsidRPr="00F65AF0" w:rsidRDefault="00F65AF0" w:rsidP="00F65AF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F65AF0">
              <w:rPr>
                <w:rFonts w:ascii="Times New Roman" w:hAnsi="Times New Roman"/>
                <w:sz w:val="22"/>
                <w:szCs w:val="22"/>
              </w:rPr>
              <w:t xml:space="preserve">Ресурс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</w:rPr>
              <w:t>працездатності</w:t>
            </w:r>
            <w:proofErr w:type="spellEnd"/>
            <w:r w:rsidRPr="00F65A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65AF0">
              <w:rPr>
                <w:rFonts w:ascii="Times New Roman" w:hAnsi="Times New Roman"/>
                <w:sz w:val="22"/>
                <w:szCs w:val="22"/>
              </w:rPr>
              <w:t xml:space="preserve">прокладок (млн. т брутто пропущенного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</w:rPr>
              <w:t>вантажу</w:t>
            </w:r>
            <w:proofErr w:type="spellEnd"/>
            <w:r w:rsidRPr="00F65AF0">
              <w:rPr>
                <w:rFonts w:ascii="Times New Roman" w:hAnsi="Times New Roman"/>
                <w:sz w:val="22"/>
                <w:szCs w:val="22"/>
              </w:rPr>
              <w:t>):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7</w:t>
            </w:r>
            <w:r w:rsidRPr="00F65AF0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F65AF0" w:rsidRPr="00F65AF0" w:rsidRDefault="00F65AF0" w:rsidP="00F65AF0">
            <w:pPr>
              <w:shd w:val="clear" w:color="auto" w:fill="FFFFFF"/>
              <w:tabs>
                <w:tab w:val="left" w:pos="456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color w:val="000000"/>
                <w:sz w:val="22"/>
                <w:szCs w:val="22"/>
                <w:lang w:val="uk-UA"/>
              </w:rPr>
              <w:t>МАРКУВАННЯ</w:t>
            </w: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 xml:space="preserve">На поверхні прокладок повинно бути нанесено відбитками прес-форми маркування із зазначенням  товарного знака або назва підприємства-виробника, тип прокладки, тип шпал для прокладки типу ПН і рік випуску (дві останні цифри). Кожний наступний рік виготовлення дозволяється позначати крапкою. Розміри букв </w:t>
            </w:r>
            <w:proofErr w:type="spellStart"/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шрифта</w:t>
            </w:r>
            <w:proofErr w:type="spellEnd"/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установлює виробник згідно з ГОСТ 26.008. Маркування транспортної тари за ГОСТ 14192.  </w:t>
            </w:r>
          </w:p>
          <w:p w:rsidR="00F65AF0" w:rsidRPr="00F65AF0" w:rsidRDefault="00F65AF0" w:rsidP="00F65A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</w:rPr>
              <w:br/>
            </w:r>
            <w:r w:rsidRPr="00F65AF0">
              <w:rPr>
                <w:rFonts w:ascii="Times New Roman" w:hAnsi="Times New Roman"/>
                <w:b/>
                <w:sz w:val="22"/>
                <w:szCs w:val="22"/>
              </w:rPr>
              <w:t>ГАРАНТІЇ ВИРОБНИКА</w:t>
            </w:r>
          </w:p>
          <w:p w:rsidR="00F65AF0" w:rsidRPr="00F65AF0" w:rsidRDefault="00F65AF0" w:rsidP="00F65AF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  <w:p w:rsidR="00F65AF0" w:rsidRPr="00F65AF0" w:rsidRDefault="00F65AF0" w:rsidP="00F65AF0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зберігання прокладок - 6 років з дня їх виготовлення.</w:t>
            </w:r>
          </w:p>
          <w:p w:rsidR="00F65AF0" w:rsidRPr="00F65AF0" w:rsidRDefault="00F65AF0" w:rsidP="00F65AF0">
            <w:pPr>
              <w:widowControl w:val="0"/>
              <w:shd w:val="clear" w:color="auto" w:fill="FFFFFF"/>
              <w:ind w:firstLine="602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ab/>
              <w:t>Гарантійний термін експлуатації – 5 років з урахуванням терміну зберігання.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2. Умови пакування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3.1. Прокладки гумові для залізничної колії пакують згідно з НД виробника, які потім розміщують на дерев’яних піддонах </w:t>
            </w:r>
            <w:r w:rsidRPr="00F65AF0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з розмежуванням по партіям</w:t>
            </w: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3.2 У пакувальне місце вкладається етикетка (або ярлик), яка містить наступні дані: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назву продукції та її умовну познаку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найменування виробника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рік, місяць і число виготовлення шайб</w:t>
            </w:r>
          </w:p>
          <w:p w:rsidR="00F65AF0" w:rsidRPr="00F65AF0" w:rsidRDefault="00F65AF0" w:rsidP="00F65AF0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65AF0">
              <w:rPr>
                <w:rFonts w:ascii="Times New Roman" w:hAnsi="Times New Roman"/>
                <w:sz w:val="22"/>
                <w:szCs w:val="22"/>
                <w:lang w:val="uk-UA"/>
              </w:rPr>
              <w:t>- кількість прокладок або їх масу нетто в партії</w:t>
            </w:r>
          </w:p>
          <w:p w:rsidR="000259B5" w:rsidRPr="00236CD3" w:rsidRDefault="00BF3182" w:rsidP="00236CD3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3182">
              <w:rPr>
                <w:b/>
                <w:color w:val="000000"/>
                <w:sz w:val="22"/>
                <w:szCs w:val="22"/>
                <w:lang w:val="uk-UA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2F391C" w:rsidRDefault="000259B5" w:rsidP="000259B5">
            <w:pPr>
              <w:rPr>
                <w:sz w:val="22"/>
                <w:szCs w:val="22"/>
                <w:lang w:val="uk-UA"/>
              </w:rPr>
            </w:pPr>
          </w:p>
          <w:p w:rsidR="000259B5" w:rsidRPr="00671B8F" w:rsidRDefault="000259B5" w:rsidP="00312F2D">
            <w:pPr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Згідно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„Інструкці</w:t>
            </w:r>
            <w:r w:rsidR="00EA6244" w:rsidRPr="002F391C">
              <w:rPr>
                <w:rFonts w:ascii="Times New Roman" w:hAnsi="Times New Roman"/>
                <w:sz w:val="22"/>
                <w:szCs w:val="22"/>
                <w:lang w:val="uk-UA"/>
              </w:rPr>
              <w:t>єю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улаштування та утримання колії залізниць України” ЦП-0269, затвердженої наказом Укрзалізниці від 01.03.2012 </w:t>
            </w:r>
            <w:r w:rsidR="00CB3832"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544314" w:rsidTr="0035388E">
        <w:tc>
          <w:tcPr>
            <w:tcW w:w="11165" w:type="dxa"/>
          </w:tcPr>
          <w:p w:rsidR="000259B5" w:rsidRPr="002F391C" w:rsidRDefault="000259B5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lastRenderedPageBreak/>
              <w:t>Якісні характеристики</w:t>
            </w:r>
          </w:p>
          <w:p w:rsidR="00EA6244" w:rsidRDefault="00EA6244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</w:p>
          <w:p w:rsidR="0035388E" w:rsidRPr="002F391C" w:rsidRDefault="0035388E" w:rsidP="0035388E">
            <w:pPr>
              <w:ind w:right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Відповідно </w:t>
            </w:r>
            <w:r w:rsidR="00500A5C" w:rsidRPr="00500A5C">
              <w:rPr>
                <w:rFonts w:ascii="Times New Roman" w:hAnsi="Times New Roman"/>
                <w:sz w:val="20"/>
                <w:szCs w:val="20"/>
                <w:lang w:val="uk-UA"/>
              </w:rPr>
              <w:t>ДСТУ 2805-94</w:t>
            </w:r>
          </w:p>
        </w:tc>
        <w:tc>
          <w:tcPr>
            <w:tcW w:w="4961" w:type="dxa"/>
          </w:tcPr>
          <w:p w:rsidR="00EA6244" w:rsidRPr="002F391C" w:rsidRDefault="009B1DFD" w:rsidP="0035388E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Згідно з „Інструкцією з улаштування та утримання колії залізниць України” ЦП-0269, затвердженої наказом Укрзалізниці від 01.03.2012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 </w:t>
            </w:r>
            <w:r w:rsidRPr="002F391C">
              <w:rPr>
                <w:rFonts w:ascii="Times New Roman" w:hAnsi="Times New Roman"/>
                <w:sz w:val="22"/>
                <w:szCs w:val="22"/>
                <w:lang w:val="uk-UA"/>
              </w:rPr>
              <w:t>072-Ц</w:t>
            </w:r>
          </w:p>
        </w:tc>
      </w:tr>
      <w:tr w:rsidR="000259B5" w:rsidRPr="002F391C" w:rsidTr="0035388E">
        <w:trPr>
          <w:trHeight w:val="1003"/>
        </w:trPr>
        <w:tc>
          <w:tcPr>
            <w:tcW w:w="11165" w:type="dxa"/>
          </w:tcPr>
          <w:p w:rsidR="000259B5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  <w:r w:rsidRPr="002F391C">
              <w:rPr>
                <w:sz w:val="22"/>
                <w:szCs w:val="22"/>
                <w:u w:val="single"/>
                <w:lang w:val="uk-UA"/>
              </w:rPr>
              <w:t>Очікувана вартість</w:t>
            </w:r>
          </w:p>
          <w:p w:rsidR="00EA6244" w:rsidRPr="002F391C" w:rsidRDefault="00EA6244" w:rsidP="000259B5">
            <w:pPr>
              <w:rPr>
                <w:sz w:val="22"/>
                <w:szCs w:val="22"/>
                <w:u w:val="single"/>
                <w:lang w:val="uk-UA"/>
              </w:rPr>
            </w:pPr>
          </w:p>
          <w:p w:rsidR="00EA6244" w:rsidRPr="002F391C" w:rsidRDefault="00F960CA" w:rsidP="000259B5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1 763 924,58 </w:t>
            </w:r>
            <w:r w:rsidR="0035388E" w:rsidRPr="001F1FD4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грн</w:t>
            </w:r>
            <w:r w:rsidR="00CC0872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.</w:t>
            </w:r>
            <w:r w:rsidR="00EA6244" w:rsidRPr="002F391C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з ПДВ</w:t>
            </w:r>
          </w:p>
          <w:p w:rsidR="00EA6244" w:rsidRPr="002F391C" w:rsidRDefault="00EA6244" w:rsidP="000259B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</w:tcPr>
          <w:p w:rsidR="0035388E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За результатами маркетингового дослідження ринку</w:t>
            </w:r>
            <w:r w:rsidR="002A77FF">
              <w:rPr>
                <w:sz w:val="22"/>
                <w:szCs w:val="22"/>
                <w:lang w:val="uk-UA"/>
              </w:rPr>
              <w:t xml:space="preserve"> та рекомендованих цін ЦКТУ</w:t>
            </w:r>
            <w:r w:rsidRPr="002F391C">
              <w:rPr>
                <w:sz w:val="22"/>
                <w:szCs w:val="22"/>
                <w:lang w:val="uk-UA"/>
              </w:rPr>
              <w:t xml:space="preserve">, вартісних показників останньої закупівлі та на виконання вимог наказу від 26.02.2016 </w:t>
            </w:r>
          </w:p>
          <w:p w:rsidR="000259B5" w:rsidRPr="002F391C" w:rsidRDefault="00EA6244" w:rsidP="00EA6244">
            <w:pPr>
              <w:rPr>
                <w:sz w:val="22"/>
                <w:szCs w:val="22"/>
                <w:lang w:val="uk-UA"/>
              </w:rPr>
            </w:pPr>
            <w:r w:rsidRPr="002F391C">
              <w:rPr>
                <w:sz w:val="22"/>
                <w:szCs w:val="22"/>
                <w:lang w:val="uk-UA"/>
              </w:rPr>
              <w:t>№ 107 Ц</w:t>
            </w:r>
          </w:p>
        </w:tc>
      </w:tr>
    </w:tbl>
    <w:p w:rsidR="009B1DFD" w:rsidRDefault="009B1DFD" w:rsidP="002A77FF">
      <w:pPr>
        <w:rPr>
          <w:sz w:val="22"/>
          <w:szCs w:val="22"/>
          <w:lang w:val="uk-UA"/>
        </w:rPr>
      </w:pPr>
    </w:p>
    <w:sectPr w:rsidR="009B1DFD" w:rsidSect="009718F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5CF"/>
    <w:multiLevelType w:val="hybridMultilevel"/>
    <w:tmpl w:val="B24A4DC8"/>
    <w:lvl w:ilvl="0" w:tplc="D09EBEA6">
      <w:start w:val="8"/>
      <w:numFmt w:val="bullet"/>
      <w:lvlText w:val="-"/>
      <w:lvlJc w:val="left"/>
      <w:pPr>
        <w:ind w:left="76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13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5"/>
    <w:rsid w:val="000259B5"/>
    <w:rsid w:val="00236CD3"/>
    <w:rsid w:val="002A77FF"/>
    <w:rsid w:val="002F391C"/>
    <w:rsid w:val="00312F2D"/>
    <w:rsid w:val="0035388E"/>
    <w:rsid w:val="00437D52"/>
    <w:rsid w:val="00500A5C"/>
    <w:rsid w:val="005436E8"/>
    <w:rsid w:val="00544314"/>
    <w:rsid w:val="00671B8F"/>
    <w:rsid w:val="006E22D4"/>
    <w:rsid w:val="006E5AAF"/>
    <w:rsid w:val="00797FD8"/>
    <w:rsid w:val="00950AB6"/>
    <w:rsid w:val="009718F3"/>
    <w:rsid w:val="009B1DFD"/>
    <w:rsid w:val="00A24C58"/>
    <w:rsid w:val="00A95920"/>
    <w:rsid w:val="00BF3182"/>
    <w:rsid w:val="00BF3D94"/>
    <w:rsid w:val="00C140AE"/>
    <w:rsid w:val="00C153E8"/>
    <w:rsid w:val="00CB3832"/>
    <w:rsid w:val="00CC0872"/>
    <w:rsid w:val="00E53AD0"/>
    <w:rsid w:val="00EA6244"/>
    <w:rsid w:val="00F65AF0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9B5"/>
    <w:rPr>
      <w:color w:val="0000FF"/>
      <w:u w:val="single"/>
    </w:rPr>
  </w:style>
  <w:style w:type="table" w:styleId="a4">
    <w:name w:val="Table Grid"/>
    <w:basedOn w:val="a1"/>
    <w:uiPriority w:val="59"/>
    <w:rsid w:val="0002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3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V.Gubarenko</dc:creator>
  <cp:lastModifiedBy>I.Porozhna</cp:lastModifiedBy>
  <cp:revision>8</cp:revision>
  <cp:lastPrinted>2021-03-02T09:04:00Z</cp:lastPrinted>
  <dcterms:created xsi:type="dcterms:W3CDTF">2021-03-02T09:04:00Z</dcterms:created>
  <dcterms:modified xsi:type="dcterms:W3CDTF">2021-06-24T05:19:00Z</dcterms:modified>
</cp:coreProperties>
</file>