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D6109E">
        <w:rPr>
          <w:b/>
          <w:sz w:val="28"/>
          <w:szCs w:val="28"/>
          <w:lang w:val="uk-UA"/>
        </w:rPr>
        <w:t>лист рифлений</w:t>
      </w:r>
      <w:r w:rsidR="000C1E49" w:rsidRPr="002B1F12">
        <w:rPr>
          <w:b/>
          <w:sz w:val="28"/>
          <w:szCs w:val="28"/>
          <w:lang w:val="uk-UA"/>
        </w:rPr>
        <w:t>)</w:t>
      </w:r>
    </w:p>
    <w:p w:rsidR="0078623B" w:rsidRPr="002B1F12" w:rsidRDefault="0078623B" w:rsidP="002F391C">
      <w:pPr>
        <w:jc w:val="center"/>
        <w:rPr>
          <w:b/>
          <w:sz w:val="28"/>
          <w:szCs w:val="28"/>
          <w:lang w:val="uk-UA"/>
        </w:rPr>
      </w:pPr>
    </w:p>
    <w:p w:rsidR="005918A5" w:rsidRPr="0078623B" w:rsidRDefault="0078623B" w:rsidP="002F391C">
      <w:pPr>
        <w:jc w:val="center"/>
        <w:rPr>
          <w:b/>
          <w:sz w:val="28"/>
          <w:szCs w:val="28"/>
          <w:u w:val="single"/>
        </w:rPr>
      </w:pPr>
      <w:r w:rsidRPr="0078623B">
        <w:rPr>
          <w:b/>
          <w:sz w:val="28"/>
          <w:szCs w:val="28"/>
        </w:rPr>
        <w:t xml:space="preserve">Номер у </w:t>
      </w:r>
      <w:proofErr w:type="spellStart"/>
      <w:r w:rsidRPr="0078623B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78623B">
        <w:rPr>
          <w:b/>
          <w:sz w:val="28"/>
          <w:szCs w:val="28"/>
          <w:u w:val="single"/>
        </w:rPr>
        <w:t>UA-2021-07-09-006172-c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F2228" w:rsidRPr="009C5B8D" w:rsidTr="0029394A">
        <w:trPr>
          <w:trHeight w:val="1735"/>
        </w:trPr>
        <w:tc>
          <w:tcPr>
            <w:tcW w:w="12157" w:type="dxa"/>
          </w:tcPr>
          <w:p w:rsidR="004F2228" w:rsidRPr="004F2228" w:rsidRDefault="004F2228" w:rsidP="009C5B8D">
            <w:pPr>
              <w:rPr>
                <w:sz w:val="22"/>
                <w:szCs w:val="22"/>
                <w:u w:val="single"/>
              </w:rPr>
            </w:pPr>
            <w:r w:rsidRPr="004F2228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F2228" w:rsidRPr="004F2228" w:rsidRDefault="004F2228" w:rsidP="000259B5">
            <w:pPr>
              <w:rPr>
                <w:rStyle w:val="11"/>
                <w:sz w:val="22"/>
                <w:szCs w:val="22"/>
              </w:rPr>
            </w:pPr>
          </w:p>
          <w:p w:rsidR="004F2228" w:rsidRPr="004F2228" w:rsidRDefault="004F2228" w:rsidP="00D6109E">
            <w:pPr>
              <w:rPr>
                <w:rStyle w:val="11"/>
                <w:sz w:val="22"/>
                <w:szCs w:val="22"/>
                <w:lang w:val="uk-UA"/>
              </w:rPr>
            </w:pPr>
            <w:r w:rsidRPr="004F2228">
              <w:rPr>
                <w:rStyle w:val="11"/>
                <w:sz w:val="22"/>
                <w:szCs w:val="22"/>
                <w:lang w:val="uk-UA"/>
              </w:rPr>
              <w:t>Лист рифлений, товщиною 4мм та 5 мм</w:t>
            </w:r>
          </w:p>
          <w:p w:rsidR="004F2228" w:rsidRPr="004F2228" w:rsidRDefault="004F2228" w:rsidP="00D6109E">
            <w:pPr>
              <w:rPr>
                <w:sz w:val="22"/>
                <w:szCs w:val="22"/>
                <w:lang w:val="uk-UA"/>
              </w:rPr>
            </w:pPr>
          </w:p>
          <w:p w:rsidR="004F2228" w:rsidRPr="004F2228" w:rsidRDefault="004F2228" w:rsidP="00D6109E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F2228" w:rsidRPr="004F2228" w:rsidRDefault="004F2228" w:rsidP="006D0146">
            <w:pPr>
              <w:rPr>
                <w:sz w:val="22"/>
                <w:szCs w:val="22"/>
                <w:lang w:val="uk-UA"/>
              </w:rPr>
            </w:pPr>
            <w:r w:rsidRPr="004F2228">
              <w:rPr>
                <w:sz w:val="22"/>
                <w:szCs w:val="22"/>
                <w:lang w:val="uk-UA"/>
              </w:rPr>
              <w:t xml:space="preserve"> Заміна дефектних дерев’яних настилів на тротуарах  мостів, улаштування оглядових настилів на мостах. «Інструкція щодо улаштування й конструкції мостового полотна на залізничних мостах» ЦП0092 затверджена наказом Укрзалізниці від 20 червня 2002 р № 310-Ц </w:t>
            </w:r>
          </w:p>
        </w:tc>
      </w:tr>
      <w:tr w:rsidR="004F2228" w:rsidRPr="009C5B8D" w:rsidTr="002F391C">
        <w:tc>
          <w:tcPr>
            <w:tcW w:w="12157" w:type="dxa"/>
          </w:tcPr>
          <w:p w:rsidR="004F2228" w:rsidRPr="004F2228" w:rsidRDefault="004F222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F2228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F2228" w:rsidRPr="004F2228" w:rsidRDefault="004F222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31114" w:rsidRPr="00B31114" w:rsidRDefault="004F2228" w:rsidP="00B31114">
            <w:pPr>
              <w:pStyle w:val="1"/>
              <w:outlineLvl w:val="0"/>
              <w:rPr>
                <w:rStyle w:val="11"/>
                <w:b w:val="0"/>
                <w:sz w:val="22"/>
                <w:szCs w:val="22"/>
              </w:rPr>
            </w:pPr>
            <w:r w:rsidRPr="004F2228">
              <w:rPr>
                <w:rStyle w:val="11"/>
                <w:sz w:val="22"/>
                <w:szCs w:val="22"/>
              </w:rPr>
              <w:t>ДСТУ 8783-2018</w:t>
            </w:r>
            <w:r w:rsidRPr="004F2228">
              <w:rPr>
                <w:rStyle w:val="11"/>
              </w:rPr>
              <w:t xml:space="preserve"> </w:t>
            </w:r>
            <w:proofErr w:type="spellStart"/>
            <w:r w:rsidR="00B31114" w:rsidRPr="00B31114">
              <w:rPr>
                <w:rStyle w:val="11"/>
                <w:b w:val="0"/>
                <w:sz w:val="22"/>
                <w:szCs w:val="22"/>
              </w:rPr>
              <w:t>Листи</w:t>
            </w:r>
            <w:proofErr w:type="spellEnd"/>
            <w:r w:rsidR="00B31114" w:rsidRPr="00B31114">
              <w:rPr>
                <w:rStyle w:val="11"/>
                <w:b w:val="0"/>
                <w:sz w:val="22"/>
                <w:szCs w:val="22"/>
              </w:rPr>
              <w:t xml:space="preserve"> </w:t>
            </w:r>
            <w:proofErr w:type="spellStart"/>
            <w:r w:rsidR="00B31114" w:rsidRPr="00B31114">
              <w:rPr>
                <w:rStyle w:val="11"/>
                <w:b w:val="0"/>
                <w:sz w:val="22"/>
                <w:szCs w:val="22"/>
              </w:rPr>
              <w:t>сталеві</w:t>
            </w:r>
            <w:proofErr w:type="spellEnd"/>
            <w:r w:rsidR="00B31114" w:rsidRPr="00B31114">
              <w:rPr>
                <w:rStyle w:val="11"/>
                <w:b w:val="0"/>
                <w:sz w:val="22"/>
                <w:szCs w:val="22"/>
              </w:rPr>
              <w:t xml:space="preserve"> з </w:t>
            </w:r>
            <w:proofErr w:type="spellStart"/>
            <w:r w:rsidR="00B31114" w:rsidRPr="00B31114">
              <w:rPr>
                <w:rStyle w:val="11"/>
                <w:b w:val="0"/>
                <w:sz w:val="22"/>
                <w:szCs w:val="22"/>
              </w:rPr>
              <w:t>ромбічним</w:t>
            </w:r>
            <w:proofErr w:type="spellEnd"/>
            <w:r w:rsidR="00B31114" w:rsidRPr="00B31114">
              <w:rPr>
                <w:rStyle w:val="11"/>
                <w:b w:val="0"/>
                <w:sz w:val="22"/>
                <w:szCs w:val="22"/>
              </w:rPr>
              <w:t xml:space="preserve"> та </w:t>
            </w:r>
            <w:proofErr w:type="spellStart"/>
            <w:r w:rsidR="00B31114" w:rsidRPr="00B31114">
              <w:rPr>
                <w:rStyle w:val="11"/>
                <w:b w:val="0"/>
                <w:sz w:val="22"/>
                <w:szCs w:val="22"/>
              </w:rPr>
              <w:t>сочевицеподібним</w:t>
            </w:r>
            <w:proofErr w:type="spellEnd"/>
            <w:r w:rsidR="00B31114" w:rsidRPr="00B31114">
              <w:rPr>
                <w:rStyle w:val="11"/>
                <w:b w:val="0"/>
                <w:sz w:val="22"/>
                <w:szCs w:val="22"/>
              </w:rPr>
              <w:t xml:space="preserve"> </w:t>
            </w:r>
            <w:proofErr w:type="spellStart"/>
            <w:r w:rsidR="00B31114" w:rsidRPr="00B31114">
              <w:rPr>
                <w:rStyle w:val="11"/>
                <w:b w:val="0"/>
                <w:sz w:val="22"/>
                <w:szCs w:val="22"/>
              </w:rPr>
              <w:t>рифленням</w:t>
            </w:r>
            <w:proofErr w:type="spellEnd"/>
            <w:r w:rsidR="00B31114" w:rsidRPr="00B31114">
              <w:rPr>
                <w:rStyle w:val="11"/>
                <w:b w:val="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="00B31114" w:rsidRPr="00B31114">
              <w:rPr>
                <w:rStyle w:val="11"/>
                <w:b w:val="0"/>
                <w:sz w:val="22"/>
                <w:szCs w:val="22"/>
              </w:rPr>
              <w:t>Техн</w:t>
            </w:r>
            <w:proofErr w:type="gramEnd"/>
            <w:r w:rsidR="00B31114" w:rsidRPr="00B31114">
              <w:rPr>
                <w:rStyle w:val="11"/>
                <w:b w:val="0"/>
                <w:sz w:val="22"/>
                <w:szCs w:val="22"/>
              </w:rPr>
              <w:t>ічні</w:t>
            </w:r>
            <w:proofErr w:type="spellEnd"/>
            <w:r w:rsidR="00B31114" w:rsidRPr="00B31114">
              <w:rPr>
                <w:rStyle w:val="11"/>
                <w:b w:val="0"/>
                <w:sz w:val="22"/>
                <w:szCs w:val="22"/>
              </w:rPr>
              <w:t xml:space="preserve"> </w:t>
            </w:r>
            <w:proofErr w:type="spellStart"/>
            <w:r w:rsidR="00B31114" w:rsidRPr="00B31114">
              <w:rPr>
                <w:rStyle w:val="11"/>
                <w:b w:val="0"/>
                <w:sz w:val="22"/>
                <w:szCs w:val="22"/>
              </w:rPr>
              <w:t>умови</w:t>
            </w:r>
            <w:proofErr w:type="spellEnd"/>
          </w:p>
          <w:p w:rsidR="004F2228" w:rsidRPr="004F2228" w:rsidRDefault="004F2228" w:rsidP="00D6109E">
            <w:pPr>
              <w:pStyle w:val="1"/>
              <w:outlineLvl w:val="0"/>
              <w:rPr>
                <w:sz w:val="22"/>
                <w:szCs w:val="22"/>
                <w:lang w:val="uk-UA"/>
              </w:rPr>
            </w:pPr>
            <w:r w:rsidRPr="004F2228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4F2228" w:rsidRPr="004F2228" w:rsidRDefault="004F2228" w:rsidP="006D0146">
            <w:pPr>
              <w:rPr>
                <w:sz w:val="22"/>
                <w:szCs w:val="22"/>
                <w:lang w:val="uk-UA"/>
              </w:rPr>
            </w:pPr>
            <w:r w:rsidRPr="004F2228">
              <w:rPr>
                <w:sz w:val="22"/>
                <w:szCs w:val="22"/>
                <w:lang w:val="uk-UA"/>
              </w:rPr>
              <w:t>. «Інструкція щодо улаштування й конструкції мостового полотна на залізничних мостах» ЦП0092 затверджена наказом Укрзалізниці від 20 червня 2002 р № 310-Ц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4F222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F2228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4F222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4F2228" w:rsidRDefault="00C77367" w:rsidP="00C77367">
            <w:pPr>
              <w:rPr>
                <w:sz w:val="22"/>
                <w:szCs w:val="22"/>
                <w:lang w:val="uk-UA"/>
              </w:rPr>
            </w:pPr>
            <w:r w:rsidRPr="00B31114">
              <w:rPr>
                <w:rFonts w:ascii="Times New Roman" w:hAnsi="Times New Roman"/>
                <w:color w:val="000000"/>
                <w:sz w:val="22"/>
                <w:szCs w:val="22"/>
              </w:rPr>
              <w:t>518</w:t>
            </w:r>
            <w:r w:rsidR="0078623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bookmarkStart w:id="0" w:name="_GoBack"/>
            <w:bookmarkEnd w:id="0"/>
            <w:r w:rsidRPr="00B31114">
              <w:rPr>
                <w:rFonts w:ascii="Times New Roman" w:hAnsi="Times New Roman"/>
                <w:color w:val="000000"/>
                <w:sz w:val="22"/>
                <w:szCs w:val="22"/>
              </w:rPr>
              <w:t>040</w:t>
            </w:r>
            <w:r w:rsidR="00D6109E" w:rsidRPr="004F22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B31114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  <w:r w:rsidR="00D6109E" w:rsidRPr="004F22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</w:t>
            </w:r>
          </w:p>
        </w:tc>
        <w:tc>
          <w:tcPr>
            <w:tcW w:w="3402" w:type="dxa"/>
          </w:tcPr>
          <w:p w:rsidR="000259B5" w:rsidRPr="004F2228" w:rsidRDefault="00EA6244" w:rsidP="00EA6244">
            <w:pPr>
              <w:rPr>
                <w:sz w:val="22"/>
                <w:szCs w:val="22"/>
                <w:lang w:val="uk-UA"/>
              </w:rPr>
            </w:pPr>
            <w:r w:rsidRPr="004F2228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1B31C8"/>
    <w:rsid w:val="0029394A"/>
    <w:rsid w:val="002B1F12"/>
    <w:rsid w:val="002F391C"/>
    <w:rsid w:val="004851B4"/>
    <w:rsid w:val="004F2228"/>
    <w:rsid w:val="005918A5"/>
    <w:rsid w:val="0078623B"/>
    <w:rsid w:val="00950AB6"/>
    <w:rsid w:val="009C5B8D"/>
    <w:rsid w:val="00B31114"/>
    <w:rsid w:val="00C77367"/>
    <w:rsid w:val="00D6109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dcterms:created xsi:type="dcterms:W3CDTF">2021-03-18T14:10:00Z</dcterms:created>
  <dcterms:modified xsi:type="dcterms:W3CDTF">2021-07-12T07:21:00Z</dcterms:modified>
</cp:coreProperties>
</file>