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Pr="004A3B6B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6C15D6" w:rsidRPr="005F7C9A" w:rsidRDefault="005F7C9A" w:rsidP="006D40F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5F7C9A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UA-2021-07-16-003103-a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5F7C9A" w:rsidTr="002F391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en-US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E23A43" w:rsidRPr="00E23A43" w:rsidRDefault="00E23A43" w:rsidP="000259B5">
            <w:pPr>
              <w:rPr>
                <w:sz w:val="22"/>
                <w:szCs w:val="22"/>
                <w:u w:val="single"/>
                <w:lang w:val="en-US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103"/>
              <w:gridCol w:w="3910"/>
              <w:gridCol w:w="5130"/>
            </w:tblGrid>
            <w:tr w:rsidR="005B6700" w:rsidRPr="005B6700" w:rsidTr="008E5B54">
              <w:trPr>
                <w:trHeight w:val="668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№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з/</w:t>
                  </w:r>
                  <w:proofErr w:type="gramStart"/>
                  <w:r w:rsidRPr="005B6700">
                    <w:rPr>
                      <w:rFonts w:ascii="Times New Roman" w:hAnsi="Times New Roman"/>
                      <w:b/>
                      <w:bCs/>
                      <w:sz w:val="26"/>
                      <w:szCs w:val="26"/>
                    </w:rPr>
                    <w:t>п</w:t>
                  </w:r>
                  <w:proofErr w:type="gramEnd"/>
                </w:p>
              </w:tc>
              <w:tc>
                <w:tcPr>
                  <w:tcW w:w="2196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Найменування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  <w:lang w:val="uk-UA"/>
                    </w:rPr>
                    <w:t>т</w:t>
                  </w: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овару</w:t>
                  </w:r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  <w:lang w:val="uk-UA"/>
                    </w:rPr>
                    <w:t xml:space="preserve"> або еквівалент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  <w:proofErr w:type="gramStart"/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Техн</w:t>
                  </w:r>
                  <w:proofErr w:type="gramEnd"/>
                  <w:r w:rsidRPr="005B6700"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  <w:t>ічні характеристики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1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 xml:space="preserve">кладиш шатуна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>кладиш шатуна КК3-131-01А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2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 xml:space="preserve">кладиш шатуна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>В</w:t>
                  </w:r>
                  <w:r w:rsidRPr="005B6700">
                    <w:rPr>
                      <w:sz w:val="26"/>
                      <w:szCs w:val="26"/>
                    </w:rPr>
                    <w:t>кладиш шатуна КК3-131-02А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3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Палец</w:t>
                  </w:r>
                  <w:r w:rsidRPr="005B6700">
                    <w:rPr>
                      <w:sz w:val="26"/>
                      <w:szCs w:val="26"/>
                      <w:lang w:val="uk-UA"/>
                    </w:rPr>
                    <w:t>ь</w:t>
                  </w:r>
                  <w:r w:rsidRPr="005B6700">
                    <w:rPr>
                      <w:sz w:val="26"/>
                      <w:szCs w:val="26"/>
                    </w:rPr>
                    <w:t xml:space="preserve"> крейцкопфа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Палец</w:t>
                  </w:r>
                  <w:r w:rsidRPr="005B6700">
                    <w:rPr>
                      <w:sz w:val="26"/>
                      <w:szCs w:val="26"/>
                      <w:lang w:val="uk-UA"/>
                    </w:rPr>
                    <w:t>ь</w:t>
                  </w:r>
                  <w:r w:rsidRPr="005B6700">
                    <w:rPr>
                      <w:sz w:val="26"/>
                      <w:szCs w:val="26"/>
                    </w:rPr>
                    <w:t xml:space="preserve"> крейцкопфа Н287-69 (Ф60)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4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 xml:space="preserve">Кільце поршневе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кільце поршневе</w:t>
                  </w:r>
                  <w:r>
                    <w:rPr>
                      <w:sz w:val="26"/>
                      <w:szCs w:val="26"/>
                      <w:lang w:val="uk-UA"/>
                    </w:rPr>
                    <w:t xml:space="preserve"> </w:t>
                  </w:r>
                  <w:r w:rsidRPr="005B6700">
                    <w:rPr>
                      <w:sz w:val="26"/>
                      <w:szCs w:val="26"/>
                    </w:rPr>
                    <w:t>Ф400х9</w:t>
                  </w:r>
                </w:p>
              </w:tc>
            </w:tr>
            <w:tr w:rsidR="005B6700" w:rsidRPr="005B6700" w:rsidTr="008E5B54">
              <w:trPr>
                <w:trHeight w:val="662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5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sz w:val="26"/>
                      <w:szCs w:val="26"/>
                      <w:lang w:val="uk-UA"/>
                    </w:rPr>
                    <w:t xml:space="preserve">Кільце поршневе 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кільце поршневе</w:t>
                  </w:r>
                  <w:r>
                    <w:rPr>
                      <w:sz w:val="26"/>
                      <w:szCs w:val="26"/>
                      <w:lang w:val="uk-UA"/>
                    </w:rPr>
                    <w:t xml:space="preserve">  </w:t>
                  </w:r>
                  <w:r w:rsidRPr="005B6700">
                    <w:rPr>
                      <w:sz w:val="26"/>
                      <w:szCs w:val="26"/>
                    </w:rPr>
                    <w:t xml:space="preserve"> Ф230х6</w:t>
                  </w:r>
                </w:p>
              </w:tc>
            </w:tr>
            <w:tr w:rsidR="005B6700" w:rsidRPr="005B6700" w:rsidTr="008E5B54">
              <w:trPr>
                <w:trHeight w:val="3940"/>
                <w:jc w:val="center"/>
              </w:trPr>
              <w:tc>
                <w:tcPr>
                  <w:tcW w:w="619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rFonts w:ascii="Times New Roman" w:hAnsi="Times New Roman"/>
                      <w:sz w:val="26"/>
                      <w:szCs w:val="26"/>
                      <w:lang w:val="uk-UA"/>
                    </w:rPr>
                    <w:t>6</w:t>
                  </w:r>
                </w:p>
              </w:tc>
              <w:tc>
                <w:tcPr>
                  <w:tcW w:w="2196" w:type="dxa"/>
                  <w:noWrap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sz w:val="26"/>
                      <w:szCs w:val="26"/>
                    </w:rPr>
                  </w:pPr>
                  <w:r w:rsidRPr="005B6700">
                    <w:rPr>
                      <w:sz w:val="26"/>
                      <w:szCs w:val="26"/>
                    </w:rPr>
                    <w:t>Масляний насос</w:t>
                  </w:r>
                </w:p>
              </w:tc>
              <w:tc>
                <w:tcPr>
                  <w:tcW w:w="2455" w:type="dxa"/>
                  <w:vAlign w:val="center"/>
                </w:tcPr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 xml:space="preserve">Насос масляний </w:t>
                  </w:r>
                  <w:r>
                    <w:rPr>
                      <w:color w:val="000000"/>
                      <w:sz w:val="26"/>
                      <w:szCs w:val="26"/>
                      <w:lang w:val="uk-UA"/>
                    </w:rPr>
                    <w:t xml:space="preserve"> </w:t>
                  </w: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СБ 9-1А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Розміри, мм: 156х148х118х101х228,5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Маса, не більш кг: 10,35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Висота, мм: 156х148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Довжина, мм: 228,5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Ширина, мм: 118,0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Товщина, мм: 101,0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Конструктивне виконання: шестерний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Класифікація: насос компресора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  <w:r w:rsidRPr="005B6700">
                    <w:rPr>
                      <w:color w:val="000000"/>
                      <w:sz w:val="26"/>
                      <w:szCs w:val="26"/>
                      <w:lang w:val="uk-UA"/>
                    </w:rPr>
                    <w:t>Виконання: масляний</w:t>
                  </w:r>
                </w:p>
                <w:p w:rsidR="005B6700" w:rsidRPr="005B6700" w:rsidRDefault="005B6700" w:rsidP="008E5B54">
                  <w:pPr>
                    <w:jc w:val="center"/>
                    <w:rPr>
                      <w:color w:val="000000"/>
                      <w:sz w:val="26"/>
                      <w:szCs w:val="26"/>
                      <w:lang w:val="uk-UA"/>
                    </w:rPr>
                  </w:pP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9F6E26" w:rsidRPr="00E23A43" w:rsidRDefault="009F6E26" w:rsidP="00E23A43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Керівництва з експлуатації </w:t>
            </w:r>
            <w:r w:rsidR="00AC121B">
              <w:rPr>
                <w:sz w:val="22"/>
                <w:szCs w:val="22"/>
                <w:lang w:val="uk-UA"/>
              </w:rPr>
              <w:t>компресорів</w:t>
            </w:r>
            <w:r w:rsidR="00DA2B93">
              <w:rPr>
                <w:sz w:val="22"/>
                <w:szCs w:val="22"/>
                <w:lang w:val="uk-UA"/>
              </w:rPr>
              <w:t xml:space="preserve"> ВП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9F6E2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775EB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775EB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243 000,00 </w:t>
            </w:r>
            <w:r w:rsidR="00E23A43" w:rsidRPr="00775EB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Pr="00E23A43" w:rsidRDefault="006D40FA" w:rsidP="000259B5">
      <w:pPr>
        <w:rPr>
          <w:sz w:val="22"/>
          <w:szCs w:val="22"/>
        </w:rPr>
      </w:pPr>
      <w:bookmarkStart w:id="0" w:name="_GoBack"/>
      <w:bookmarkEnd w:id="0"/>
    </w:p>
    <w:sectPr w:rsidR="006D40FA" w:rsidRPr="00E23A43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B63A8"/>
    <w:rsid w:val="001564F2"/>
    <w:rsid w:val="002F391C"/>
    <w:rsid w:val="004A3B6B"/>
    <w:rsid w:val="005B6700"/>
    <w:rsid w:val="005D0ECD"/>
    <w:rsid w:val="005F66C6"/>
    <w:rsid w:val="005F7C9A"/>
    <w:rsid w:val="006C15D6"/>
    <w:rsid w:val="006D40FA"/>
    <w:rsid w:val="00775EBD"/>
    <w:rsid w:val="00790AAD"/>
    <w:rsid w:val="008208B7"/>
    <w:rsid w:val="008665AB"/>
    <w:rsid w:val="00950AB6"/>
    <w:rsid w:val="009C5E39"/>
    <w:rsid w:val="009F6E26"/>
    <w:rsid w:val="00AB637F"/>
    <w:rsid w:val="00AC121B"/>
    <w:rsid w:val="00DA2B93"/>
    <w:rsid w:val="00E23A43"/>
    <w:rsid w:val="00EA6244"/>
    <w:rsid w:val="00EC0BD6"/>
    <w:rsid w:val="00FA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7-16-00310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22</cp:revision>
  <cp:lastPrinted>2021-02-04T11:29:00Z</cp:lastPrinted>
  <dcterms:created xsi:type="dcterms:W3CDTF">2021-02-04T09:15:00Z</dcterms:created>
  <dcterms:modified xsi:type="dcterms:W3CDTF">2021-07-19T07:34:00Z</dcterms:modified>
</cp:coreProperties>
</file>