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17C19">
        <w:rPr>
          <w:b/>
          <w:sz w:val="28"/>
          <w:szCs w:val="28"/>
          <w:lang w:val="uk-UA"/>
        </w:rPr>
        <w:t>запа</w:t>
      </w:r>
      <w:r w:rsidR="006E2F75">
        <w:rPr>
          <w:b/>
          <w:sz w:val="28"/>
          <w:szCs w:val="28"/>
          <w:lang w:val="uk-UA"/>
        </w:rPr>
        <w:t>сні частини до електровозів ВЛ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D93169" w:rsidRPr="00D93169" w:rsidRDefault="00D93169" w:rsidP="002E799A">
      <w:pPr>
        <w:jc w:val="center"/>
        <w:rPr>
          <w:b/>
          <w:sz w:val="16"/>
          <w:szCs w:val="16"/>
          <w:lang w:val="uk-UA"/>
        </w:rPr>
      </w:pPr>
    </w:p>
    <w:p w:rsidR="005F0D9F" w:rsidRPr="00D93169" w:rsidRDefault="00D93169" w:rsidP="002E799A">
      <w:pPr>
        <w:jc w:val="center"/>
        <w:rPr>
          <w:rFonts w:ascii="Times New Roman" w:hAnsi="Times New Roman"/>
          <w:b/>
        </w:rPr>
      </w:pPr>
      <w:hyperlink r:id="rId6" w:history="1">
        <w:r w:rsidRPr="00D93169">
          <w:rPr>
            <w:rStyle w:val="a3"/>
            <w:rFonts w:ascii="Times New Roman" w:hAnsi="Times New Roman"/>
            <w:color w:val="auto"/>
            <w:shd w:val="clear" w:color="auto" w:fill="FFFFFF"/>
          </w:rPr>
          <w:t>UA-2021-07-16-001682-c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9F7E01">
        <w:trPr>
          <w:trHeight w:val="545"/>
        </w:trPr>
        <w:tc>
          <w:tcPr>
            <w:tcW w:w="12157" w:type="dxa"/>
          </w:tcPr>
          <w:p w:rsidR="000259B5" w:rsidRPr="00D93169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3169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Pr="00D93169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D93169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A0E9C" w:rsidRPr="002E799A" w:rsidTr="009F7E01">
        <w:trPr>
          <w:trHeight w:val="506"/>
        </w:trPr>
        <w:tc>
          <w:tcPr>
            <w:tcW w:w="12157" w:type="dxa"/>
            <w:vAlign w:val="center"/>
          </w:tcPr>
          <w:p w:rsidR="000A0E9C" w:rsidRPr="00D93169" w:rsidRDefault="000A0E9C" w:rsidP="00B3173F">
            <w:pPr>
              <w:rPr>
                <w:u w:val="single"/>
                <w:lang w:val="uk-UA"/>
              </w:rPr>
            </w:pPr>
            <w:r w:rsidRPr="00D93169">
              <w:rPr>
                <w:u w:val="single"/>
                <w:lang w:val="uk-UA"/>
              </w:rPr>
              <w:t>Технічні та якісні характеристики</w:t>
            </w:r>
          </w:p>
          <w:p w:rsidR="000A0E9C" w:rsidRPr="00D93169" w:rsidRDefault="000A0E9C" w:rsidP="00B3173F">
            <w:pPr>
              <w:rPr>
                <w:u w:val="single"/>
                <w:lang w:val="uk-UA"/>
              </w:rPr>
            </w:pPr>
          </w:p>
          <w:p w:rsidR="000A0E9C" w:rsidRPr="00D93169" w:rsidRDefault="000A0E9C" w:rsidP="00B3173F"/>
        </w:tc>
        <w:tc>
          <w:tcPr>
            <w:tcW w:w="3402" w:type="dxa"/>
            <w:vMerge w:val="restart"/>
            <w:vAlign w:val="center"/>
          </w:tcPr>
          <w:p w:rsidR="006E2F75" w:rsidRPr="00D93169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93169">
              <w:rPr>
                <w:rFonts w:ascii="Times New Roman" w:hAnsi="Times New Roman"/>
                <w:sz w:val="22"/>
                <w:szCs w:val="22"/>
                <w:lang w:val="uk-UA"/>
              </w:rPr>
              <w:t>Згідно з нормативним документом «</w:t>
            </w:r>
            <w:r w:rsidRPr="00D93169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НОРМИ ВИТРАТ </w:t>
            </w:r>
            <w:r w:rsidRPr="00D93169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МАТЕРІАЛІВ, ЗАПАСНИХ ЧАСТИН, ПРИЛАДІВ ТА ВИРОБІВ НА ТЕХНІЧНЕ ОБСЛУГОВУВАННЯ І ПОТОЧНІ</w:t>
            </w:r>
            <w:r w:rsidRPr="00D93169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 w:rsidRPr="00D93169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 xml:space="preserve">РЕМОНТИ ЕЛЕКТРОВОЗІВ СЕРІЇ ВЛ8» </w:t>
            </w:r>
            <w:proofErr w:type="spellStart"/>
            <w:r w:rsidRPr="00D93169">
              <w:rPr>
                <w:rFonts w:ascii="Times New Roman" w:hAnsi="Times New Roman"/>
                <w:sz w:val="22"/>
                <w:szCs w:val="22"/>
              </w:rPr>
              <w:t>Затверджені</w:t>
            </w:r>
            <w:proofErr w:type="spellEnd"/>
            <w:r w:rsidRPr="00D93169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D93169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D93169">
              <w:rPr>
                <w:rFonts w:ascii="Times New Roman" w:hAnsi="Times New Roman"/>
                <w:sz w:val="22"/>
                <w:szCs w:val="22"/>
              </w:rPr>
              <w:t xml:space="preserve"> 10.11.2015 № 478-Ц/од</w:t>
            </w:r>
          </w:p>
          <w:p w:rsidR="006E2F75" w:rsidRPr="00D93169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E2F75" w:rsidRPr="00D93169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9316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Правила технічного обслуговування так поточних ремонтів електровозів постійного струму ВЛ8, ВЛ10, ВЛ11 </w:t>
            </w:r>
          </w:p>
          <w:p w:rsidR="006E2F75" w:rsidRPr="00D93169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93169">
              <w:rPr>
                <w:rFonts w:ascii="Times New Roman" w:hAnsi="Times New Roman"/>
                <w:sz w:val="22"/>
                <w:szCs w:val="22"/>
                <w:lang w:val="uk-UA"/>
              </w:rPr>
              <w:t>ЦТ-0188</w:t>
            </w:r>
          </w:p>
          <w:p w:rsidR="000A0E9C" w:rsidRPr="00D93169" w:rsidRDefault="006E2F75" w:rsidP="006E2F75">
            <w:pPr>
              <w:ind w:right="360"/>
              <w:jc w:val="center"/>
              <w:rPr>
                <w:lang w:val="uk-UA"/>
              </w:rPr>
            </w:pPr>
            <w:r w:rsidRPr="00D93169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Затверджена наказом «Укрзалізниці»    № 418-Ц від 28.06.2009</w:t>
            </w:r>
          </w:p>
        </w:tc>
      </w:tr>
      <w:tr w:rsidR="000A0E9C" w:rsidRPr="002E799A" w:rsidTr="009F7E01">
        <w:trPr>
          <w:trHeight w:val="802"/>
        </w:trPr>
        <w:tc>
          <w:tcPr>
            <w:tcW w:w="12157" w:type="dxa"/>
            <w:vAlign w:val="center"/>
          </w:tcPr>
          <w:p w:rsidR="000A0E9C" w:rsidRPr="00D93169" w:rsidRDefault="009F7E01" w:rsidP="0084377D">
            <w:pPr>
              <w:rPr>
                <w:rFonts w:ascii="Times New Roman" w:hAnsi="Times New Roman"/>
              </w:rPr>
            </w:pPr>
            <w:r w:rsidRPr="00D93169">
              <w:rPr>
                <w:lang w:val="uk-UA"/>
              </w:rPr>
              <w:t>Вкладиш МОП;5ТН.263.022/023</w:t>
            </w:r>
          </w:p>
        </w:tc>
        <w:tc>
          <w:tcPr>
            <w:tcW w:w="3402" w:type="dxa"/>
            <w:vMerge/>
            <w:vAlign w:val="center"/>
          </w:tcPr>
          <w:p w:rsidR="000A0E9C" w:rsidRPr="00D93169" w:rsidRDefault="000A0E9C" w:rsidP="005F0D9F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9F7E01">
        <w:trPr>
          <w:trHeight w:val="792"/>
        </w:trPr>
        <w:tc>
          <w:tcPr>
            <w:tcW w:w="12157" w:type="dxa"/>
            <w:vAlign w:val="center"/>
          </w:tcPr>
          <w:p w:rsidR="000A0E9C" w:rsidRPr="00D93169" w:rsidRDefault="009F7E01" w:rsidP="0084377D">
            <w:pPr>
              <w:rPr>
                <w:lang w:val="uk-UA"/>
              </w:rPr>
            </w:pPr>
            <w:r w:rsidRPr="00D93169">
              <w:rPr>
                <w:lang w:val="uk-UA"/>
              </w:rPr>
              <w:t>Рамка верхня КП-35 ;5ТЗ.286.012 Сб</w:t>
            </w:r>
          </w:p>
        </w:tc>
        <w:tc>
          <w:tcPr>
            <w:tcW w:w="3402" w:type="dxa"/>
            <w:vMerge/>
            <w:vAlign w:val="center"/>
          </w:tcPr>
          <w:p w:rsidR="000A0E9C" w:rsidRPr="00D93169" w:rsidRDefault="000A0E9C" w:rsidP="005F0D9F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9F7E01">
        <w:trPr>
          <w:trHeight w:val="938"/>
        </w:trPr>
        <w:tc>
          <w:tcPr>
            <w:tcW w:w="12157" w:type="dxa"/>
            <w:vAlign w:val="center"/>
          </w:tcPr>
          <w:p w:rsidR="000A0E9C" w:rsidRPr="00D93169" w:rsidRDefault="009F7E01" w:rsidP="0084377D">
            <w:pPr>
              <w:rPr>
                <w:lang w:val="uk-UA"/>
              </w:rPr>
            </w:pPr>
            <w:r w:rsidRPr="00D93169">
              <w:rPr>
                <w:lang w:val="uk-UA"/>
              </w:rPr>
              <w:t>Ресорний вузол ;5ТЗ.020.008 СК</w:t>
            </w:r>
          </w:p>
        </w:tc>
        <w:tc>
          <w:tcPr>
            <w:tcW w:w="3402" w:type="dxa"/>
            <w:vMerge/>
            <w:vAlign w:val="center"/>
          </w:tcPr>
          <w:p w:rsidR="000A0E9C" w:rsidRPr="00D93169" w:rsidRDefault="000A0E9C" w:rsidP="005F0D9F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9F7E01">
        <w:trPr>
          <w:trHeight w:val="924"/>
        </w:trPr>
        <w:tc>
          <w:tcPr>
            <w:tcW w:w="12157" w:type="dxa"/>
            <w:vAlign w:val="center"/>
          </w:tcPr>
          <w:p w:rsidR="000A0E9C" w:rsidRPr="00D93169" w:rsidRDefault="009F7E01" w:rsidP="0084377D">
            <w:pPr>
              <w:rPr>
                <w:lang w:val="uk-UA"/>
              </w:rPr>
            </w:pPr>
            <w:r w:rsidRPr="00D93169">
              <w:rPr>
                <w:lang w:val="uk-UA"/>
              </w:rPr>
              <w:t>Шестерня ліва ;8ТН.240.006 (Э96.37.11.00)</w:t>
            </w:r>
          </w:p>
        </w:tc>
        <w:tc>
          <w:tcPr>
            <w:tcW w:w="3402" w:type="dxa"/>
            <w:vMerge/>
            <w:vAlign w:val="center"/>
          </w:tcPr>
          <w:p w:rsidR="000A0E9C" w:rsidRPr="00D93169" w:rsidRDefault="000A0E9C" w:rsidP="005F0D9F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9F7E01">
        <w:trPr>
          <w:trHeight w:val="712"/>
        </w:trPr>
        <w:tc>
          <w:tcPr>
            <w:tcW w:w="12157" w:type="dxa"/>
            <w:vAlign w:val="center"/>
          </w:tcPr>
          <w:p w:rsidR="000A0E9C" w:rsidRPr="00D93169" w:rsidRDefault="009F7E01" w:rsidP="0084377D">
            <w:pPr>
              <w:rPr>
                <w:lang w:val="uk-UA"/>
              </w:rPr>
            </w:pPr>
            <w:r w:rsidRPr="00D93169">
              <w:rPr>
                <w:lang w:val="uk-UA"/>
              </w:rPr>
              <w:t>Шестерня Е 96-37-12-00 ;8ТН.240.007</w:t>
            </w:r>
          </w:p>
        </w:tc>
        <w:tc>
          <w:tcPr>
            <w:tcW w:w="3402" w:type="dxa"/>
            <w:vMerge/>
            <w:vAlign w:val="center"/>
          </w:tcPr>
          <w:p w:rsidR="000A0E9C" w:rsidRPr="00D93169" w:rsidRDefault="000A0E9C" w:rsidP="005F0D9F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544B1" w:rsidRPr="002F391C" w:rsidTr="007544B1">
        <w:trPr>
          <w:trHeight w:val="1339"/>
        </w:trPr>
        <w:tc>
          <w:tcPr>
            <w:tcW w:w="12157" w:type="dxa"/>
          </w:tcPr>
          <w:p w:rsidR="007544B1" w:rsidRPr="00D93169" w:rsidRDefault="007544B1" w:rsidP="000259B5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93169">
              <w:rPr>
                <w:rFonts w:ascii="Times New Roman" w:hAnsi="Times New Roman"/>
                <w:b/>
                <w:u w:val="single"/>
                <w:lang w:val="uk-UA"/>
              </w:rPr>
              <w:t>Очікувана вартість</w:t>
            </w:r>
          </w:p>
          <w:p w:rsidR="007544B1" w:rsidRPr="00D93169" w:rsidRDefault="007544B1" w:rsidP="000259B5">
            <w:pPr>
              <w:rPr>
                <w:rFonts w:ascii="Times New Roman" w:hAnsi="Times New Roman"/>
                <w:u w:val="single"/>
                <w:lang w:val="uk-UA"/>
              </w:rPr>
            </w:pPr>
          </w:p>
          <w:p w:rsidR="007544B1" w:rsidRPr="00D93169" w:rsidRDefault="009F7E01" w:rsidP="000259B5">
            <w:pPr>
              <w:rPr>
                <w:rFonts w:ascii="Times New Roman" w:hAnsi="Times New Roman"/>
                <w:b/>
                <w:lang w:val="uk-UA"/>
              </w:rPr>
            </w:pPr>
            <w:r w:rsidRPr="00D93169">
              <w:rPr>
                <w:rFonts w:ascii="Times New Roman" w:hAnsi="Times New Roman"/>
                <w:b/>
                <w:lang w:val="uk-UA"/>
              </w:rPr>
              <w:t>2 842 060,43</w:t>
            </w:r>
            <w:r w:rsidR="0084377D" w:rsidRPr="00D9316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544B1" w:rsidRPr="00D93169">
              <w:rPr>
                <w:rFonts w:ascii="Times New Roman" w:hAnsi="Times New Roman"/>
                <w:b/>
                <w:lang w:val="uk-UA"/>
              </w:rPr>
              <w:t xml:space="preserve"> грн.   з ПДВ </w:t>
            </w:r>
          </w:p>
          <w:p w:rsidR="007544B1" w:rsidRPr="00D93169" w:rsidRDefault="007544B1" w:rsidP="000259B5">
            <w:pPr>
              <w:rPr>
                <w:rFonts w:ascii="Times New Roman" w:hAnsi="Times New Roman"/>
                <w:lang w:val="uk-UA"/>
              </w:rPr>
            </w:pPr>
          </w:p>
          <w:p w:rsidR="007544B1" w:rsidRPr="00D93169" w:rsidRDefault="007544B1" w:rsidP="001F3C1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4B1" w:rsidRPr="00D93169" w:rsidRDefault="007544B1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D93169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0259B5" w:rsidSect="00D9316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A0E9C"/>
    <w:rsid w:val="00163BCA"/>
    <w:rsid w:val="001F3C1B"/>
    <w:rsid w:val="002E799A"/>
    <w:rsid w:val="002F391C"/>
    <w:rsid w:val="00502DBA"/>
    <w:rsid w:val="005F0D9F"/>
    <w:rsid w:val="00625207"/>
    <w:rsid w:val="006E2F75"/>
    <w:rsid w:val="007544B1"/>
    <w:rsid w:val="007623E9"/>
    <w:rsid w:val="00790B29"/>
    <w:rsid w:val="00821D5E"/>
    <w:rsid w:val="0084377D"/>
    <w:rsid w:val="00950AB6"/>
    <w:rsid w:val="009F7E01"/>
    <w:rsid w:val="00D17C19"/>
    <w:rsid w:val="00D93169"/>
    <w:rsid w:val="00E644E1"/>
    <w:rsid w:val="00EA6244"/>
    <w:rsid w:val="00F11968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7-16-001682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6</cp:revision>
  <dcterms:created xsi:type="dcterms:W3CDTF">2021-04-09T11:30:00Z</dcterms:created>
  <dcterms:modified xsi:type="dcterms:W3CDTF">2021-07-20T13:13:00Z</dcterms:modified>
</cp:coreProperties>
</file>