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B211B9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771B57" w:rsidRPr="00771B57">
        <w:rPr>
          <w:rFonts w:ascii="Times New Roman" w:hAnsi="Times New Roman"/>
          <w:b/>
          <w:sz w:val="28"/>
          <w:szCs w:val="28"/>
        </w:rPr>
        <w:t>42660000-0 «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Інструменти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паяння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м'яким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і твердим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припоєм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та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зварювання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машини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та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устаткування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для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поверхневої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термообробки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і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гарячого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напилювання</w:t>
      </w:r>
      <w:proofErr w:type="spellEnd"/>
      <w:r w:rsidR="00771B57" w:rsidRPr="00771B57">
        <w:rPr>
          <w:rFonts w:ascii="Times New Roman" w:hAnsi="Times New Roman"/>
          <w:b/>
          <w:sz w:val="28"/>
          <w:szCs w:val="28"/>
        </w:rPr>
        <w:t>» (</w:t>
      </w:r>
      <w:proofErr w:type="spellStart"/>
      <w:r w:rsidR="00771B57" w:rsidRPr="00771B57">
        <w:rPr>
          <w:rFonts w:ascii="Times New Roman" w:hAnsi="Times New Roman"/>
          <w:b/>
          <w:sz w:val="28"/>
          <w:szCs w:val="28"/>
        </w:rPr>
        <w:t>У</w:t>
      </w:r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статкування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зварювальне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допоміжне</w:t>
      </w:r>
      <w:proofErr w:type="spellEnd"/>
      <w:r w:rsidR="00771B57" w:rsidRPr="00771B57">
        <w:rPr>
          <w:rFonts w:ascii="Times New Roman" w:hAnsi="Times New Roman"/>
          <w:b/>
          <w:bCs/>
          <w:color w:val="000000"/>
          <w:sz w:val="28"/>
          <w:szCs w:val="28"/>
        </w:rPr>
        <w:t>)</w:t>
      </w:r>
    </w:p>
    <w:p w:rsidR="00243F5C" w:rsidRDefault="00243F5C" w:rsidP="00B211B9">
      <w:pPr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243F5C" w:rsidRPr="009A0ECC" w:rsidRDefault="009A0ECC" w:rsidP="00B211B9">
      <w:pPr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hyperlink r:id="rId5" w:history="1">
        <w:r w:rsidRPr="009A0ECC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UA-2021-07-21-009978-b</w:t>
        </w:r>
      </w:hyperlink>
    </w:p>
    <w:p w:rsidR="00243F5C" w:rsidRPr="00243F5C" w:rsidRDefault="00243F5C" w:rsidP="00B211B9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8613"/>
        <w:gridCol w:w="6946"/>
      </w:tblGrid>
      <w:tr w:rsidR="000259B5" w:rsidTr="00771B57">
        <w:tc>
          <w:tcPr>
            <w:tcW w:w="861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946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71B57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«Вогник» 181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HTM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proofErr w:type="spellStart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довжина</w:t>
            </w:r>
            <w:proofErr w:type="spellEnd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не </w:t>
            </w:r>
            <w:proofErr w:type="spellStart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>менше</w:t>
            </w:r>
            <w:proofErr w:type="spellEnd"/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-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555мм;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у</w:t>
            </w:r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мовний прохід гумовотканинного рукава, в </w:t>
            </w:r>
            <w:proofErr w:type="gramStart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мм</w:t>
            </w:r>
            <w:proofErr w:type="gramEnd"/>
            <w:r w:rsidRPr="00771B5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 6/9)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9A0ECC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 142П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умовний прохід гумовотканинного рукава, в </w:t>
            </w:r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71B57">
              <w:rPr>
                <w:rFonts w:ascii="Times New Roman" w:hAnsi="Times New Roman"/>
                <w:sz w:val="24"/>
                <w:szCs w:val="24"/>
              </w:rPr>
              <w:t>– 9/9)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9A0ECC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>Різак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300П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 xml:space="preserve">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у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 xml:space="preserve">мовний прохід гумовотканинного рукава, в </w:t>
            </w:r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мм</w:t>
            </w:r>
            <w:proofErr w:type="gramEnd"/>
            <w:r w:rsidRPr="00771B57">
              <w:rPr>
                <w:rFonts w:ascii="Times New Roman" w:hAnsi="Times New Roman"/>
                <w:sz w:val="24"/>
                <w:szCs w:val="24"/>
              </w:rPr>
              <w:t>– 9/9)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9A0ECC" w:rsidTr="00771B57">
        <w:trPr>
          <w:trHeight w:val="966"/>
        </w:trPr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БКО-50ДМ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 12,5кгс/см;)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9A0ECC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БПО-5-4 ДМ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(пропан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; у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мовний прохід найбільший робочий тиск газу – 25кгс/см</w:t>
            </w:r>
            <w:proofErr w:type="gramStart"/>
            <w:r w:rsidRPr="00771B57">
              <w:rPr>
                <w:rFonts w:ascii="Times New Roman" w:hAnsi="Times New Roman"/>
                <w:sz w:val="24"/>
                <w:szCs w:val="24"/>
              </w:rPr>
              <w:t>;)</w:t>
            </w:r>
            <w:proofErr w:type="gramEnd"/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9A0ECC" w:rsidTr="00771B57"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БКО-50ДС</w:t>
            </w:r>
            <w:r w:rsidRPr="00771B5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–10кгс/см;)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  <w:rPr>
                <w:lang w:val="uk-UA"/>
              </w:rPr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771B57" w:rsidRPr="002F391C" w:rsidTr="00771B57">
        <w:trPr>
          <w:trHeight w:val="718"/>
        </w:trPr>
        <w:tc>
          <w:tcPr>
            <w:tcW w:w="8613" w:type="dxa"/>
            <w:vAlign w:val="center"/>
          </w:tcPr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color w:val="000000"/>
              </w:rPr>
              <w:t xml:space="preserve">Редуктор </w:t>
            </w:r>
            <w:r w:rsidRPr="00771B57">
              <w:rPr>
                <w:rFonts w:ascii="Times New Roman" w:hAnsi="Times New Roman"/>
                <w:color w:val="000000"/>
                <w:sz w:val="24"/>
                <w:szCs w:val="24"/>
                <w:lang w:val="ru-RU" w:eastAsia="ru-RU"/>
              </w:rPr>
              <w:t>БКО-50-4ДМ /</w:t>
            </w:r>
            <w:r w:rsidRPr="00771B57">
              <w:rPr>
                <w:rFonts w:ascii="Times New Roman" w:hAnsi="Times New Roman"/>
                <w:sz w:val="24"/>
                <w:szCs w:val="24"/>
              </w:rPr>
              <w:t>або еквівалент</w:t>
            </w:r>
            <w:r w:rsidRPr="00771B57">
              <w:rPr>
                <w:rFonts w:ascii="Times New Roman" w:hAnsi="Times New Roman"/>
                <w:b/>
                <w:sz w:val="24"/>
                <w:szCs w:val="24"/>
                <w:lang w:val="ru-RU"/>
              </w:rPr>
              <w:t>/</w:t>
            </w:r>
          </w:p>
          <w:p w:rsidR="00771B57" w:rsidRPr="00771B57" w:rsidRDefault="00771B57" w:rsidP="00771B5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71B57">
              <w:rPr>
                <w:rFonts w:ascii="Times New Roman" w:hAnsi="Times New Roman"/>
                <w:sz w:val="24"/>
                <w:szCs w:val="24"/>
              </w:rPr>
              <w:t>(кисень; найбільший робочий тиск газу – 12,5кгс/см;)</w:t>
            </w:r>
          </w:p>
        </w:tc>
        <w:tc>
          <w:tcPr>
            <w:tcW w:w="6946" w:type="dxa"/>
          </w:tcPr>
          <w:p w:rsidR="00771B57" w:rsidRPr="00771B57" w:rsidRDefault="00771B57" w:rsidP="00771B57">
            <w:pPr>
              <w:jc w:val="both"/>
            </w:pPr>
            <w:r w:rsidRPr="00771B57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B211B9" w:rsidRPr="002F391C" w:rsidTr="00771B57">
        <w:tc>
          <w:tcPr>
            <w:tcW w:w="8613" w:type="dxa"/>
            <w:vAlign w:val="center"/>
          </w:tcPr>
          <w:p w:rsidR="00B211B9" w:rsidRPr="00243F5C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243F5C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243F5C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243F5C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243F5C">
              <w:rPr>
                <w:rFonts w:ascii="Times New Roman" w:hAnsi="Times New Roman"/>
                <w:i/>
              </w:rPr>
              <w:t xml:space="preserve">, але  </w:t>
            </w:r>
            <w:r w:rsidRPr="00243F5C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243F5C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243F5C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243F5C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243F5C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946" w:type="dxa"/>
          </w:tcPr>
          <w:p w:rsidR="00B211B9" w:rsidRPr="00243F5C" w:rsidRDefault="00B211B9" w:rsidP="00420BBC">
            <w:pPr>
              <w:jc w:val="center"/>
              <w:rPr>
                <w:b/>
                <w:lang w:val="uk-UA"/>
              </w:rPr>
            </w:pPr>
          </w:p>
        </w:tc>
      </w:tr>
      <w:tr w:rsidR="00B211B9" w:rsidRPr="009A0ECC" w:rsidTr="00771B57">
        <w:tc>
          <w:tcPr>
            <w:tcW w:w="8613" w:type="dxa"/>
          </w:tcPr>
          <w:p w:rsidR="00B211B9" w:rsidRPr="00243F5C" w:rsidRDefault="00B211B9" w:rsidP="00420BBC">
            <w:pPr>
              <w:rPr>
                <w:u w:val="single"/>
                <w:lang w:val="uk-UA"/>
              </w:rPr>
            </w:pPr>
            <w:r w:rsidRPr="00243F5C">
              <w:rPr>
                <w:u w:val="single"/>
                <w:lang w:val="uk-UA"/>
              </w:rPr>
              <w:lastRenderedPageBreak/>
              <w:t>Якісні характеристики</w:t>
            </w:r>
          </w:p>
          <w:p w:rsidR="00771B57" w:rsidRPr="00243F5C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243F5C">
              <w:rPr>
                <w:rFonts w:ascii="Times New Roman" w:hAnsi="Times New Roman"/>
                <w:color w:val="000000"/>
                <w:lang w:val="uk-UA"/>
              </w:rPr>
              <w:t>. Документи, які підтверджують відповідність продукції:</w:t>
            </w:r>
          </w:p>
          <w:p w:rsidR="00771B57" w:rsidRPr="00243F5C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243F5C">
              <w:rPr>
                <w:rFonts w:ascii="Times New Roman" w:hAnsi="Times New Roman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771B57" w:rsidRPr="00243F5C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243F5C">
              <w:rPr>
                <w:rFonts w:ascii="Times New Roman" w:hAnsi="Times New Roman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771B57" w:rsidRPr="00243F5C" w:rsidRDefault="00771B57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  <w:r w:rsidRPr="00243F5C">
              <w:rPr>
                <w:rFonts w:ascii="Times New Roman" w:hAnsi="Times New Roman"/>
                <w:lang w:val="uk-UA"/>
              </w:rPr>
              <w:t xml:space="preserve">- </w:t>
            </w:r>
            <w:r w:rsidRPr="00243F5C"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3F5C">
              <w:rPr>
                <w:rFonts w:ascii="Times New Roman" w:hAnsi="Times New Roman"/>
                <w:lang w:val="uk-UA"/>
              </w:rPr>
              <w:t>.</w:t>
            </w:r>
          </w:p>
          <w:p w:rsidR="00B211B9" w:rsidRPr="00243F5C" w:rsidRDefault="00B211B9" w:rsidP="00420BBC">
            <w:pPr>
              <w:autoSpaceDE/>
              <w:adjustRightInd/>
              <w:ind w:firstLine="708"/>
              <w:jc w:val="both"/>
              <w:rPr>
                <w:lang w:val="uk-UA"/>
              </w:rPr>
            </w:pPr>
          </w:p>
        </w:tc>
        <w:tc>
          <w:tcPr>
            <w:tcW w:w="6946" w:type="dxa"/>
          </w:tcPr>
          <w:p w:rsidR="00B211B9" w:rsidRPr="00243F5C" w:rsidRDefault="00771B57" w:rsidP="00771B57">
            <w:pPr>
              <w:jc w:val="both"/>
              <w:rPr>
                <w:b/>
                <w:lang w:val="uk-UA"/>
              </w:rPr>
            </w:pPr>
            <w:r w:rsidRPr="00243F5C">
              <w:rPr>
                <w:rFonts w:ascii="Times New Roman" w:hAnsi="Times New Roman"/>
                <w:lang w:val="uk-UA"/>
              </w:rPr>
              <w:t>Для забезпечення безперебійної роботи при виконанні виробничого процесу з метою виконання зварювальних робіт при поточному утриманні колії та при виконанні поточних ремонтів обладнання та механізмів</w:t>
            </w:r>
          </w:p>
        </w:tc>
      </w:tr>
      <w:tr w:rsidR="00B211B9" w:rsidRPr="002F391C" w:rsidTr="00771B57">
        <w:tc>
          <w:tcPr>
            <w:tcW w:w="8613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9D755C" w:rsidRDefault="009D755C" w:rsidP="009D755C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183 531,60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(сто вісімдесят три тисячі п’ятсот тридцять одна грн. 60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B211B9" w:rsidRPr="002F391C" w:rsidRDefault="009D755C" w:rsidP="009D755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152 943,00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п’ятдесят дві тисячі дев’ятсот сорок три грн. 00 коп.)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6946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43F5C"/>
    <w:rsid w:val="002F391C"/>
    <w:rsid w:val="00421E69"/>
    <w:rsid w:val="006D11A9"/>
    <w:rsid w:val="0071594B"/>
    <w:rsid w:val="007669A5"/>
    <w:rsid w:val="00771B57"/>
    <w:rsid w:val="00855AFB"/>
    <w:rsid w:val="008D6146"/>
    <w:rsid w:val="00950AB6"/>
    <w:rsid w:val="009A0ECC"/>
    <w:rsid w:val="009D755C"/>
    <w:rsid w:val="00B211B9"/>
    <w:rsid w:val="00B56BBC"/>
    <w:rsid w:val="00D15BB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1-009978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2021-07-21T10:15:00Z</cp:lastPrinted>
  <dcterms:created xsi:type="dcterms:W3CDTF">2021-07-21T09:48:00Z</dcterms:created>
  <dcterms:modified xsi:type="dcterms:W3CDTF">2021-07-22T13:34:00Z</dcterms:modified>
</cp:coreProperties>
</file>