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892F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Pr="00136050" w:rsidRDefault="00C86915" w:rsidP="00892F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C86915" w:rsidRPr="00AA4386" w:rsidRDefault="00F92FE7" w:rsidP="00892F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92FE7">
        <w:rPr>
          <w:rFonts w:ascii="Times New Roman" w:hAnsi="Times New Roman"/>
          <w:sz w:val="28"/>
          <w:szCs w:val="28"/>
        </w:rPr>
        <w:t>Послуги з технічного обслуговування гідравлічного обладнання ХЙОШ (HOESCH) код ДК 021-2015 –  50530000-9 Послуги з ремонту і технічного обслуговування техніки</w:t>
      </w:r>
    </w:p>
    <w:p w:rsidR="005578A2" w:rsidRPr="00036B4A" w:rsidRDefault="005578A2" w:rsidP="00892F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86915" w:rsidRPr="00136050" w:rsidRDefault="00C86915" w:rsidP="00892F8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 xml:space="preserve">Номер оголошення про проведення закупівля, присвоєний електронною системою </w:t>
      </w:r>
      <w:proofErr w:type="spellStart"/>
      <w:r w:rsidRPr="00136050">
        <w:rPr>
          <w:rFonts w:ascii="Times New Roman" w:hAnsi="Times New Roman"/>
          <w:sz w:val="28"/>
          <w:szCs w:val="28"/>
        </w:rPr>
        <w:t>закупівель</w:t>
      </w:r>
      <w:r w:rsidR="003C76A7">
        <w:rPr>
          <w:rFonts w:ascii="Times New Roman" w:hAnsi="Times New Roman"/>
          <w:sz w:val="28"/>
          <w:szCs w:val="28"/>
        </w:rPr>
        <w:t>-</w:t>
      </w:r>
      <w:proofErr w:type="spellEnd"/>
      <w:r w:rsidR="003C76A7">
        <w:rPr>
          <w:rFonts w:ascii="Times New Roman" w:hAnsi="Times New Roman"/>
          <w:sz w:val="28"/>
          <w:szCs w:val="28"/>
        </w:rPr>
        <w:t xml:space="preserve"> ЦБД UA-</w:t>
      </w:r>
      <w:r w:rsidR="003C76A7">
        <w:rPr>
          <w:rFonts w:ascii="Times New Roman" w:hAnsi="Times New Roman"/>
          <w:sz w:val="28"/>
          <w:szCs w:val="28"/>
          <w:lang w:val="ru-RU"/>
        </w:rPr>
        <w:t>2021-07-23-003029-</w:t>
      </w:r>
      <w:r w:rsidR="003C76A7">
        <w:rPr>
          <w:rFonts w:ascii="Times New Roman" w:hAnsi="Times New Roman"/>
          <w:sz w:val="28"/>
          <w:szCs w:val="28"/>
          <w:lang w:val="en-US"/>
        </w:rPr>
        <w:t>b</w:t>
      </w:r>
      <w:r w:rsidR="003C76A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6050">
        <w:rPr>
          <w:rFonts w:ascii="Times New Roman" w:hAnsi="Times New Roman"/>
          <w:sz w:val="28"/>
          <w:szCs w:val="28"/>
        </w:rPr>
        <w:t>-</w:t>
      </w:r>
      <w:r w:rsidR="003C76A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36050">
        <w:rPr>
          <w:rFonts w:ascii="Times New Roman" w:hAnsi="Times New Roman"/>
          <w:sz w:val="28"/>
          <w:szCs w:val="28"/>
        </w:rPr>
        <w:t xml:space="preserve">на електронному торговому майданчику </w:t>
      </w:r>
      <w:proofErr w:type="spellStart"/>
      <w:r w:rsidRPr="00136050">
        <w:rPr>
          <w:rFonts w:ascii="Times New Roman" w:hAnsi="Times New Roman"/>
          <w:sz w:val="28"/>
          <w:szCs w:val="28"/>
        </w:rPr>
        <w:t>Smartt</w:t>
      </w:r>
      <w:r w:rsidR="003C76A7">
        <w:rPr>
          <w:rFonts w:ascii="Times New Roman" w:hAnsi="Times New Roman"/>
          <w:sz w:val="28"/>
          <w:szCs w:val="28"/>
        </w:rPr>
        <w:t>ender.biz</w:t>
      </w:r>
      <w:proofErr w:type="spellEnd"/>
      <w:r w:rsidR="003C76A7">
        <w:rPr>
          <w:rFonts w:ascii="Times New Roman" w:hAnsi="Times New Roman"/>
          <w:sz w:val="28"/>
          <w:szCs w:val="28"/>
        </w:rPr>
        <w:t xml:space="preserve"> №</w:t>
      </w:r>
      <w:r w:rsidR="003C76A7">
        <w:rPr>
          <w:rFonts w:ascii="Times New Roman" w:hAnsi="Times New Roman"/>
          <w:sz w:val="28"/>
          <w:szCs w:val="28"/>
          <w:lang w:val="ru-RU"/>
        </w:rPr>
        <w:t>13005356</w:t>
      </w:r>
      <w:bookmarkStart w:id="0" w:name="_GoBack"/>
      <w:bookmarkEnd w:id="0"/>
      <w:r w:rsidRPr="00136050">
        <w:rPr>
          <w:rFonts w:ascii="Times New Roman" w:hAnsi="Times New Roman"/>
          <w:sz w:val="28"/>
          <w:szCs w:val="28"/>
        </w:rPr>
        <w:t>.</w:t>
      </w:r>
    </w:p>
    <w:tbl>
      <w:tblPr>
        <w:tblW w:w="10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58"/>
        <w:gridCol w:w="4829"/>
      </w:tblGrid>
      <w:tr w:rsidR="00C86915" w:rsidRPr="00AA4386" w:rsidTr="00892F85">
        <w:tc>
          <w:tcPr>
            <w:tcW w:w="5358" w:type="dxa"/>
          </w:tcPr>
          <w:p w:rsidR="00C86915" w:rsidRPr="00AA4386" w:rsidRDefault="00C86915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4386">
              <w:rPr>
                <w:rFonts w:ascii="Times New Roman" w:hAnsi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4829" w:type="dxa"/>
          </w:tcPr>
          <w:p w:rsidR="00C86915" w:rsidRPr="00AA4386" w:rsidRDefault="00C86915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A4386">
              <w:rPr>
                <w:rFonts w:ascii="Times New Roman" w:hAnsi="Times New Roman"/>
                <w:b/>
                <w:sz w:val="28"/>
                <w:szCs w:val="28"/>
              </w:rPr>
              <w:t>Обгрунтування</w:t>
            </w:r>
            <w:proofErr w:type="spellEnd"/>
          </w:p>
        </w:tc>
      </w:tr>
      <w:tr w:rsidR="00C86915" w:rsidRPr="00AA4386" w:rsidTr="00892F85">
        <w:tc>
          <w:tcPr>
            <w:tcW w:w="5358" w:type="dxa"/>
          </w:tcPr>
          <w:p w:rsidR="00324C92" w:rsidRPr="00324C92" w:rsidRDefault="00324C92" w:rsidP="00036B4A">
            <w:pPr>
              <w:spacing w:after="0" w:line="216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324C92">
              <w:rPr>
                <w:rFonts w:ascii="Times New Roman" w:hAnsi="Times New Roman"/>
                <w:i/>
                <w:sz w:val="28"/>
                <w:szCs w:val="28"/>
              </w:rPr>
              <w:t>Технічні та якісні характеристики</w:t>
            </w:r>
          </w:p>
          <w:p w:rsidR="00C86915" w:rsidRPr="00BC2116" w:rsidRDefault="00F92FE7" w:rsidP="00036B4A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2FE7">
              <w:rPr>
                <w:rFonts w:ascii="Times New Roman" w:hAnsi="Times New Roman"/>
                <w:sz w:val="28"/>
                <w:szCs w:val="28"/>
              </w:rPr>
              <w:t xml:space="preserve">Закупівля проводиться з метою дотримання регламенту проведення технічного обслуговування гідравлічного обладнання ХЙОШ (HOESCH) виробництва </w:t>
            </w:r>
            <w:proofErr w:type="spellStart"/>
            <w:r w:rsidRPr="00F92FE7">
              <w:rPr>
                <w:rFonts w:ascii="Times New Roman" w:hAnsi="Times New Roman"/>
                <w:sz w:val="28"/>
                <w:szCs w:val="28"/>
              </w:rPr>
              <w:t>HEGENSСHEІDT-MFDGmbh</w:t>
            </w:r>
            <w:proofErr w:type="spellEnd"/>
            <w:r w:rsidRPr="00F92FE7">
              <w:rPr>
                <w:rFonts w:ascii="Times New Roman" w:hAnsi="Times New Roman"/>
                <w:sz w:val="28"/>
                <w:szCs w:val="28"/>
              </w:rPr>
              <w:t xml:space="preserve"> (Німеччина), який передбачає проведення обслуговування не рідше 1 разу на 12 місяців.</w:t>
            </w:r>
            <w:r w:rsidR="00377532" w:rsidRPr="00BC211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829" w:type="dxa"/>
          </w:tcPr>
          <w:p w:rsidR="00387176" w:rsidRDefault="00036B4A" w:rsidP="00892F85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F92FE7">
              <w:rPr>
                <w:rFonts w:ascii="Times New Roman" w:hAnsi="Times New Roman"/>
                <w:sz w:val="28"/>
                <w:szCs w:val="28"/>
              </w:rPr>
              <w:t xml:space="preserve">Інструкція з експлуатації </w:t>
            </w:r>
            <w:r w:rsidR="00F92FE7" w:rsidRPr="00036B4A">
              <w:rPr>
                <w:rFonts w:ascii="Times New Roman" w:hAnsi="Times New Roman"/>
                <w:sz w:val="28"/>
                <w:szCs w:val="28"/>
              </w:rPr>
              <w:t xml:space="preserve">гідравлічного обладнання ХЙОШ (HOESCH) виробництва </w:t>
            </w:r>
            <w:proofErr w:type="spellStart"/>
            <w:r w:rsidR="00F92FE7" w:rsidRPr="00036B4A">
              <w:rPr>
                <w:rFonts w:ascii="Times New Roman" w:hAnsi="Times New Roman"/>
                <w:sz w:val="28"/>
                <w:szCs w:val="28"/>
              </w:rPr>
              <w:t>HEGENSСHEІDT-MFDGmbh</w:t>
            </w:r>
            <w:proofErr w:type="spellEnd"/>
            <w:r w:rsidR="00F92FE7" w:rsidRPr="00036B4A">
              <w:rPr>
                <w:rFonts w:ascii="Times New Roman" w:hAnsi="Times New Roman"/>
                <w:sz w:val="28"/>
                <w:szCs w:val="28"/>
              </w:rPr>
              <w:t xml:space="preserve"> (Німеччина)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36B4A" w:rsidRDefault="00036B4A" w:rsidP="00892F85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F92F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F92FE7">
              <w:rPr>
                <w:rFonts w:ascii="Times New Roman" w:hAnsi="Times New Roman"/>
                <w:sz w:val="28"/>
                <w:szCs w:val="28"/>
              </w:rPr>
              <w:t>аказ Генерального директора Укрзалізниці від 24.12.2007 № 621-Ц «Про затвердження та введення в дію Правил утримання технічних засобів та обладнання у відбудовних поїздах залізниць України»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36B4A" w:rsidRPr="00F92FE7" w:rsidRDefault="00685C53" w:rsidP="00892F85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2F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36B4A">
              <w:rPr>
                <w:rFonts w:ascii="Times New Roman" w:hAnsi="Times New Roman"/>
                <w:sz w:val="28"/>
                <w:szCs w:val="28"/>
              </w:rPr>
              <w:t>-</w:t>
            </w:r>
            <w:r w:rsidR="00036B4A" w:rsidRPr="00F92FE7">
              <w:rPr>
                <w:rFonts w:ascii="Times New Roman" w:hAnsi="Times New Roman"/>
                <w:sz w:val="28"/>
                <w:szCs w:val="28"/>
              </w:rPr>
              <w:t>Ремонтні роботи може робити тільки виготовлювач або навчений фірмою персонал.</w:t>
            </w:r>
          </w:p>
          <w:p w:rsidR="00036B4A" w:rsidRPr="00F92FE7" w:rsidRDefault="00036B4A" w:rsidP="00892F85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F92FE7">
              <w:rPr>
                <w:rFonts w:ascii="Times New Roman" w:hAnsi="Times New Roman"/>
                <w:sz w:val="28"/>
                <w:szCs w:val="28"/>
              </w:rPr>
              <w:t>Дозволяється використовувати тільки оригінальні запасні частини фірми (заводу-виробника).</w:t>
            </w:r>
          </w:p>
          <w:p w:rsidR="005578A2" w:rsidRPr="00685C53" w:rsidRDefault="00036B4A" w:rsidP="00892F85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F92FE7">
              <w:rPr>
                <w:rFonts w:ascii="Times New Roman" w:hAnsi="Times New Roman"/>
                <w:sz w:val="28"/>
                <w:szCs w:val="28"/>
              </w:rPr>
              <w:t>Оригінальні запасні частини сертифікований представник заводу може отримати виключно від заводу-виробника, що унеможливлює надання послуг з технічного обслуговування та ремонту гідравлічного обладнання виробництва HEGENSCHEIDT-MFD (у минулому HOESCH-MFD) несертифікованими підприємствами.</w:t>
            </w:r>
          </w:p>
        </w:tc>
      </w:tr>
      <w:tr w:rsidR="00C86915" w:rsidRPr="00AA4386" w:rsidTr="00892F85">
        <w:tc>
          <w:tcPr>
            <w:tcW w:w="5358" w:type="dxa"/>
          </w:tcPr>
          <w:p w:rsidR="004B31F6" w:rsidRDefault="00036B4A" w:rsidP="00892F85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4B31F6">
              <w:rPr>
                <w:rFonts w:ascii="Times New Roman" w:hAnsi="Times New Roman"/>
                <w:sz w:val="28"/>
                <w:szCs w:val="28"/>
              </w:rPr>
              <w:t>артість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закупівлі</w:t>
            </w:r>
            <w:r w:rsidR="00892F85">
              <w:rPr>
                <w:rFonts w:ascii="Times New Roman" w:hAnsi="Times New Roman"/>
                <w:sz w:val="28"/>
                <w:szCs w:val="28"/>
              </w:rPr>
              <w:t xml:space="preserve"> становить</w:t>
            </w:r>
            <w:r w:rsidR="004B31F6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36B4A" w:rsidRPr="00AA4386" w:rsidRDefault="00036B4A" w:rsidP="00892F85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6B4A">
              <w:rPr>
                <w:rFonts w:ascii="Times New Roman" w:hAnsi="Times New Roman"/>
                <w:sz w:val="28"/>
                <w:szCs w:val="28"/>
              </w:rPr>
              <w:t xml:space="preserve">40 251,60 </w:t>
            </w:r>
            <w:r w:rsidR="00F926A2" w:rsidRPr="00AA4386">
              <w:rPr>
                <w:rFonts w:ascii="Times New Roman" w:hAnsi="Times New Roman"/>
                <w:sz w:val="28"/>
                <w:szCs w:val="28"/>
              </w:rPr>
              <w:t>грн</w:t>
            </w:r>
            <w:r w:rsidR="00F926A2" w:rsidRPr="00AA4386">
              <w:rPr>
                <w:rFonts w:ascii="Times New Roman" w:hAnsi="Times New Roman"/>
                <w:noProof/>
                <w:sz w:val="28"/>
                <w:szCs w:val="28"/>
              </w:rPr>
              <w:t>. з ПДВ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.</w:t>
            </w:r>
          </w:p>
          <w:p w:rsidR="00C86915" w:rsidRPr="00AA4386" w:rsidRDefault="00C86915" w:rsidP="00892F85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9" w:type="dxa"/>
          </w:tcPr>
          <w:p w:rsidR="00C86915" w:rsidRPr="00AA4386" w:rsidRDefault="00C86915" w:rsidP="00892F85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</w:t>
            </w:r>
            <w:r w:rsidR="00BC2116">
              <w:rPr>
                <w:rFonts w:ascii="Times New Roman" w:hAnsi="Times New Roman"/>
                <w:sz w:val="28"/>
                <w:szCs w:val="28"/>
              </w:rPr>
              <w:t>ог наказу від 26.06.2016 №107</w:t>
            </w:r>
            <w:r w:rsidRPr="00AA4386">
              <w:rPr>
                <w:rFonts w:ascii="Times New Roman" w:hAnsi="Times New Roman"/>
                <w:sz w:val="28"/>
                <w:szCs w:val="28"/>
              </w:rPr>
              <w:t xml:space="preserve">Ц з урахуванням наказу </w:t>
            </w:r>
            <w:r w:rsidR="0028264C">
              <w:rPr>
                <w:rFonts w:ascii="Times New Roman" w:hAnsi="Times New Roman"/>
                <w:sz w:val="28"/>
                <w:szCs w:val="28"/>
              </w:rPr>
              <w:t xml:space="preserve">Міністерства економіки України </w:t>
            </w:r>
            <w:r w:rsidRPr="00AA4386">
              <w:rPr>
                <w:rFonts w:ascii="Times New Roman" w:hAnsi="Times New Roman"/>
                <w:sz w:val="28"/>
                <w:szCs w:val="28"/>
              </w:rPr>
              <w:t xml:space="preserve">від 18.02.2020 № 275 </w:t>
            </w:r>
          </w:p>
        </w:tc>
      </w:tr>
    </w:tbl>
    <w:p w:rsidR="00C86915" w:rsidRPr="0067791F" w:rsidRDefault="00C86915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86915" w:rsidRDefault="00C86915">
      <w:pPr>
        <w:jc w:val="both"/>
        <w:rPr>
          <w:rFonts w:ascii="Times New Roman" w:hAnsi="Times New Roman"/>
          <w:sz w:val="28"/>
          <w:szCs w:val="28"/>
        </w:rPr>
      </w:pPr>
    </w:p>
    <w:p w:rsidR="002714A4" w:rsidRPr="0067791F" w:rsidRDefault="002714A4">
      <w:pPr>
        <w:jc w:val="both"/>
        <w:rPr>
          <w:rFonts w:ascii="Times New Roman" w:hAnsi="Times New Roman"/>
          <w:sz w:val="28"/>
          <w:szCs w:val="28"/>
        </w:rPr>
      </w:pPr>
    </w:p>
    <w:sectPr w:rsidR="002714A4" w:rsidRPr="0067791F" w:rsidSect="00A01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B728E"/>
    <w:multiLevelType w:val="hybridMultilevel"/>
    <w:tmpl w:val="911A28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C73E3E"/>
    <w:multiLevelType w:val="hybridMultilevel"/>
    <w:tmpl w:val="D79057BC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4CC014D7"/>
    <w:multiLevelType w:val="hybridMultilevel"/>
    <w:tmpl w:val="52F88248"/>
    <w:lvl w:ilvl="0" w:tplc="9EEC29D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6B4A"/>
    <w:rsid w:val="00111A87"/>
    <w:rsid w:val="00136050"/>
    <w:rsid w:val="002368C2"/>
    <w:rsid w:val="002714A4"/>
    <w:rsid w:val="0028264C"/>
    <w:rsid w:val="002B4B42"/>
    <w:rsid w:val="00324C92"/>
    <w:rsid w:val="00377532"/>
    <w:rsid w:val="00387176"/>
    <w:rsid w:val="003C76A7"/>
    <w:rsid w:val="003D1F32"/>
    <w:rsid w:val="00461B3E"/>
    <w:rsid w:val="004B31F6"/>
    <w:rsid w:val="00501D01"/>
    <w:rsid w:val="00524EA2"/>
    <w:rsid w:val="005578A2"/>
    <w:rsid w:val="005A180C"/>
    <w:rsid w:val="00656B28"/>
    <w:rsid w:val="0067791F"/>
    <w:rsid w:val="00685C53"/>
    <w:rsid w:val="007A5571"/>
    <w:rsid w:val="00862C42"/>
    <w:rsid w:val="00866D61"/>
    <w:rsid w:val="00892F85"/>
    <w:rsid w:val="00A019C4"/>
    <w:rsid w:val="00AA4386"/>
    <w:rsid w:val="00AA6037"/>
    <w:rsid w:val="00BC2116"/>
    <w:rsid w:val="00C86915"/>
    <w:rsid w:val="00DA10CA"/>
    <w:rsid w:val="00DA6659"/>
    <w:rsid w:val="00DC5603"/>
    <w:rsid w:val="00DC5E90"/>
    <w:rsid w:val="00E42570"/>
    <w:rsid w:val="00EB3CB0"/>
    <w:rsid w:val="00F40BA2"/>
    <w:rsid w:val="00F926A2"/>
    <w:rsid w:val="00F92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paragraph" w:customStyle="1" w:styleId="rvps17">
    <w:name w:val="rvps17"/>
    <w:basedOn w:val="a"/>
    <w:rsid w:val="00685C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78">
    <w:name w:val="rvts78"/>
    <w:rsid w:val="00685C53"/>
  </w:style>
  <w:style w:type="paragraph" w:customStyle="1" w:styleId="rvps6">
    <w:name w:val="rvps6"/>
    <w:basedOn w:val="a"/>
    <w:rsid w:val="00685C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23">
    <w:name w:val="rvts23"/>
    <w:rsid w:val="00685C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8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146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1149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nvtz</cp:lastModifiedBy>
  <cp:revision>5</cp:revision>
  <cp:lastPrinted>2021-04-19T13:20:00Z</cp:lastPrinted>
  <dcterms:created xsi:type="dcterms:W3CDTF">2021-07-22T09:50:00Z</dcterms:created>
  <dcterms:modified xsi:type="dcterms:W3CDTF">2021-07-26T10:53:00Z</dcterms:modified>
</cp:coreProperties>
</file>