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4B" w:rsidRDefault="00B211B9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ED3D5C" w:rsidRPr="00ED3D5C">
        <w:rPr>
          <w:rFonts w:cs="Times New Roman CYR"/>
          <w:b/>
          <w:sz w:val="32"/>
          <w:szCs w:val="32"/>
          <w:lang w:val="uk-UA"/>
        </w:rPr>
        <w:t xml:space="preserve">42920000-1 </w:t>
      </w:r>
      <w:r w:rsidR="00ED3D5C" w:rsidRPr="00ED3D5C">
        <w:rPr>
          <w:b/>
          <w:color w:val="000000"/>
          <w:sz w:val="32"/>
          <w:szCs w:val="32"/>
          <w:lang w:val="uk-UA"/>
        </w:rPr>
        <w:t>«</w:t>
      </w:r>
      <w:r w:rsidR="00ED3D5C" w:rsidRPr="00ED3D5C">
        <w:rPr>
          <w:rFonts w:cs="Times New Roman CYR"/>
          <w:b/>
          <w:sz w:val="32"/>
          <w:szCs w:val="32"/>
          <w:lang w:val="uk-UA"/>
        </w:rPr>
        <w:t>Машини для миття пляшок, пакування, зважування та розпилювання</w:t>
      </w:r>
      <w:r w:rsidR="00ED3D5C" w:rsidRPr="00ED3D5C">
        <w:rPr>
          <w:b/>
          <w:color w:val="000000"/>
          <w:sz w:val="32"/>
          <w:szCs w:val="32"/>
          <w:lang w:val="uk-UA"/>
        </w:rPr>
        <w:t>»</w:t>
      </w:r>
      <w:r w:rsidR="00ED3D5C" w:rsidRPr="00ED3D5C">
        <w:rPr>
          <w:rFonts w:ascii="Times New Roman" w:hAnsi="Times New Roman"/>
          <w:b/>
          <w:sz w:val="32"/>
          <w:szCs w:val="32"/>
          <w:lang w:val="uk-UA"/>
        </w:rPr>
        <w:t xml:space="preserve"> (Апарат високого тиску)</w:t>
      </w:r>
    </w:p>
    <w:bookmarkStart w:id="0" w:name="_GoBack"/>
    <w:p w:rsidR="00D305AD" w:rsidRPr="00D305AD" w:rsidRDefault="00D305AD" w:rsidP="00DF1E7E">
      <w:pPr>
        <w:jc w:val="center"/>
        <w:rPr>
          <w:rFonts w:ascii="Times New Roman" w:hAnsi="Times New Roman"/>
          <w:b/>
          <w:lang w:val="uk-UA"/>
        </w:rPr>
      </w:pPr>
      <w:r w:rsidRPr="00D305AD">
        <w:rPr>
          <w:rFonts w:ascii="Times New Roman" w:hAnsi="Times New Roman"/>
        </w:rPr>
        <w:fldChar w:fldCharType="begin"/>
      </w:r>
      <w:r w:rsidRPr="00D305AD">
        <w:rPr>
          <w:rFonts w:ascii="Times New Roman" w:hAnsi="Times New Roman"/>
        </w:rPr>
        <w:instrText xml:space="preserve"> HYPERLINK "http://prozorro.gov.ua/tender/UA-2021-07-26-002670-c/" </w:instrText>
      </w:r>
      <w:r w:rsidRPr="00D305AD">
        <w:rPr>
          <w:rFonts w:ascii="Times New Roman" w:hAnsi="Times New Roman"/>
        </w:rPr>
        <w:fldChar w:fldCharType="separate"/>
      </w:r>
      <w:r w:rsidRPr="00D305AD">
        <w:rPr>
          <w:rStyle w:val="a3"/>
          <w:rFonts w:ascii="Times New Roman" w:hAnsi="Times New Roman"/>
          <w:color w:val="auto"/>
          <w:shd w:val="clear" w:color="auto" w:fill="FFFFFF"/>
        </w:rPr>
        <w:t>UA-2021-07-26-002670-c</w:t>
      </w:r>
      <w:r w:rsidRPr="00D305AD">
        <w:rPr>
          <w:rFonts w:ascii="Times New Roman" w:hAnsi="Times New Roman"/>
        </w:rPr>
        <w:fldChar w:fldCharType="end"/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D3D5C" w:rsidRPr="00C83995" w:rsidTr="0068429A">
        <w:tc>
          <w:tcPr>
            <w:tcW w:w="2660" w:type="dxa"/>
          </w:tcPr>
          <w:p w:rsidR="00ED3D5C" w:rsidRDefault="00ED3D5C" w:rsidP="0083181E">
            <w:pPr>
              <w:rPr>
                <w:bCs/>
                <w:lang w:val="uk-UA"/>
              </w:rPr>
            </w:pPr>
          </w:p>
          <w:p w:rsidR="00ED3D5C" w:rsidRPr="002C0EFD" w:rsidRDefault="00ED3D5C" w:rsidP="0083181E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2C0EFD">
              <w:rPr>
                <w:rFonts w:ascii="Times New Roman" w:hAnsi="Times New Roman"/>
                <w:lang w:val="uk-UA"/>
              </w:rPr>
              <w:t>Апарат високого тиску</w:t>
            </w:r>
          </w:p>
        </w:tc>
        <w:tc>
          <w:tcPr>
            <w:tcW w:w="6804" w:type="dxa"/>
          </w:tcPr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proofErr w:type="spellStart"/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Споживана</w:t>
            </w:r>
            <w:proofErr w:type="spellEnd"/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потужність</w:t>
            </w:r>
            <w:proofErr w:type="spellEnd"/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2,1 кВт – 3,5 кВт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Вид мийки: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побутова, автомобільна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Вид насадок: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струменева</w:t>
            </w:r>
            <w:proofErr w:type="spellEnd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Номінальний тиск: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не менше 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20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бар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Максимальний тиск: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не менше 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180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бар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Максимальна продуктивність: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не менше 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600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л/год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Тип двигуна: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електричний Потужність двигуна: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не менше 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3000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Вт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Напруга живлення: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не менше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220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В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Матеріал помпи: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метал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Спосіб заміни насадок: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швидкознімне</w:t>
            </w:r>
            <w:proofErr w:type="spellEnd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з'єднання </w:t>
            </w:r>
          </w:p>
          <w:p w:rsidR="00351B19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Технічні особливості: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котушка для намотування </w:t>
            </w:r>
            <w:proofErr w:type="spellStart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шланга</w:t>
            </w:r>
            <w:proofErr w:type="spellEnd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, водяне охолодження двигуна, вбудований фільтр очищення води, забір води з ємності, колеса, регулювання тиску Особливості: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багатофункціональна трубка 3 в 1, телескопічна ручка Довжина </w:t>
            </w:r>
            <w:proofErr w:type="spellStart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шланга</w:t>
            </w:r>
            <w:proofErr w:type="spellEnd"/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не менше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10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м Максимальна температура води на вході: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60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°С </w:t>
            </w:r>
          </w:p>
          <w:p w:rsidR="00ED3D5C" w:rsidRPr="00330575" w:rsidRDefault="00351B19" w:rsidP="00351B1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22222"/>
                <w:lang w:val="uk-UA"/>
              </w:rPr>
            </w:pP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>Підігрів води: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без підігріву Виконання:</w:t>
            </w:r>
            <w:r w:rsidRPr="00F24BAF">
              <w:rPr>
                <w:rFonts w:ascii="Times New Roman" w:hAnsi="Times New Roman"/>
                <w:color w:val="333333"/>
                <w:shd w:val="clear" w:color="auto" w:fill="FFFFFF"/>
              </w:rPr>
              <w:t> </w:t>
            </w:r>
            <w:r w:rsidRPr="00330575">
              <w:rPr>
                <w:rFonts w:ascii="Times New Roman" w:hAnsi="Times New Roman"/>
                <w:color w:val="333333"/>
                <w:shd w:val="clear" w:color="auto" w:fill="FFFFFF"/>
                <w:lang w:val="uk-UA"/>
              </w:rPr>
              <w:t xml:space="preserve"> пересувне</w:t>
            </w:r>
          </w:p>
        </w:tc>
        <w:tc>
          <w:tcPr>
            <w:tcW w:w="6172" w:type="dxa"/>
          </w:tcPr>
          <w:p w:rsidR="00ED3D5C" w:rsidRDefault="00ED3D5C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D3D5C" w:rsidRDefault="00ED3D5C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D3D5C" w:rsidRPr="00DF1E7E" w:rsidRDefault="00ED3D5C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D305AD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ED3D5C" w:rsidRPr="00354554" w:rsidRDefault="00ED3D5C" w:rsidP="00ED3D5C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177 090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сімдесят 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дев’яносто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00 коп.); </w:t>
            </w:r>
          </w:p>
          <w:p w:rsidR="00372F67" w:rsidRPr="008759A2" w:rsidRDefault="00ED3D5C" w:rsidP="00ED3D5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147 575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,00 грн. без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сорок сім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п’ятсот сімдесят п’ять </w:t>
            </w:r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грн. 00 </w:t>
            </w:r>
            <w:proofErr w:type="spellStart"/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коп</w:t>
            </w:r>
            <w:proofErr w:type="spellEnd"/>
            <w:r w:rsidRPr="00354554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).</w:t>
            </w:r>
          </w:p>
        </w:tc>
        <w:tc>
          <w:tcPr>
            <w:tcW w:w="6172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51B19"/>
    <w:rsid w:val="00372F67"/>
    <w:rsid w:val="003A6FEB"/>
    <w:rsid w:val="003F158A"/>
    <w:rsid w:val="00421E69"/>
    <w:rsid w:val="00455F41"/>
    <w:rsid w:val="00457E8C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C83197"/>
    <w:rsid w:val="00C83995"/>
    <w:rsid w:val="00CB70C7"/>
    <w:rsid w:val="00D15BB9"/>
    <w:rsid w:val="00D23A8A"/>
    <w:rsid w:val="00D305AD"/>
    <w:rsid w:val="00DF1E7E"/>
    <w:rsid w:val="00E554D2"/>
    <w:rsid w:val="00EA6244"/>
    <w:rsid w:val="00ED3D5C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AC0B4-F95F-4BE4-BDF9-F5BC79F1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2021-07-22T12:40:00Z</cp:lastPrinted>
  <dcterms:created xsi:type="dcterms:W3CDTF">2021-07-22T12:39:00Z</dcterms:created>
  <dcterms:modified xsi:type="dcterms:W3CDTF">2021-07-27T06:10:00Z</dcterms:modified>
</cp:coreProperties>
</file>