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CA7331">
        <w:rPr>
          <w:b/>
          <w:sz w:val="28"/>
          <w:szCs w:val="28"/>
          <w:lang w:val="uk-UA"/>
        </w:rPr>
        <w:t>44</w:t>
      </w:r>
      <w:r w:rsidR="0089189C">
        <w:rPr>
          <w:b/>
          <w:sz w:val="28"/>
          <w:szCs w:val="28"/>
          <w:lang w:val="uk-UA"/>
        </w:rPr>
        <w:t>53</w:t>
      </w:r>
      <w:r w:rsidRPr="005B50FC">
        <w:rPr>
          <w:b/>
          <w:sz w:val="28"/>
          <w:szCs w:val="28"/>
          <w:lang w:val="uk-UA"/>
        </w:rPr>
        <w:t>0000-</w:t>
      </w:r>
      <w:r w:rsidR="00CA7331">
        <w:rPr>
          <w:b/>
          <w:sz w:val="28"/>
          <w:szCs w:val="28"/>
          <w:lang w:val="uk-UA"/>
        </w:rPr>
        <w:t>4</w:t>
      </w:r>
      <w:r w:rsidRPr="005B50FC">
        <w:rPr>
          <w:b/>
          <w:sz w:val="28"/>
          <w:szCs w:val="28"/>
          <w:lang w:val="uk-UA"/>
        </w:rPr>
        <w:t xml:space="preserve"> «</w:t>
      </w:r>
      <w:r w:rsidR="0089189C">
        <w:rPr>
          <w:b/>
          <w:sz w:val="28"/>
          <w:szCs w:val="28"/>
          <w:lang w:val="uk-UA"/>
        </w:rPr>
        <w:t>Кріпильні деталі</w:t>
      </w:r>
      <w:r w:rsidRPr="005B50FC">
        <w:rPr>
          <w:b/>
          <w:sz w:val="28"/>
          <w:szCs w:val="28"/>
          <w:lang w:val="uk-UA"/>
        </w:rPr>
        <w:t>» (</w:t>
      </w:r>
      <w:r w:rsidR="00697FAB">
        <w:rPr>
          <w:b/>
          <w:sz w:val="28"/>
          <w:szCs w:val="28"/>
          <w:lang w:val="uk-UA"/>
        </w:rPr>
        <w:t>гайки</w:t>
      </w:r>
      <w:r w:rsidRPr="005B50FC">
        <w:rPr>
          <w:b/>
          <w:sz w:val="28"/>
          <w:szCs w:val="28"/>
          <w:lang w:val="uk-UA"/>
        </w:rPr>
        <w:t>)</w:t>
      </w:r>
    </w:p>
    <w:p w:rsidR="0078124A" w:rsidRPr="005B50FC" w:rsidRDefault="0078124A" w:rsidP="005B50FC">
      <w:pPr>
        <w:jc w:val="center"/>
        <w:rPr>
          <w:b/>
          <w:sz w:val="28"/>
          <w:szCs w:val="28"/>
          <w:lang w:val="uk-UA"/>
        </w:rPr>
      </w:pPr>
    </w:p>
    <w:p w:rsidR="000259B5" w:rsidRPr="0078124A" w:rsidRDefault="0078124A" w:rsidP="000259B5">
      <w:pPr>
        <w:rPr>
          <w:b/>
          <w:sz w:val="28"/>
          <w:szCs w:val="28"/>
          <w:u w:val="single"/>
        </w:rPr>
      </w:pPr>
      <w:r>
        <w:t xml:space="preserve">                                                                               </w:t>
      </w:r>
      <w:r w:rsidRPr="0078124A">
        <w:rPr>
          <w:b/>
          <w:sz w:val="28"/>
          <w:szCs w:val="28"/>
        </w:rPr>
        <w:t xml:space="preserve">Номер у </w:t>
      </w:r>
      <w:proofErr w:type="spellStart"/>
      <w:r w:rsidRPr="0078124A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</w:rPr>
        <w:t xml:space="preserve">  </w:t>
      </w:r>
      <w:r w:rsidRPr="0078124A">
        <w:rPr>
          <w:b/>
          <w:sz w:val="28"/>
          <w:szCs w:val="28"/>
          <w:u w:val="single"/>
        </w:rPr>
        <w:t>UA-2021-08-04-002274-c</w:t>
      </w:r>
    </w:p>
    <w:p w:rsidR="0078124A" w:rsidRDefault="0078124A" w:rsidP="000259B5">
      <w:pPr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7338"/>
        <w:gridCol w:w="8505"/>
      </w:tblGrid>
      <w:tr w:rsidR="000259B5" w:rsidTr="000A1D6E">
        <w:tc>
          <w:tcPr>
            <w:tcW w:w="733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850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A1D6E" w:rsidRPr="005B50FC" w:rsidTr="000A1D6E">
        <w:tc>
          <w:tcPr>
            <w:tcW w:w="7338" w:type="dxa"/>
            <w:vAlign w:val="center"/>
          </w:tcPr>
          <w:p w:rsidR="000A1D6E" w:rsidRPr="0089189C" w:rsidRDefault="00697FAB" w:rsidP="00697FAB">
            <w:pPr>
              <w:pStyle w:val="a5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/>
                <w:sz w:val="32"/>
                <w:szCs w:val="32"/>
                <w:lang w:eastAsia="uk-UA"/>
              </w:rPr>
              <w:t>Гайки</w:t>
            </w:r>
            <w:r w:rsidR="0089189C">
              <w:rPr>
                <w:rFonts w:ascii="Times New Roman" w:eastAsia="Times New Roman" w:hAnsi="Times New Roman"/>
                <w:sz w:val="32"/>
                <w:szCs w:val="32"/>
                <w:lang w:eastAsia="uk-UA"/>
              </w:rPr>
              <w:t xml:space="preserve"> шестигранн</w:t>
            </w:r>
            <w:r>
              <w:rPr>
                <w:rFonts w:ascii="Times New Roman" w:eastAsia="Times New Roman" w:hAnsi="Times New Roman"/>
                <w:sz w:val="32"/>
                <w:szCs w:val="32"/>
                <w:lang w:eastAsia="uk-UA"/>
              </w:rPr>
              <w:t>і</w:t>
            </w:r>
          </w:p>
        </w:tc>
        <w:tc>
          <w:tcPr>
            <w:tcW w:w="8505" w:type="dxa"/>
          </w:tcPr>
          <w:p w:rsidR="009248B6" w:rsidRPr="0066638B" w:rsidRDefault="009248B6" w:rsidP="009248B6">
            <w:pPr>
              <w:rPr>
                <w:color w:val="FF0000"/>
                <w:sz w:val="22"/>
                <w:szCs w:val="22"/>
                <w:lang w:val="uk-UA"/>
              </w:rPr>
            </w:pPr>
            <w:r w:rsidRPr="0066638B">
              <w:rPr>
                <w:color w:val="FF0000"/>
                <w:sz w:val="22"/>
                <w:szCs w:val="22"/>
                <w:lang w:val="uk-UA"/>
              </w:rPr>
              <w:t>НОРМИ ВИТРАТ МАТЕРІАЛІВ, ЗАПАСНИХ ЧАСТИН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 на ремонт вагонів у вагонних депо залізниць України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</w:t>
            </w:r>
          </w:p>
          <w:p w:rsidR="009248B6" w:rsidRPr="0066638B" w:rsidRDefault="009248B6" w:rsidP="009248B6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9248B6" w:rsidRPr="0066638B" w:rsidRDefault="009248B6" w:rsidP="009248B6">
            <w:pPr>
              <w:rPr>
                <w:color w:val="FF0000"/>
                <w:sz w:val="22"/>
                <w:szCs w:val="22"/>
                <w:lang w:val="uk-UA"/>
              </w:rPr>
            </w:pP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Затверджені наказом 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 МТЗУ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від 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22.12.2010 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№ </w:t>
            </w:r>
            <w:r>
              <w:rPr>
                <w:color w:val="FF0000"/>
                <w:sz w:val="22"/>
                <w:szCs w:val="22"/>
                <w:lang w:val="uk-UA"/>
              </w:rPr>
              <w:t>210-ЦЗ</w:t>
            </w:r>
          </w:p>
          <w:p w:rsidR="000A1D6E" w:rsidRPr="0066638B" w:rsidRDefault="000A1D6E" w:rsidP="009248B6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A1D6E" w:rsidRPr="005B50FC" w:rsidTr="000A1D6E">
        <w:tc>
          <w:tcPr>
            <w:tcW w:w="7338" w:type="dxa"/>
          </w:tcPr>
          <w:p w:rsidR="000A1D6E" w:rsidRDefault="000A1D6E" w:rsidP="000259B5">
            <w:pPr>
              <w:rPr>
                <w:u w:val="single"/>
                <w:lang w:val="uk-UA"/>
              </w:rPr>
            </w:pPr>
          </w:p>
          <w:p w:rsidR="000A1D6E" w:rsidRPr="0066638B" w:rsidRDefault="000A1D6E" w:rsidP="000259B5">
            <w:pPr>
              <w:rPr>
                <w:b/>
                <w:lang w:val="uk-UA"/>
              </w:rPr>
            </w:pPr>
            <w:r w:rsidRPr="00C27592">
              <w:rPr>
                <w:lang w:val="uk-UA"/>
              </w:rPr>
              <w:t xml:space="preserve">                                                 </w:t>
            </w:r>
            <w:r w:rsidRPr="0066638B">
              <w:rPr>
                <w:b/>
                <w:lang w:val="uk-UA"/>
              </w:rPr>
              <w:t>Якісні характеристики</w:t>
            </w:r>
          </w:p>
          <w:p w:rsidR="000A1D6E" w:rsidRPr="002F391C" w:rsidRDefault="009248B6" w:rsidP="00263824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Відповідність ГОСТ </w:t>
            </w:r>
            <w:r w:rsidR="00263824">
              <w:rPr>
                <w:sz w:val="22"/>
                <w:szCs w:val="22"/>
                <w:lang w:val="uk-UA"/>
              </w:rPr>
              <w:t>1759.0-87</w:t>
            </w:r>
          </w:p>
        </w:tc>
        <w:tc>
          <w:tcPr>
            <w:tcW w:w="8505" w:type="dxa"/>
          </w:tcPr>
          <w:p w:rsidR="009248B6" w:rsidRPr="0066638B" w:rsidRDefault="009248B6" w:rsidP="009248B6">
            <w:pPr>
              <w:rPr>
                <w:color w:val="FF0000"/>
                <w:sz w:val="22"/>
                <w:szCs w:val="22"/>
                <w:lang w:val="uk-UA"/>
              </w:rPr>
            </w:pPr>
            <w:r w:rsidRPr="0066638B">
              <w:rPr>
                <w:color w:val="FF0000"/>
                <w:sz w:val="22"/>
                <w:szCs w:val="22"/>
                <w:lang w:val="uk-UA"/>
              </w:rPr>
              <w:t>НОРМИ ВИТРАТ МАТЕРІАЛІВ, ЗАПАСНИХ ЧАСТИН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 на ремонт вагонів у вагонних депо залізниць України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</w:t>
            </w:r>
          </w:p>
          <w:p w:rsidR="009248B6" w:rsidRPr="0066638B" w:rsidRDefault="009248B6" w:rsidP="009248B6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9248B6" w:rsidRPr="0066638B" w:rsidRDefault="009248B6" w:rsidP="009248B6">
            <w:pPr>
              <w:rPr>
                <w:color w:val="FF0000"/>
                <w:sz w:val="22"/>
                <w:szCs w:val="22"/>
                <w:lang w:val="uk-UA"/>
              </w:rPr>
            </w:pP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Затверджені наказом 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 МТЗУ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від 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22.12.2010 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№ </w:t>
            </w:r>
            <w:r>
              <w:rPr>
                <w:color w:val="FF0000"/>
                <w:sz w:val="22"/>
                <w:szCs w:val="22"/>
                <w:lang w:val="uk-UA"/>
              </w:rPr>
              <w:t>210-ЦЗ</w:t>
            </w:r>
          </w:p>
          <w:p w:rsidR="000A1D6E" w:rsidRPr="0066638B" w:rsidRDefault="000A1D6E" w:rsidP="009248B6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A1D6E" w:rsidRPr="002F391C" w:rsidTr="000A1D6E">
        <w:tc>
          <w:tcPr>
            <w:tcW w:w="7338" w:type="dxa"/>
          </w:tcPr>
          <w:p w:rsidR="000A1D6E" w:rsidRDefault="000A1D6E" w:rsidP="0083634D">
            <w:pPr>
              <w:rPr>
                <w:u w:val="single"/>
                <w:lang w:val="uk-UA"/>
              </w:rPr>
            </w:pPr>
          </w:p>
          <w:p w:rsidR="000A1D6E" w:rsidRPr="0083634D" w:rsidRDefault="000A1D6E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697FAB">
              <w:rPr>
                <w:sz w:val="22"/>
                <w:szCs w:val="22"/>
                <w:lang w:val="uk-UA"/>
              </w:rPr>
              <w:t>565 369,20</w:t>
            </w:r>
            <w:r>
              <w:rPr>
                <w:sz w:val="22"/>
                <w:szCs w:val="22"/>
                <w:lang w:val="uk-UA"/>
              </w:rPr>
              <w:t xml:space="preserve"> грн з ПДВ</w:t>
            </w:r>
          </w:p>
          <w:p w:rsidR="000A1D6E" w:rsidRPr="002F391C" w:rsidRDefault="000A1D6E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</w:tcPr>
          <w:p w:rsidR="000A1D6E" w:rsidRPr="002F391C" w:rsidRDefault="000A1D6E" w:rsidP="00EA6244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1D6E"/>
    <w:rsid w:val="002227BD"/>
    <w:rsid w:val="00233D82"/>
    <w:rsid w:val="00263824"/>
    <w:rsid w:val="002D11DB"/>
    <w:rsid w:val="002F391C"/>
    <w:rsid w:val="00364978"/>
    <w:rsid w:val="005B50FC"/>
    <w:rsid w:val="00634033"/>
    <w:rsid w:val="0066638B"/>
    <w:rsid w:val="00697FAB"/>
    <w:rsid w:val="007267C0"/>
    <w:rsid w:val="0078124A"/>
    <w:rsid w:val="00820672"/>
    <w:rsid w:val="0083634D"/>
    <w:rsid w:val="0089189C"/>
    <w:rsid w:val="009248B6"/>
    <w:rsid w:val="00950AB6"/>
    <w:rsid w:val="009D796F"/>
    <w:rsid w:val="00B07A99"/>
    <w:rsid w:val="00B62EE3"/>
    <w:rsid w:val="00C27592"/>
    <w:rsid w:val="00CA7331"/>
    <w:rsid w:val="00CD453B"/>
    <w:rsid w:val="00D02743"/>
    <w:rsid w:val="00D44F4D"/>
    <w:rsid w:val="00DC5AAE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dcterms:created xsi:type="dcterms:W3CDTF">2021-06-23T08:17:00Z</dcterms:created>
  <dcterms:modified xsi:type="dcterms:W3CDTF">2021-08-05T06:21:00Z</dcterms:modified>
</cp:coreProperties>
</file>