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8" w:rsidRPr="0081135B" w:rsidRDefault="00E21068" w:rsidP="00E21068">
      <w:pPr>
        <w:jc w:val="center"/>
        <w:rPr>
          <w:b/>
          <w:sz w:val="28"/>
          <w:szCs w:val="28"/>
          <w:lang w:val="uk-UA"/>
        </w:rPr>
      </w:pPr>
      <w:r w:rsidRPr="0081135B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21068" w:rsidRPr="0081135B" w:rsidRDefault="00E21068" w:rsidP="0081135B">
      <w:pPr>
        <w:jc w:val="center"/>
        <w:rPr>
          <w:sz w:val="28"/>
          <w:szCs w:val="28"/>
          <w:lang w:val="uk-UA"/>
        </w:rPr>
      </w:pPr>
      <w:r w:rsidRPr="0081135B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21068" w:rsidRPr="0081135B" w:rsidRDefault="00E21068" w:rsidP="0081135B">
      <w:pPr>
        <w:jc w:val="center"/>
        <w:rPr>
          <w:b/>
          <w:sz w:val="26"/>
          <w:szCs w:val="26"/>
          <w:lang w:val="uk-UA"/>
        </w:rPr>
      </w:pPr>
    </w:p>
    <w:p w:rsidR="00D03719" w:rsidRPr="0081135B" w:rsidRDefault="009322A8" w:rsidP="0081135B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9322A8">
        <w:rPr>
          <w:rFonts w:ascii="Times New Roman" w:hAnsi="Times New Roman" w:cs="Times New Roman"/>
          <w:noProof/>
          <w:sz w:val="26"/>
          <w:szCs w:val="26"/>
          <w:lang w:val="uk-UA"/>
        </w:rPr>
        <w:t>Послуги з капітального ремонту козлового крану Експлуатаційного вагонного депо Батуринська:</w:t>
      </w:r>
      <w:r w:rsidR="00EE509C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EE509C">
        <w:rPr>
          <w:rFonts w:ascii="Times New Roman" w:hAnsi="Times New Roman" w:cs="Times New Roman"/>
          <w:noProof/>
          <w:lang w:val="uk-UA"/>
        </w:rPr>
        <w:t>послуги з капітального ремонту козлового крану</w:t>
      </w:r>
      <w:r w:rsidRPr="009322A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ККТ-5 - 1 одиниця, код ДК 021-2015: 50531400-0. Код ДК 021:2015 - 50530000-9 «Послуги з ремонту і технічного обслуговування техніки».</w:t>
      </w:r>
    </w:p>
    <w:p w:rsidR="00E21068" w:rsidRDefault="00E21068" w:rsidP="0081135B">
      <w:pPr>
        <w:rPr>
          <w:rFonts w:ascii="Times New Roman" w:hAnsi="Times New Roman"/>
          <w:sz w:val="26"/>
          <w:szCs w:val="26"/>
          <w:lang w:val="uk-UA"/>
        </w:rPr>
      </w:pPr>
      <w:r w:rsidRPr="0081135B">
        <w:rPr>
          <w:rFonts w:ascii="Times New Roman" w:hAnsi="Times New Roman"/>
          <w:b/>
          <w:sz w:val="26"/>
          <w:szCs w:val="26"/>
          <w:lang w:val="uk-UA"/>
        </w:rPr>
        <w:t>Номер оголошення про проведення закупівлі, присвоєний  електронною системою закупівель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 - </w:t>
      </w:r>
      <w:r w:rsidR="0096258A">
        <w:rPr>
          <w:rFonts w:ascii="Times New Roman" w:hAnsi="Times New Roman"/>
          <w:sz w:val="26"/>
          <w:szCs w:val="26"/>
          <w:lang w:val="uk-UA"/>
        </w:rPr>
        <w:t>№ ЦБД UA-2021-08-06-001937-</w:t>
      </w:r>
      <w:r w:rsidR="0096258A">
        <w:rPr>
          <w:rFonts w:ascii="Times New Roman" w:hAnsi="Times New Roman"/>
          <w:sz w:val="26"/>
          <w:szCs w:val="26"/>
          <w:lang w:val="en-US"/>
        </w:rPr>
        <w:t>b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, на електронному торговому майданчику </w:t>
      </w:r>
      <w:proofErr w:type="spellStart"/>
      <w:r w:rsidRPr="0081135B">
        <w:rPr>
          <w:rFonts w:ascii="Times New Roman" w:hAnsi="Times New Roman"/>
          <w:sz w:val="26"/>
          <w:szCs w:val="26"/>
          <w:lang w:val="uk-UA"/>
        </w:rPr>
        <w:t>S</w:t>
      </w:r>
      <w:r w:rsidR="0096258A">
        <w:rPr>
          <w:rFonts w:ascii="Times New Roman" w:hAnsi="Times New Roman"/>
          <w:sz w:val="26"/>
          <w:szCs w:val="26"/>
          <w:lang w:val="uk-UA"/>
        </w:rPr>
        <w:t>marttender.biz</w:t>
      </w:r>
      <w:proofErr w:type="spellEnd"/>
      <w:r w:rsidR="0096258A">
        <w:rPr>
          <w:rFonts w:ascii="Times New Roman" w:hAnsi="Times New Roman"/>
          <w:sz w:val="26"/>
          <w:szCs w:val="26"/>
          <w:lang w:val="uk-UA"/>
        </w:rPr>
        <w:t xml:space="preserve"> №13192308</w:t>
      </w:r>
    </w:p>
    <w:p w:rsidR="0081135B" w:rsidRPr="0081135B" w:rsidRDefault="0081135B" w:rsidP="0081135B">
      <w:pPr>
        <w:rPr>
          <w:rFonts w:ascii="Times New Roman" w:hAnsi="Times New Roman"/>
          <w:sz w:val="18"/>
          <w:szCs w:val="18"/>
          <w:lang w:val="uk-UA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E21068" w:rsidRPr="0081135B" w:rsidTr="009322A8">
        <w:tc>
          <w:tcPr>
            <w:tcW w:w="4820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Обґрунтування</w:t>
            </w:r>
          </w:p>
        </w:tc>
      </w:tr>
      <w:tr w:rsidR="00ED2252" w:rsidRPr="0081135B" w:rsidTr="009322A8">
        <w:tc>
          <w:tcPr>
            <w:tcW w:w="4820" w:type="dxa"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81135B" w:rsidRPr="009322A8" w:rsidRDefault="009322A8" w:rsidP="00A55567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322A8">
              <w:rPr>
                <w:sz w:val="26"/>
                <w:szCs w:val="26"/>
                <w:lang w:val="uk-UA"/>
              </w:rPr>
              <w:t xml:space="preserve">Одна </w:t>
            </w:r>
            <w:r w:rsidR="0081135B" w:rsidRPr="009322A8">
              <w:rPr>
                <w:sz w:val="26"/>
                <w:szCs w:val="26"/>
                <w:lang w:val="uk-UA"/>
              </w:rPr>
              <w:t>послуг</w:t>
            </w:r>
            <w:r w:rsidRPr="009322A8">
              <w:rPr>
                <w:sz w:val="26"/>
                <w:szCs w:val="26"/>
                <w:lang w:val="uk-UA"/>
              </w:rPr>
              <w:t>а</w:t>
            </w:r>
            <w:r w:rsidR="0081135B" w:rsidRPr="009322A8">
              <w:rPr>
                <w:sz w:val="26"/>
                <w:szCs w:val="26"/>
                <w:lang w:val="uk-UA"/>
              </w:rPr>
              <w:t xml:space="preserve"> з </w:t>
            </w:r>
            <w:r w:rsidRPr="009322A8">
              <w:rPr>
                <w:rFonts w:ascii="Times New Roman" w:hAnsi="Times New Roman" w:cs="Times New Roman"/>
                <w:noProof/>
                <w:sz w:val="26"/>
                <w:szCs w:val="26"/>
                <w:lang w:val="uk-UA"/>
              </w:rPr>
              <w:t>капітального ремонту козлового крану</w:t>
            </w:r>
            <w:r w:rsidR="0081135B" w:rsidRPr="009322A8">
              <w:rPr>
                <w:rFonts w:ascii="Times New Roman" w:hAnsi="Times New Roman" w:cs="Times New Roman"/>
                <w:noProof/>
                <w:sz w:val="26"/>
                <w:szCs w:val="26"/>
                <w:lang w:val="uk-UA"/>
              </w:rPr>
              <w:t>, як</w:t>
            </w:r>
            <w:r w:rsidRPr="009322A8">
              <w:rPr>
                <w:rFonts w:ascii="Times New Roman" w:hAnsi="Times New Roman" w:cs="Times New Roman"/>
                <w:noProof/>
                <w:sz w:val="26"/>
                <w:szCs w:val="26"/>
                <w:lang w:val="uk-UA"/>
              </w:rPr>
              <w:t>а</w:t>
            </w:r>
            <w:r w:rsidR="0081135B" w:rsidRPr="009322A8">
              <w:rPr>
                <w:rFonts w:ascii="Times New Roman" w:hAnsi="Times New Roman" w:cs="Times New Roman"/>
                <w:noProof/>
                <w:sz w:val="26"/>
                <w:szCs w:val="26"/>
                <w:lang w:val="uk-UA"/>
              </w:rPr>
              <w:t xml:space="preserve"> включають а себе: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електродвигунів МТКН 1116У1 3,5 кВт, 930 об/</w:t>
            </w:r>
            <w:proofErr w:type="spellStart"/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хвил</w:t>
            </w:r>
            <w:proofErr w:type="spellEnd"/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Заміна </w:t>
            </w:r>
            <w:proofErr w:type="spellStart"/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гідроштовхочів</w:t>
            </w:r>
            <w:proofErr w:type="spellEnd"/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ТЕ-30 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Заміна редукторів ходу крану: 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Ц2У200-20-11У ,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Ц2У200-20-22У 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тра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нсформатору струму 380/36V 250W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Відновлення щита керування з заміною пускачів перемі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щення крану ПМЕ 25А380 V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, та ка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белю підключення ПЕВ 1х2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Заміна пускачів керування тельфером: 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ПМА 25А380/36V ,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ПМА 10А380/36V 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кінцевих вимикачів переміщення крана КУ–701АУ2 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кінцевого вимикача підйому ВП 15-215211-54928 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кабе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лю живлення крана КГ 3х10+1х6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кабелю підключення електродвигунів КГ 3х4+1х2,5 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Заміна кабелю керування тельфером КГ 3х2,5+1х1,5;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Заміна </w:t>
            </w:r>
            <w:proofErr w:type="spellStart"/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гакової</w:t>
            </w:r>
            <w:proofErr w:type="spellEnd"/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 підвіски в/п  5т.;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- Заміна канату Ø11,5 мм.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;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- </w:t>
            </w: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Фарбування металоконструкцій: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опори, стяжні балки – жовтий колір,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 xml:space="preserve">ригельна балка – блакитний колір, </w:t>
            </w:r>
          </w:p>
          <w:p w:rsidR="009322A8" w:rsidRPr="009322A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електротельфер – червоний колір,</w:t>
            </w:r>
          </w:p>
          <w:p w:rsidR="00ED2252" w:rsidRPr="00856CF8" w:rsidRDefault="009322A8" w:rsidP="009322A8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9322A8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кабіна – червоний колір, з нанесенням габаритної розмітки.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9322A8" w:rsidRPr="009322A8" w:rsidRDefault="009322A8" w:rsidP="009322A8">
            <w:pPr>
              <w:ind w:firstLine="284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9322A8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Проведення капітального ремонту козлового крану та його подальша експлуатація має важливе значення для структурного підрозділу </w:t>
            </w:r>
            <w:r w:rsidRPr="009322A8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«Експлуатаційне вагонне депо Батуринська »</w:t>
            </w:r>
            <w:r w:rsidRPr="009322A8">
              <w:rPr>
                <w:rFonts w:ascii="Times New Roman" w:hAnsi="Times New Roman"/>
                <w:sz w:val="26"/>
                <w:szCs w:val="26"/>
                <w:lang w:val="uk-UA"/>
              </w:rPr>
              <w:t>, оскільки він використовується для широкого загалу виробничих потреб таких як: виконання ремонту вагонів з відчепленням згідно технологічних процесів, сортування чи відвантаження металолому, сортування чи відвантаження запасних частин та деталей рухомого складу, вантажопідіймальні роботи пов’язані із встановлення великогабаритного обладнання, а також для забезпечення безпечних умов праці робітникам, дотримання вимог керівництва з експлуатації козлових кранів ККТ-5 і</w:t>
            </w:r>
            <w:r w:rsidRPr="009322A8">
              <w:rPr>
                <w:rFonts w:ascii="Times New Roman" w:hAnsi="Times New Roman"/>
                <w:spacing w:val="2"/>
                <w:sz w:val="26"/>
                <w:szCs w:val="26"/>
                <w:lang w:val="uk-UA"/>
              </w:rPr>
              <w:t xml:space="preserve"> «</w:t>
            </w:r>
            <w:r w:rsidRPr="009322A8">
              <w:rPr>
                <w:rFonts w:ascii="Times New Roman" w:hAnsi="Times New Roman"/>
                <w:bCs/>
                <w:sz w:val="26"/>
                <w:szCs w:val="26"/>
                <w:shd w:val="clear" w:color="auto" w:fill="FFFFFF"/>
                <w:lang w:val="uk-UA"/>
              </w:rPr>
              <w:t>Правил охорони праці під час експлуатації вантажопідіймальних кранів, підіймальних пристроїв і відповідного обладнання»</w:t>
            </w:r>
            <w:r w:rsidRPr="009322A8">
              <w:rPr>
                <w:rFonts w:ascii="Times New Roman" w:hAnsi="Times New Roman"/>
                <w:sz w:val="26"/>
                <w:szCs w:val="26"/>
                <w:lang w:val="uk-UA"/>
              </w:rPr>
              <w:t>, затверджених наказом Міністерства соціальної політики України від 19.01.2018 №62, зареєстрованого в Міністерстві юстиції України від 27.02.2018 № 244/31696.</w:t>
            </w:r>
          </w:p>
          <w:p w:rsidR="009322A8" w:rsidRPr="009322A8" w:rsidRDefault="009322A8" w:rsidP="009322A8">
            <w:pPr>
              <w:ind w:firstLine="284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9322A8">
              <w:rPr>
                <w:rFonts w:ascii="Times New Roman" w:hAnsi="Times New Roman"/>
                <w:sz w:val="26"/>
                <w:szCs w:val="26"/>
                <w:lang w:val="uk-UA"/>
              </w:rPr>
              <w:t>Капітальний ремонт козлового крану дозволить проведення ремонту колісних пар без виконання передислокації вагонів.</w:t>
            </w:r>
          </w:p>
          <w:p w:rsidR="00ED2252" w:rsidRPr="009322A8" w:rsidRDefault="00856CF8" w:rsidP="006F1407">
            <w:pPr>
              <w:ind w:right="360" w:firstLine="318"/>
              <w:jc w:val="both"/>
              <w:rPr>
                <w:sz w:val="26"/>
                <w:szCs w:val="26"/>
                <w:lang w:val="uk-UA"/>
              </w:rPr>
            </w:pPr>
            <w:r w:rsidRPr="009322A8">
              <w:rPr>
                <w:sz w:val="26"/>
                <w:szCs w:val="26"/>
                <w:lang w:val="uk-UA"/>
              </w:rPr>
              <w:t xml:space="preserve">Кошти передбачені планом фінансування ремонт основних засобів на 2021 рік за напрямком </w:t>
            </w:r>
            <w:r w:rsidRPr="009322A8">
              <w:rPr>
                <w:sz w:val="26"/>
                <w:szCs w:val="26"/>
                <w:lang w:val="uk-UA"/>
              </w:rPr>
              <w:lastRenderedPageBreak/>
              <w:t>фінансування «Ремонт основних засобів» по службі вагонного господарства РФ «Придніпровська залізниця» АТ «Українська залізниця»</w:t>
            </w:r>
          </w:p>
        </w:tc>
      </w:tr>
      <w:tr w:rsidR="00ED2252" w:rsidRPr="00E15C0D" w:rsidTr="009322A8">
        <w:tc>
          <w:tcPr>
            <w:tcW w:w="4820" w:type="dxa"/>
            <w:shd w:val="clear" w:color="auto" w:fill="auto"/>
          </w:tcPr>
          <w:p w:rsidR="00ED2252" w:rsidRPr="00856CF8" w:rsidRDefault="00ED2252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lastRenderedPageBreak/>
              <w:t>Якісні характеристики</w:t>
            </w:r>
          </w:p>
          <w:p w:rsidR="00ED2252" w:rsidRPr="00856CF8" w:rsidRDefault="00ED2252" w:rsidP="00ED2252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color w:val="000000"/>
                <w:sz w:val="26"/>
                <w:szCs w:val="26"/>
                <w:lang w:val="uk-UA" w:eastAsia="uk-UA"/>
              </w:rPr>
              <w:t xml:space="preserve">Послуги повинні надаватися згідно з експлуатаційним вимогам інструкції виробника. </w:t>
            </w:r>
          </w:p>
          <w:p w:rsidR="00ED2252" w:rsidRPr="00856CF8" w:rsidRDefault="00ED2252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ED2252" w:rsidRPr="009322A8" w:rsidRDefault="00ED2252" w:rsidP="00A55567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A55567" w:rsidRPr="00E15C0D" w:rsidTr="009322A8">
        <w:tc>
          <w:tcPr>
            <w:tcW w:w="4820" w:type="dxa"/>
            <w:shd w:val="clear" w:color="auto" w:fill="auto"/>
          </w:tcPr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lastRenderedPageBreak/>
              <w:t>Очікувана вартість</w:t>
            </w:r>
          </w:p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A55567" w:rsidRPr="00856CF8" w:rsidRDefault="009322A8" w:rsidP="00A55567">
            <w:pPr>
              <w:rPr>
                <w:sz w:val="26"/>
                <w:szCs w:val="26"/>
                <w:lang w:val="uk-UA"/>
              </w:rPr>
            </w:pPr>
            <w:r w:rsidRPr="009322A8">
              <w:rPr>
                <w:rFonts w:ascii="Times New Roman" w:hAnsi="Times New Roman"/>
                <w:noProof/>
                <w:sz w:val="26"/>
                <w:szCs w:val="26"/>
                <w:lang w:val="uk-UA"/>
              </w:rPr>
              <w:t>350 400,00</w:t>
            </w:r>
            <w:r>
              <w:rPr>
                <w:rFonts w:ascii="Times New Roman" w:hAnsi="Times New Roman"/>
                <w:noProof/>
                <w:sz w:val="26"/>
                <w:szCs w:val="26"/>
                <w:lang w:val="uk-UA"/>
              </w:rPr>
              <w:t xml:space="preserve"> </w:t>
            </w:r>
            <w:r w:rsidR="00ED2252" w:rsidRPr="00856CF8">
              <w:rPr>
                <w:sz w:val="26"/>
                <w:szCs w:val="26"/>
                <w:lang w:val="uk-UA"/>
              </w:rPr>
              <w:t>грн. з</w:t>
            </w:r>
            <w:r w:rsidR="00A55567" w:rsidRPr="00856CF8">
              <w:rPr>
                <w:sz w:val="26"/>
                <w:szCs w:val="26"/>
                <w:lang w:val="uk-UA"/>
              </w:rPr>
              <w:t xml:space="preserve"> ПДВ</w:t>
            </w:r>
          </w:p>
          <w:p w:rsidR="00A55567" w:rsidRPr="00856CF8" w:rsidRDefault="00A55567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678" w:type="dxa"/>
            <w:shd w:val="clear" w:color="auto" w:fill="auto"/>
          </w:tcPr>
          <w:p w:rsidR="00A55567" w:rsidRPr="009322A8" w:rsidRDefault="00A55567" w:rsidP="00A55567">
            <w:pPr>
              <w:jc w:val="both"/>
              <w:rPr>
                <w:sz w:val="26"/>
                <w:szCs w:val="26"/>
              </w:rPr>
            </w:pPr>
            <w:r w:rsidRPr="009322A8">
              <w:rPr>
                <w:sz w:val="26"/>
                <w:szCs w:val="26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071D71" w:rsidRDefault="00071D71">
      <w:pPr>
        <w:rPr>
          <w:lang w:val="uk-UA"/>
        </w:rPr>
      </w:pPr>
    </w:p>
    <w:p w:rsidR="00ED2252" w:rsidRPr="00ED2252" w:rsidRDefault="00ED2252">
      <w:pPr>
        <w:rPr>
          <w:lang w:val="uk-UA"/>
        </w:rPr>
      </w:pPr>
    </w:p>
    <w:p w:rsidR="00A55567" w:rsidRPr="00ED2252" w:rsidRDefault="00A55567">
      <w:pPr>
        <w:rPr>
          <w:sz w:val="28"/>
          <w:szCs w:val="28"/>
          <w:lang w:val="uk-UA"/>
        </w:rPr>
      </w:pPr>
    </w:p>
    <w:p w:rsidR="00ED2252" w:rsidRPr="00ED2252" w:rsidRDefault="00ED2252">
      <w:pPr>
        <w:rPr>
          <w:lang w:val="uk-UA"/>
        </w:rPr>
      </w:pPr>
      <w:bookmarkStart w:id="0" w:name="_GoBack"/>
      <w:bookmarkEnd w:id="0"/>
    </w:p>
    <w:sectPr w:rsidR="00ED2252" w:rsidRPr="00ED2252" w:rsidSect="0007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0CE6"/>
    <w:multiLevelType w:val="hybridMultilevel"/>
    <w:tmpl w:val="E10AE882"/>
    <w:lvl w:ilvl="0" w:tplc="FA0AFF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11529"/>
    <w:multiLevelType w:val="hybridMultilevel"/>
    <w:tmpl w:val="4E28C0AE"/>
    <w:lvl w:ilvl="0" w:tplc="584853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635CE"/>
    <w:multiLevelType w:val="hybridMultilevel"/>
    <w:tmpl w:val="2A0C7538"/>
    <w:lvl w:ilvl="0" w:tplc="2DD489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31F13"/>
    <w:multiLevelType w:val="hybridMultilevel"/>
    <w:tmpl w:val="D3B694F8"/>
    <w:lvl w:ilvl="0" w:tplc="05B082A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25161D7"/>
    <w:multiLevelType w:val="hybridMultilevel"/>
    <w:tmpl w:val="C8D89EEE"/>
    <w:lvl w:ilvl="0" w:tplc="A5B0E2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1068"/>
    <w:rsid w:val="00071D71"/>
    <w:rsid w:val="002463DD"/>
    <w:rsid w:val="00433EBC"/>
    <w:rsid w:val="006A2F3D"/>
    <w:rsid w:val="006F1407"/>
    <w:rsid w:val="0081135B"/>
    <w:rsid w:val="00856CF8"/>
    <w:rsid w:val="009322A8"/>
    <w:rsid w:val="0096258A"/>
    <w:rsid w:val="00A55567"/>
    <w:rsid w:val="00AF1D80"/>
    <w:rsid w:val="00C07CB2"/>
    <w:rsid w:val="00D03719"/>
    <w:rsid w:val="00E21068"/>
    <w:rsid w:val="00ED2252"/>
    <w:rsid w:val="00EE5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68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1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4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2045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nvtz</cp:lastModifiedBy>
  <cp:revision>7</cp:revision>
  <cp:lastPrinted>2021-08-05T07:04:00Z</cp:lastPrinted>
  <dcterms:created xsi:type="dcterms:W3CDTF">2021-06-01T07:30:00Z</dcterms:created>
  <dcterms:modified xsi:type="dcterms:W3CDTF">2021-08-09T06:38:00Z</dcterms:modified>
</cp:coreProperties>
</file>