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EEB" w:rsidRPr="00F21DB2" w:rsidRDefault="0042499D" w:rsidP="00F21DB2">
      <w:pPr>
        <w:spacing w:after="0" w:line="240" w:lineRule="auto"/>
        <w:jc w:val="center"/>
        <w:rPr>
          <w:rFonts w:ascii="Times New Roman" w:eastAsia="Times New Roman" w:hAnsi="Times New Roman" w:cs="Times New Roman"/>
          <w:b/>
          <w:sz w:val="24"/>
          <w:szCs w:val="24"/>
          <w:lang w:val="uk-UA" w:eastAsia="ru-RU"/>
        </w:rPr>
      </w:pPr>
      <w:r w:rsidRPr="008F4627">
        <w:rPr>
          <w:rFonts w:ascii="Times New Roman" w:eastAsia="Times New Roman" w:hAnsi="Times New Roman" w:cs="Times New Roman"/>
          <w:b/>
          <w:i/>
          <w:sz w:val="26"/>
          <w:szCs w:val="26"/>
          <w:lang w:val="uk-UA" w:eastAsia="ru-RU"/>
        </w:rPr>
        <w:t xml:space="preserve"> </w:t>
      </w:r>
      <w:r w:rsidR="007A7EEB" w:rsidRPr="00F21DB2">
        <w:rPr>
          <w:rFonts w:ascii="Times New Roman" w:eastAsia="Times New Roman" w:hAnsi="Times New Roman" w:cs="Times New Roman"/>
          <w:b/>
          <w:sz w:val="24"/>
          <w:szCs w:val="24"/>
          <w:lang w:val="uk-UA" w:eastAsia="ru-RU"/>
        </w:rPr>
        <w:t>Інформація щодо процедури закупівлі</w:t>
      </w:r>
    </w:p>
    <w:p w:rsidR="007A7EEB" w:rsidRPr="00F21DB2" w:rsidRDefault="007A7EEB" w:rsidP="00F52A46">
      <w:pPr>
        <w:spacing w:after="0" w:line="240" w:lineRule="auto"/>
        <w:jc w:val="center"/>
        <w:rPr>
          <w:rFonts w:ascii="Times New Roman" w:eastAsia="Times New Roman" w:hAnsi="Times New Roman" w:cs="Times New Roman"/>
          <w:sz w:val="24"/>
          <w:szCs w:val="24"/>
          <w:lang w:val="uk-UA" w:eastAsia="ru-RU"/>
        </w:rPr>
      </w:pPr>
      <w:r w:rsidRPr="00F21DB2">
        <w:rPr>
          <w:rFonts w:ascii="Times New Roman" w:eastAsia="Times New Roman" w:hAnsi="Times New Roman" w:cs="Times New Roman"/>
          <w:sz w:val="24"/>
          <w:szCs w:val="24"/>
          <w:lang w:val="uk-UA" w:eastAsia="ru-RU"/>
        </w:rPr>
        <w:t>На виконання постанови КМУ від 11.10.2016 № 710 зі змінами</w:t>
      </w:r>
    </w:p>
    <w:p w:rsidR="00AD5742" w:rsidRDefault="007A7EEB" w:rsidP="00F21DB2">
      <w:pPr>
        <w:spacing w:after="0" w:line="240" w:lineRule="auto"/>
        <w:ind w:right="-284"/>
        <w:rPr>
          <w:rFonts w:ascii="Times New Roman" w:hAnsi="Times New Roman" w:cs="Times New Roman"/>
          <w:b/>
          <w:sz w:val="24"/>
          <w:szCs w:val="24"/>
          <w:lang w:val="uk-UA"/>
        </w:rPr>
      </w:pPr>
      <w:r w:rsidRPr="00F21DB2">
        <w:rPr>
          <w:rFonts w:ascii="Times New Roman" w:hAnsi="Times New Roman" w:cs="Times New Roman"/>
          <w:b/>
          <w:sz w:val="24"/>
          <w:szCs w:val="24"/>
          <w:lang w:val="uk-UA"/>
        </w:rPr>
        <w:t>Послуги лікуваль</w:t>
      </w:r>
      <w:r w:rsidR="00F21DB2" w:rsidRPr="00F21DB2">
        <w:rPr>
          <w:rFonts w:ascii="Times New Roman" w:hAnsi="Times New Roman" w:cs="Times New Roman"/>
          <w:b/>
          <w:sz w:val="24"/>
          <w:szCs w:val="24"/>
          <w:lang w:val="uk-UA"/>
        </w:rPr>
        <w:t>них закладів та супутні послуги, код ДК 021-2015-85110000-</w:t>
      </w:r>
      <w:r w:rsidR="00294AC2" w:rsidRPr="00F21DB2">
        <w:rPr>
          <w:rFonts w:ascii="Times New Roman" w:hAnsi="Times New Roman" w:cs="Times New Roman"/>
          <w:b/>
          <w:sz w:val="24"/>
          <w:szCs w:val="24"/>
          <w:lang w:val="uk-UA"/>
        </w:rPr>
        <w:t>3</w:t>
      </w:r>
      <w:r w:rsidR="00F21DB2" w:rsidRPr="00F21DB2">
        <w:rPr>
          <w:rFonts w:ascii="Times New Roman" w:hAnsi="Times New Roman" w:cs="Times New Roman"/>
          <w:b/>
          <w:sz w:val="24"/>
          <w:szCs w:val="24"/>
          <w:lang w:val="uk-UA"/>
        </w:rPr>
        <w:t xml:space="preserve"> </w:t>
      </w:r>
      <w:r w:rsidRPr="00F21DB2">
        <w:rPr>
          <w:rFonts w:ascii="Times New Roman" w:hAnsi="Times New Roman" w:cs="Times New Roman"/>
          <w:b/>
          <w:sz w:val="24"/>
          <w:szCs w:val="24"/>
          <w:lang w:val="uk-UA"/>
        </w:rPr>
        <w:t xml:space="preserve"> </w:t>
      </w:r>
    </w:p>
    <w:p w:rsidR="00A548E7" w:rsidRPr="00F21DB2" w:rsidRDefault="00F21DB2" w:rsidP="00F21DB2">
      <w:pPr>
        <w:spacing w:after="0" w:line="240" w:lineRule="auto"/>
        <w:ind w:right="-284"/>
        <w:rPr>
          <w:rFonts w:ascii="Times New Roman" w:hAnsi="Times New Roman" w:cs="Times New Roman"/>
          <w:b/>
          <w:sz w:val="24"/>
          <w:szCs w:val="24"/>
          <w:lang w:val="uk-UA"/>
        </w:rPr>
      </w:pPr>
      <w:r w:rsidRPr="00F21DB2">
        <w:rPr>
          <w:rFonts w:ascii="Times New Roman" w:hAnsi="Times New Roman" w:cs="Times New Roman"/>
          <w:b/>
          <w:sz w:val="24"/>
          <w:szCs w:val="24"/>
          <w:lang w:val="uk-UA"/>
        </w:rPr>
        <w:t xml:space="preserve">Проведення </w:t>
      </w:r>
      <w:proofErr w:type="spellStart"/>
      <w:r w:rsidRPr="00F21DB2">
        <w:rPr>
          <w:rFonts w:ascii="Times New Roman" w:hAnsi="Times New Roman" w:cs="Times New Roman"/>
          <w:b/>
          <w:sz w:val="24"/>
          <w:szCs w:val="24"/>
          <w:lang w:val="uk-UA"/>
        </w:rPr>
        <w:t>профмедоглядів</w:t>
      </w:r>
      <w:proofErr w:type="spellEnd"/>
      <w:r w:rsidRPr="00F21DB2">
        <w:rPr>
          <w:rFonts w:ascii="Times New Roman" w:hAnsi="Times New Roman" w:cs="Times New Roman"/>
          <w:b/>
          <w:sz w:val="24"/>
          <w:szCs w:val="24"/>
          <w:lang w:val="uk-UA"/>
        </w:rPr>
        <w:t xml:space="preserve"> працівників, видача медичних заключень щодо придатності до роботи на посаді: проведення </w:t>
      </w:r>
      <w:proofErr w:type="spellStart"/>
      <w:r w:rsidRPr="00F21DB2">
        <w:rPr>
          <w:rFonts w:ascii="Times New Roman" w:hAnsi="Times New Roman" w:cs="Times New Roman"/>
          <w:b/>
          <w:sz w:val="24"/>
          <w:szCs w:val="24"/>
          <w:lang w:val="uk-UA"/>
        </w:rPr>
        <w:t>профмедоглядів</w:t>
      </w:r>
      <w:proofErr w:type="spellEnd"/>
      <w:r w:rsidRPr="00F21DB2">
        <w:rPr>
          <w:rFonts w:ascii="Times New Roman" w:hAnsi="Times New Roman" w:cs="Times New Roman"/>
          <w:b/>
          <w:sz w:val="24"/>
          <w:szCs w:val="24"/>
          <w:lang w:val="uk-UA"/>
        </w:rPr>
        <w:t xml:space="preserve"> за наказом від 29.04.2010 № 240 -1459 оглядів, код ДК 021-2015-85111000-0; проведення </w:t>
      </w:r>
      <w:proofErr w:type="spellStart"/>
      <w:r w:rsidRPr="00F21DB2">
        <w:rPr>
          <w:rFonts w:ascii="Times New Roman" w:hAnsi="Times New Roman" w:cs="Times New Roman"/>
          <w:b/>
          <w:sz w:val="24"/>
          <w:szCs w:val="24"/>
          <w:lang w:val="uk-UA"/>
        </w:rPr>
        <w:t>профмедоглядів</w:t>
      </w:r>
      <w:proofErr w:type="spellEnd"/>
      <w:r w:rsidRPr="00F21DB2">
        <w:rPr>
          <w:rFonts w:ascii="Times New Roman" w:hAnsi="Times New Roman" w:cs="Times New Roman"/>
          <w:b/>
          <w:sz w:val="24"/>
          <w:szCs w:val="24"/>
          <w:lang w:val="uk-UA"/>
        </w:rPr>
        <w:t xml:space="preserve"> за наказом від 21.05.2007 № 246 - 496 оглядів, код ДК 021-2015-85111000-0; проведення </w:t>
      </w:r>
      <w:proofErr w:type="spellStart"/>
      <w:r w:rsidRPr="00F21DB2">
        <w:rPr>
          <w:rFonts w:ascii="Times New Roman" w:hAnsi="Times New Roman" w:cs="Times New Roman"/>
          <w:b/>
          <w:sz w:val="24"/>
          <w:szCs w:val="24"/>
          <w:lang w:val="uk-UA"/>
        </w:rPr>
        <w:t>профмедоглядів</w:t>
      </w:r>
      <w:proofErr w:type="spellEnd"/>
      <w:r w:rsidRPr="00F21DB2">
        <w:rPr>
          <w:rFonts w:ascii="Times New Roman" w:hAnsi="Times New Roman" w:cs="Times New Roman"/>
          <w:b/>
          <w:sz w:val="24"/>
          <w:szCs w:val="24"/>
          <w:lang w:val="uk-UA"/>
        </w:rPr>
        <w:t xml:space="preserve"> за наказом від 23.07.2002 № 280 - 225 оглядів, код  ДК 021-2015-85111000-0.</w:t>
      </w:r>
    </w:p>
    <w:p w:rsidR="007A7EEB" w:rsidRPr="00F52A46" w:rsidRDefault="00A548E7" w:rsidP="00F21DB2">
      <w:pPr>
        <w:spacing w:after="0" w:line="240" w:lineRule="auto"/>
        <w:rPr>
          <w:rFonts w:ascii="Times New Roman" w:hAnsi="Times New Roman" w:cs="Times New Roman"/>
          <w:b/>
          <w:sz w:val="24"/>
          <w:szCs w:val="24"/>
          <w:lang w:val="uk-UA"/>
        </w:rPr>
      </w:pPr>
      <w:r w:rsidRPr="00A548E7">
        <w:rPr>
          <w:rFonts w:ascii="Times New Roman" w:hAnsi="Times New Roman" w:cs="Times New Roman"/>
          <w:b/>
          <w:sz w:val="24"/>
          <w:szCs w:val="24"/>
          <w:lang w:val="uk-UA"/>
        </w:rPr>
        <w:t xml:space="preserve">Місце розташування медичного закладу – на території м. </w:t>
      </w:r>
      <w:r w:rsidR="00C40D04">
        <w:rPr>
          <w:rFonts w:ascii="Times New Roman" w:hAnsi="Times New Roman" w:cs="Times New Roman"/>
          <w:b/>
          <w:sz w:val="24"/>
          <w:szCs w:val="24"/>
          <w:lang w:val="uk-UA"/>
        </w:rPr>
        <w:t>Запоріжжя</w:t>
      </w:r>
      <w:r w:rsidRPr="00A548E7">
        <w:rPr>
          <w:rFonts w:ascii="Times New Roman" w:hAnsi="Times New Roman" w:cs="Times New Roman"/>
          <w:b/>
          <w:sz w:val="24"/>
          <w:szCs w:val="24"/>
          <w:lang w:val="uk-UA"/>
        </w:rPr>
        <w:t xml:space="preserve">, </w:t>
      </w:r>
      <w:r w:rsidR="00C40D04">
        <w:rPr>
          <w:rFonts w:ascii="Times New Roman" w:hAnsi="Times New Roman" w:cs="Times New Roman"/>
          <w:b/>
          <w:sz w:val="24"/>
          <w:szCs w:val="24"/>
          <w:lang w:val="uk-UA"/>
        </w:rPr>
        <w:t xml:space="preserve">Запорізької </w:t>
      </w:r>
      <w:r w:rsidR="00677672">
        <w:rPr>
          <w:rFonts w:ascii="Times New Roman" w:hAnsi="Times New Roman" w:cs="Times New Roman"/>
          <w:b/>
          <w:sz w:val="24"/>
          <w:szCs w:val="24"/>
          <w:lang w:val="uk-UA"/>
        </w:rPr>
        <w:t>області</w:t>
      </w:r>
    </w:p>
    <w:p w:rsidR="007A7EEB" w:rsidRDefault="007A7EEB" w:rsidP="006434AA">
      <w:pPr>
        <w:spacing w:after="0" w:line="240" w:lineRule="auto"/>
        <w:jc w:val="both"/>
        <w:rPr>
          <w:rFonts w:ascii="Times New Roman" w:hAnsi="Times New Roman" w:cs="Times New Roman"/>
          <w:b/>
          <w:sz w:val="24"/>
          <w:szCs w:val="24"/>
          <w:lang w:val="uk-UA"/>
        </w:rPr>
      </w:pPr>
      <w:r w:rsidRPr="007A7EEB">
        <w:rPr>
          <w:rFonts w:ascii="Times New Roman" w:hAnsi="Times New Roman" w:cs="Times New Roman"/>
          <w:b/>
          <w:sz w:val="24"/>
          <w:szCs w:val="24"/>
          <w:lang w:val="uk-UA"/>
        </w:rPr>
        <w:t>Номер оголошення про проведення закупівлі, присвоєний електронною системою закупівель</w:t>
      </w:r>
      <w:r>
        <w:rPr>
          <w:rFonts w:ascii="Times New Roman" w:hAnsi="Times New Roman" w:cs="Times New Roman"/>
          <w:b/>
          <w:sz w:val="24"/>
          <w:szCs w:val="24"/>
          <w:lang w:val="uk-UA"/>
        </w:rPr>
        <w:t xml:space="preserve"> - </w:t>
      </w:r>
      <w:r w:rsidRPr="007A7EEB">
        <w:rPr>
          <w:rFonts w:ascii="Times New Roman" w:hAnsi="Times New Roman" w:cs="Times New Roman"/>
          <w:b/>
          <w:sz w:val="24"/>
          <w:szCs w:val="24"/>
          <w:lang w:val="uk-UA"/>
        </w:rPr>
        <w:t xml:space="preserve"> </w:t>
      </w:r>
      <w:r w:rsidR="006434AA">
        <w:rPr>
          <w:rFonts w:ascii="Times New Roman" w:hAnsi="Times New Roman" w:cs="Times New Roman"/>
          <w:b/>
          <w:sz w:val="24"/>
          <w:szCs w:val="24"/>
          <w:lang w:val="uk-UA"/>
        </w:rPr>
        <w:t xml:space="preserve"> </w:t>
      </w:r>
      <w:r w:rsidRPr="007A7EEB">
        <w:rPr>
          <w:rFonts w:ascii="Times New Roman" w:hAnsi="Times New Roman" w:cs="Times New Roman"/>
          <w:b/>
          <w:sz w:val="24"/>
          <w:szCs w:val="24"/>
          <w:lang w:val="uk-UA"/>
        </w:rPr>
        <w:t>№ ЦБД</w:t>
      </w:r>
      <w:r>
        <w:rPr>
          <w:rFonts w:ascii="Times New Roman" w:hAnsi="Times New Roman" w:cs="Times New Roman"/>
          <w:b/>
          <w:sz w:val="24"/>
          <w:szCs w:val="24"/>
          <w:lang w:val="uk-UA"/>
        </w:rPr>
        <w:t xml:space="preserve"> </w:t>
      </w:r>
      <w:r w:rsidR="00F21DB2" w:rsidRPr="00F21DB2">
        <w:rPr>
          <w:rFonts w:ascii="Times New Roman" w:hAnsi="Times New Roman" w:cs="Times New Roman"/>
          <w:b/>
          <w:sz w:val="24"/>
          <w:szCs w:val="24"/>
          <w:lang w:val="en-US"/>
        </w:rPr>
        <w:t>UA</w:t>
      </w:r>
      <w:r w:rsidR="00F21DB2" w:rsidRPr="00F21DB2">
        <w:rPr>
          <w:rFonts w:ascii="Times New Roman" w:hAnsi="Times New Roman" w:cs="Times New Roman"/>
          <w:b/>
          <w:sz w:val="24"/>
          <w:szCs w:val="24"/>
        </w:rPr>
        <w:t>-2021-08-09-012214-</w:t>
      </w:r>
      <w:r w:rsidR="00F21DB2" w:rsidRPr="00F21DB2">
        <w:rPr>
          <w:rFonts w:ascii="Times New Roman" w:hAnsi="Times New Roman" w:cs="Times New Roman"/>
          <w:b/>
          <w:sz w:val="24"/>
          <w:szCs w:val="24"/>
          <w:lang w:val="en-US"/>
        </w:rPr>
        <w:t>a</w:t>
      </w:r>
      <w:r w:rsidR="00A548E7">
        <w:rPr>
          <w:rFonts w:ascii="Times New Roman" w:hAnsi="Times New Roman" w:cs="Times New Roman"/>
          <w:b/>
          <w:sz w:val="24"/>
          <w:szCs w:val="24"/>
          <w:lang w:val="uk-UA"/>
        </w:rPr>
        <w:t>,</w:t>
      </w:r>
    </w:p>
    <w:p w:rsidR="0042499D" w:rsidRPr="00FC2C97" w:rsidRDefault="00A548E7" w:rsidP="00FC2C97">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на електронному торговому майданчику </w:t>
      </w:r>
      <w:proofErr w:type="spellStart"/>
      <w:r>
        <w:rPr>
          <w:rFonts w:ascii="Times New Roman" w:hAnsi="Times New Roman" w:cs="Times New Roman"/>
          <w:b/>
          <w:sz w:val="24"/>
          <w:szCs w:val="24"/>
          <w:lang w:val="en-US"/>
        </w:rPr>
        <w:t>Smarttender</w:t>
      </w:r>
      <w:proofErr w:type="spellEnd"/>
      <w:r w:rsidRPr="00A548E7">
        <w:rPr>
          <w:rFonts w:ascii="Times New Roman" w:hAnsi="Times New Roman" w:cs="Times New Roman"/>
          <w:b/>
          <w:sz w:val="24"/>
          <w:szCs w:val="24"/>
        </w:rPr>
        <w:t>.</w:t>
      </w:r>
      <w:r>
        <w:rPr>
          <w:rFonts w:ascii="Times New Roman" w:hAnsi="Times New Roman" w:cs="Times New Roman"/>
          <w:b/>
          <w:sz w:val="24"/>
          <w:szCs w:val="24"/>
          <w:lang w:val="en-US"/>
        </w:rPr>
        <w:t>biz</w:t>
      </w:r>
      <w:r w:rsidRPr="00A548E7">
        <w:rPr>
          <w:rFonts w:ascii="Times New Roman" w:hAnsi="Times New Roman" w:cs="Times New Roman"/>
          <w:b/>
          <w:sz w:val="24"/>
          <w:szCs w:val="24"/>
        </w:rPr>
        <w:t xml:space="preserve"> </w:t>
      </w:r>
      <w:r>
        <w:rPr>
          <w:rFonts w:ascii="Times New Roman" w:hAnsi="Times New Roman" w:cs="Times New Roman"/>
          <w:b/>
          <w:sz w:val="24"/>
          <w:szCs w:val="24"/>
          <w:lang w:val="uk-UA"/>
        </w:rPr>
        <w:t>№</w:t>
      </w:r>
      <w:r w:rsidR="001A43E8" w:rsidRPr="001A43E8">
        <w:t xml:space="preserve"> </w:t>
      </w:r>
      <w:r w:rsidR="001A43E8" w:rsidRPr="001A43E8">
        <w:rPr>
          <w:rFonts w:ascii="Times New Roman" w:hAnsi="Times New Roman" w:cs="Times New Roman"/>
          <w:b/>
          <w:sz w:val="24"/>
          <w:szCs w:val="24"/>
          <w:lang w:val="uk-UA"/>
        </w:rPr>
        <w:t>13216729</w:t>
      </w:r>
    </w:p>
    <w:tbl>
      <w:tblPr>
        <w:tblStyle w:val="a3"/>
        <w:tblW w:w="0" w:type="auto"/>
        <w:tblLayout w:type="fixed"/>
        <w:tblLook w:val="04A0" w:firstRow="1" w:lastRow="0" w:firstColumn="1" w:lastColumn="0" w:noHBand="0" w:noVBand="1"/>
      </w:tblPr>
      <w:tblGrid>
        <w:gridCol w:w="6062"/>
        <w:gridCol w:w="4076"/>
      </w:tblGrid>
      <w:tr w:rsidR="006434AA" w:rsidTr="00051F6A">
        <w:tc>
          <w:tcPr>
            <w:tcW w:w="6062" w:type="dxa"/>
          </w:tcPr>
          <w:p w:rsidR="006434AA" w:rsidRPr="00F21DB2" w:rsidRDefault="006434AA" w:rsidP="006434AA">
            <w:pPr>
              <w:jc w:val="both"/>
              <w:rPr>
                <w:b/>
                <w:sz w:val="24"/>
                <w:szCs w:val="24"/>
                <w:lang w:val="uk-UA"/>
              </w:rPr>
            </w:pPr>
            <w:r w:rsidRPr="00F21DB2">
              <w:rPr>
                <w:b/>
                <w:sz w:val="24"/>
                <w:szCs w:val="24"/>
                <w:lang w:val="uk-UA"/>
              </w:rPr>
              <w:t>Вимоги тендерної документації</w:t>
            </w:r>
          </w:p>
        </w:tc>
        <w:tc>
          <w:tcPr>
            <w:tcW w:w="4076" w:type="dxa"/>
          </w:tcPr>
          <w:p w:rsidR="006434AA" w:rsidRPr="00F21DB2" w:rsidRDefault="006434AA" w:rsidP="006434AA">
            <w:pPr>
              <w:jc w:val="both"/>
              <w:rPr>
                <w:b/>
                <w:sz w:val="24"/>
                <w:szCs w:val="24"/>
                <w:lang w:val="uk-UA"/>
              </w:rPr>
            </w:pPr>
            <w:proofErr w:type="spellStart"/>
            <w:r w:rsidRPr="00F21DB2">
              <w:rPr>
                <w:b/>
                <w:sz w:val="24"/>
                <w:szCs w:val="24"/>
                <w:lang w:val="uk-UA"/>
              </w:rPr>
              <w:t>Обгрунтування</w:t>
            </w:r>
            <w:proofErr w:type="spellEnd"/>
          </w:p>
        </w:tc>
      </w:tr>
      <w:tr w:rsidR="006434AA" w:rsidRPr="004A3776" w:rsidTr="00051F6A">
        <w:tc>
          <w:tcPr>
            <w:tcW w:w="6062" w:type="dxa"/>
          </w:tcPr>
          <w:p w:rsidR="00ED767C" w:rsidRDefault="006434AA" w:rsidP="006434AA">
            <w:pPr>
              <w:jc w:val="both"/>
              <w:rPr>
                <w:sz w:val="24"/>
                <w:szCs w:val="24"/>
                <w:u w:val="single"/>
                <w:lang w:val="uk-UA"/>
              </w:rPr>
            </w:pPr>
            <w:r w:rsidRPr="006434AA">
              <w:rPr>
                <w:sz w:val="24"/>
                <w:szCs w:val="24"/>
                <w:u w:val="single"/>
                <w:lang w:val="uk-UA"/>
              </w:rPr>
              <w:t>Технічні характеристики</w:t>
            </w:r>
            <w:r w:rsidR="00ED767C">
              <w:rPr>
                <w:sz w:val="24"/>
                <w:szCs w:val="24"/>
                <w:u w:val="single"/>
                <w:lang w:val="uk-UA"/>
              </w:rPr>
              <w:t>:</w:t>
            </w:r>
          </w:p>
          <w:p w:rsidR="00ED767C" w:rsidRDefault="00A548E7" w:rsidP="006434AA">
            <w:pPr>
              <w:jc w:val="both"/>
              <w:rPr>
                <w:b/>
                <w:sz w:val="24"/>
                <w:szCs w:val="24"/>
                <w:lang w:val="uk-UA"/>
              </w:rPr>
            </w:pPr>
            <w:r w:rsidRPr="00A548E7">
              <w:rPr>
                <w:b/>
                <w:sz w:val="24"/>
                <w:szCs w:val="24"/>
                <w:lang w:val="uk-UA"/>
              </w:rPr>
              <w:t xml:space="preserve">Проведення </w:t>
            </w:r>
            <w:proofErr w:type="spellStart"/>
            <w:r w:rsidRPr="00A548E7">
              <w:rPr>
                <w:b/>
                <w:sz w:val="24"/>
                <w:szCs w:val="24"/>
                <w:lang w:val="uk-UA"/>
              </w:rPr>
              <w:t>профмедоглядів</w:t>
            </w:r>
            <w:proofErr w:type="spellEnd"/>
            <w:r w:rsidRPr="00A548E7">
              <w:rPr>
                <w:b/>
                <w:sz w:val="24"/>
                <w:szCs w:val="24"/>
                <w:lang w:val="uk-UA"/>
              </w:rPr>
              <w:t xml:space="preserve"> працівників, видача медичних заключень щодо придатності до роботи на посаді </w:t>
            </w:r>
            <w:r w:rsidR="00E4139F">
              <w:rPr>
                <w:b/>
                <w:sz w:val="24"/>
                <w:szCs w:val="24"/>
              </w:rPr>
              <w:t>–</w:t>
            </w:r>
            <w:r w:rsidR="00C40D04">
              <w:rPr>
                <w:b/>
                <w:sz w:val="24"/>
                <w:szCs w:val="24"/>
              </w:rPr>
              <w:t xml:space="preserve"> </w:t>
            </w:r>
            <w:r w:rsidR="00C40D04">
              <w:rPr>
                <w:b/>
                <w:sz w:val="24"/>
                <w:szCs w:val="24"/>
                <w:lang w:val="uk-UA"/>
              </w:rPr>
              <w:t>2180</w:t>
            </w:r>
            <w:r w:rsidR="00E4139F" w:rsidRPr="00E4139F">
              <w:rPr>
                <w:b/>
                <w:sz w:val="24"/>
                <w:szCs w:val="24"/>
              </w:rPr>
              <w:t xml:space="preserve"> </w:t>
            </w:r>
            <w:r w:rsidR="00E4139F">
              <w:rPr>
                <w:b/>
                <w:sz w:val="24"/>
                <w:szCs w:val="24"/>
                <w:lang w:val="uk-UA"/>
              </w:rPr>
              <w:t>медичних оглядів</w:t>
            </w:r>
          </w:p>
          <w:p w:rsidR="00F52A46" w:rsidRPr="00E4139F" w:rsidRDefault="00F52A46" w:rsidP="006434AA">
            <w:pPr>
              <w:jc w:val="both"/>
              <w:rPr>
                <w:b/>
                <w:sz w:val="24"/>
                <w:szCs w:val="24"/>
                <w:u w:val="single"/>
                <w:lang w:val="uk-UA"/>
              </w:rPr>
            </w:pPr>
          </w:p>
          <w:tbl>
            <w:tblPr>
              <w:tblW w:w="5590"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
              <w:gridCol w:w="453"/>
              <w:gridCol w:w="433"/>
              <w:gridCol w:w="396"/>
              <w:gridCol w:w="388"/>
              <w:gridCol w:w="505"/>
              <w:gridCol w:w="438"/>
              <w:gridCol w:w="350"/>
              <w:gridCol w:w="439"/>
              <w:gridCol w:w="438"/>
              <w:gridCol w:w="438"/>
              <w:gridCol w:w="438"/>
              <w:gridCol w:w="439"/>
            </w:tblGrid>
            <w:tr w:rsidR="00051F6A" w:rsidRPr="00051F6A" w:rsidTr="00F52A46">
              <w:trPr>
                <w:cantSplit/>
                <w:trHeight w:val="1739"/>
              </w:trPr>
              <w:tc>
                <w:tcPr>
                  <w:tcW w:w="435" w:type="dxa"/>
                  <w:vMerge w:val="restart"/>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Орієнтовна кількість медичних оглядів</w:t>
                  </w:r>
                </w:p>
              </w:tc>
              <w:tc>
                <w:tcPr>
                  <w:tcW w:w="1670" w:type="dxa"/>
                  <w:gridSpan w:val="4"/>
                  <w:vAlign w:val="center"/>
                </w:tcPr>
                <w:p w:rsidR="00FC2C97" w:rsidRPr="00F52A46" w:rsidRDefault="00FC2C97" w:rsidP="00051F6A">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 xml:space="preserve">Орієнтовна кількість медичних оглядів за наказом </w:t>
                  </w:r>
                  <w:proofErr w:type="spellStart"/>
                  <w:r w:rsidRPr="00F52A46">
                    <w:rPr>
                      <w:rFonts w:ascii="Times New Roman" w:hAnsi="Times New Roman" w:cs="Times New Roman"/>
                      <w:sz w:val="16"/>
                      <w:szCs w:val="16"/>
                      <w:lang w:val="uk-UA"/>
                    </w:rPr>
                    <w:t>Мінтрансзв</w:t>
                  </w:r>
                  <w:proofErr w:type="spellEnd"/>
                  <w:r w:rsidRPr="00F52A46">
                    <w:rPr>
                      <w:rFonts w:ascii="Times New Roman" w:hAnsi="Times New Roman" w:cs="Times New Roman"/>
                      <w:sz w:val="16"/>
                      <w:szCs w:val="16"/>
                    </w:rPr>
                    <w:t>’</w:t>
                  </w:r>
                  <w:proofErr w:type="spellStart"/>
                  <w:r w:rsidRPr="00F52A46">
                    <w:rPr>
                      <w:rFonts w:ascii="Times New Roman" w:hAnsi="Times New Roman" w:cs="Times New Roman"/>
                      <w:sz w:val="16"/>
                      <w:szCs w:val="16"/>
                      <w:lang w:val="uk-UA"/>
                    </w:rPr>
                    <w:t>язку</w:t>
                  </w:r>
                  <w:proofErr w:type="spellEnd"/>
                  <w:r w:rsidRPr="00F52A46">
                    <w:rPr>
                      <w:rFonts w:ascii="Times New Roman" w:hAnsi="Times New Roman" w:cs="Times New Roman"/>
                      <w:sz w:val="16"/>
                      <w:szCs w:val="16"/>
                      <w:lang w:val="uk-UA"/>
                    </w:rPr>
                    <w:t xml:space="preserve"> України від 29.04.2010 № 240</w:t>
                  </w:r>
                </w:p>
              </w:tc>
              <w:tc>
                <w:tcPr>
                  <w:tcW w:w="1732"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21.05.2007 № 246</w:t>
                  </w:r>
                </w:p>
              </w:tc>
              <w:tc>
                <w:tcPr>
                  <w:tcW w:w="1753"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23.07.2002 № 280</w:t>
                  </w:r>
                </w:p>
              </w:tc>
            </w:tr>
            <w:tr w:rsidR="00F52A46" w:rsidRPr="00051F6A" w:rsidTr="00F52A46">
              <w:trPr>
                <w:cantSplit/>
                <w:trHeight w:val="1002"/>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88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4"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943"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9"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87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877"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r>
            <w:tr w:rsidR="00F52A46" w:rsidRPr="00051F6A" w:rsidTr="00F52A46">
              <w:trPr>
                <w:cantSplit/>
                <w:trHeight w:val="958"/>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45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40р</w:t>
                  </w:r>
                </w:p>
              </w:tc>
              <w:tc>
                <w:tcPr>
                  <w:tcW w:w="43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після 40р</w:t>
                  </w:r>
                </w:p>
              </w:tc>
              <w:tc>
                <w:tcPr>
                  <w:tcW w:w="396"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387"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505"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350"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c>
                <w:tcPr>
                  <w:tcW w:w="438"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9"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r>
            <w:tr w:rsidR="00F52A46" w:rsidRPr="00051F6A" w:rsidTr="00F52A46">
              <w:trPr>
                <w:cantSplit/>
                <w:trHeight w:val="1016"/>
              </w:trPr>
              <w:tc>
                <w:tcPr>
                  <w:tcW w:w="435" w:type="dxa"/>
                  <w:textDirection w:val="btLr"/>
                  <w:vAlign w:val="center"/>
                </w:tcPr>
                <w:p w:rsidR="00FC2C97" w:rsidRPr="00F52A46" w:rsidRDefault="00FC2C97" w:rsidP="00051F6A">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Всього:</w:t>
                  </w:r>
                </w:p>
              </w:tc>
              <w:tc>
                <w:tcPr>
                  <w:tcW w:w="453"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393</w:t>
                  </w:r>
                </w:p>
              </w:tc>
              <w:tc>
                <w:tcPr>
                  <w:tcW w:w="433"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563</w:t>
                  </w:r>
                </w:p>
              </w:tc>
              <w:tc>
                <w:tcPr>
                  <w:tcW w:w="396"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179</w:t>
                  </w:r>
                </w:p>
              </w:tc>
              <w:tc>
                <w:tcPr>
                  <w:tcW w:w="387"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324</w:t>
                  </w:r>
                </w:p>
              </w:tc>
              <w:tc>
                <w:tcPr>
                  <w:tcW w:w="505"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93</w:t>
                  </w:r>
                </w:p>
              </w:tc>
              <w:tc>
                <w:tcPr>
                  <w:tcW w:w="438"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157</w:t>
                  </w:r>
                </w:p>
              </w:tc>
              <w:tc>
                <w:tcPr>
                  <w:tcW w:w="350"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84</w:t>
                  </w:r>
                </w:p>
              </w:tc>
              <w:tc>
                <w:tcPr>
                  <w:tcW w:w="439"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162</w:t>
                  </w:r>
                </w:p>
              </w:tc>
              <w:tc>
                <w:tcPr>
                  <w:tcW w:w="438"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11</w:t>
                  </w:r>
                </w:p>
              </w:tc>
              <w:tc>
                <w:tcPr>
                  <w:tcW w:w="438" w:type="dxa"/>
                  <w:tcBorders>
                    <w:righ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34</w:t>
                  </w:r>
                </w:p>
              </w:tc>
              <w:tc>
                <w:tcPr>
                  <w:tcW w:w="438"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12</w:t>
                  </w:r>
                </w:p>
              </w:tc>
              <w:tc>
                <w:tcPr>
                  <w:tcW w:w="439" w:type="dxa"/>
                  <w:tcBorders>
                    <w:left w:val="single" w:sz="4" w:space="0" w:color="auto"/>
                  </w:tcBorders>
                  <w:textDirection w:val="btLr"/>
                  <w:vAlign w:val="center"/>
                </w:tcPr>
                <w:p w:rsidR="00FC2C97" w:rsidRPr="00F52A46" w:rsidRDefault="00C40D04" w:rsidP="00F52A46">
                  <w:pPr>
                    <w:ind w:left="113" w:right="113"/>
                    <w:jc w:val="center"/>
                    <w:rPr>
                      <w:rFonts w:ascii="Times New Roman" w:hAnsi="Times New Roman" w:cs="Times New Roman"/>
                      <w:b/>
                      <w:sz w:val="16"/>
                      <w:szCs w:val="16"/>
                      <w:lang w:val="uk-UA"/>
                    </w:rPr>
                  </w:pPr>
                  <w:r>
                    <w:rPr>
                      <w:rFonts w:ascii="Times New Roman" w:hAnsi="Times New Roman" w:cs="Times New Roman"/>
                      <w:b/>
                      <w:sz w:val="16"/>
                      <w:szCs w:val="16"/>
                      <w:lang w:val="uk-UA"/>
                    </w:rPr>
                    <w:t>168</w:t>
                  </w:r>
                </w:p>
              </w:tc>
            </w:tr>
          </w:tbl>
          <w:p w:rsidR="00BE1CF4" w:rsidRPr="00E25153" w:rsidRDefault="00BE1CF4" w:rsidP="006434AA">
            <w:pPr>
              <w:jc w:val="both"/>
              <w:rPr>
                <w:b/>
                <w:sz w:val="24"/>
                <w:szCs w:val="24"/>
                <w:lang w:val="uk-UA"/>
              </w:rPr>
            </w:pPr>
          </w:p>
        </w:tc>
        <w:tc>
          <w:tcPr>
            <w:tcW w:w="4076" w:type="dxa"/>
          </w:tcPr>
          <w:p w:rsidR="00A548E7" w:rsidRPr="00A548E7" w:rsidRDefault="00A548E7" w:rsidP="00A548E7">
            <w:pPr>
              <w:jc w:val="both"/>
              <w:rPr>
                <w:sz w:val="24"/>
                <w:szCs w:val="24"/>
                <w:lang w:val="uk-UA"/>
              </w:rPr>
            </w:pPr>
            <w:r w:rsidRPr="00A548E7">
              <w:rPr>
                <w:sz w:val="24"/>
                <w:szCs w:val="24"/>
                <w:lang w:val="uk-UA"/>
              </w:rPr>
              <w:t>Згідно наказів:</w:t>
            </w:r>
          </w:p>
          <w:p w:rsidR="00A548E7" w:rsidRPr="00A548E7" w:rsidRDefault="00A548E7" w:rsidP="00A548E7">
            <w:pPr>
              <w:jc w:val="both"/>
              <w:rPr>
                <w:sz w:val="24"/>
                <w:szCs w:val="24"/>
                <w:lang w:val="uk-UA"/>
              </w:rPr>
            </w:pPr>
            <w:r w:rsidRPr="00A548E7">
              <w:rPr>
                <w:sz w:val="24"/>
                <w:szCs w:val="24"/>
                <w:lang w:val="uk-UA"/>
              </w:rPr>
              <w:t>1.Міністерства транспорту та зв’язку України від       29.04.2010 № 240 «Про затвердження Порядку проведення медичних оглядів працівників певних категорій залізничного транспорту та зв’язку України».</w:t>
            </w:r>
          </w:p>
          <w:p w:rsidR="00A548E7" w:rsidRPr="00A548E7" w:rsidRDefault="00A548E7" w:rsidP="00A548E7">
            <w:pPr>
              <w:jc w:val="both"/>
              <w:rPr>
                <w:sz w:val="24"/>
                <w:szCs w:val="24"/>
                <w:lang w:val="uk-UA"/>
              </w:rPr>
            </w:pPr>
            <w:r w:rsidRPr="00A548E7">
              <w:rPr>
                <w:sz w:val="24"/>
                <w:szCs w:val="24"/>
                <w:lang w:val="uk-UA"/>
              </w:rPr>
              <w:t>2.Міністерства охорони здоров</w:t>
            </w:r>
            <w:r w:rsidRPr="00A548E7">
              <w:rPr>
                <w:sz w:val="24"/>
                <w:szCs w:val="24"/>
              </w:rPr>
              <w:t>’</w:t>
            </w:r>
            <w:r w:rsidRPr="00A548E7">
              <w:rPr>
                <w:sz w:val="24"/>
                <w:szCs w:val="24"/>
                <w:lang w:val="uk-UA"/>
              </w:rPr>
              <w:t>я</w:t>
            </w:r>
            <w:r w:rsidRPr="00A548E7">
              <w:rPr>
                <w:sz w:val="24"/>
                <w:szCs w:val="24"/>
              </w:rPr>
              <w:t> </w:t>
            </w:r>
            <w:r w:rsidRPr="00A548E7">
              <w:rPr>
                <w:sz w:val="24"/>
                <w:szCs w:val="24"/>
                <w:lang w:val="uk-UA"/>
              </w:rPr>
              <w:t>від 21.05.2007 № 246 «Про затвердження Порядку проведення медичних оглядів працівників певних категорій».</w:t>
            </w:r>
          </w:p>
          <w:p w:rsidR="00BE1CF4" w:rsidRPr="00E4139F" w:rsidRDefault="00A548E7" w:rsidP="00BE1CF4">
            <w:pPr>
              <w:jc w:val="both"/>
              <w:rPr>
                <w:sz w:val="24"/>
                <w:szCs w:val="24"/>
                <w:lang w:val="uk-UA"/>
              </w:rPr>
            </w:pPr>
            <w:r w:rsidRPr="00A548E7">
              <w:rPr>
                <w:sz w:val="24"/>
                <w:szCs w:val="24"/>
                <w:lang w:val="uk-UA"/>
              </w:rPr>
              <w:t>3.Міністерства охорони здоров’я від 23.07.2002 № 280 «Щодо організації проведення обов’язкових профілактичних медичних оглядів працівників окремих професій, виробництв та організацій, діяльність яких пов’язана з обслуговуванням населення і може призвести до поширення інфекційних хвороб»</w:t>
            </w:r>
            <w:r w:rsidRPr="00A548E7">
              <w:rPr>
                <w:sz w:val="24"/>
                <w:szCs w:val="24"/>
              </w:rPr>
              <w:t> </w:t>
            </w:r>
            <w:r w:rsidRPr="00A548E7">
              <w:rPr>
                <w:sz w:val="24"/>
                <w:szCs w:val="24"/>
                <w:lang w:val="uk-UA"/>
              </w:rPr>
              <w:t xml:space="preserve">   </w:t>
            </w:r>
            <w:r w:rsidRPr="00A548E7">
              <w:rPr>
                <w:sz w:val="24"/>
                <w:szCs w:val="24"/>
              </w:rPr>
              <w:t> </w:t>
            </w:r>
          </w:p>
        </w:tc>
      </w:tr>
      <w:tr w:rsidR="006434AA" w:rsidRPr="004A3776" w:rsidTr="00051F6A">
        <w:tc>
          <w:tcPr>
            <w:tcW w:w="6062" w:type="dxa"/>
          </w:tcPr>
          <w:p w:rsidR="00E25153" w:rsidRDefault="006434AA" w:rsidP="006434AA">
            <w:pPr>
              <w:jc w:val="both"/>
              <w:rPr>
                <w:sz w:val="24"/>
                <w:szCs w:val="24"/>
                <w:u w:val="single"/>
                <w:lang w:val="uk-UA"/>
              </w:rPr>
            </w:pPr>
            <w:r w:rsidRPr="006434AA">
              <w:rPr>
                <w:sz w:val="24"/>
                <w:szCs w:val="24"/>
                <w:u w:val="single"/>
                <w:lang w:val="uk-UA"/>
              </w:rPr>
              <w:t>Якісні характеристики</w:t>
            </w:r>
          </w:p>
          <w:p w:rsidR="00A548E7" w:rsidRDefault="00A548E7" w:rsidP="00A548E7">
            <w:pPr>
              <w:jc w:val="both"/>
              <w:rPr>
                <w:b/>
                <w:sz w:val="24"/>
                <w:szCs w:val="24"/>
                <w:lang w:val="uk-UA"/>
              </w:rPr>
            </w:pPr>
            <w:r w:rsidRPr="00A548E7">
              <w:rPr>
                <w:b/>
                <w:sz w:val="24"/>
                <w:szCs w:val="24"/>
                <w:lang w:val="uk-UA"/>
              </w:rPr>
              <w:t>Ліцензія МОЗ України на медичну практику</w:t>
            </w:r>
          </w:p>
          <w:p w:rsidR="00A548E7" w:rsidRDefault="00A548E7" w:rsidP="00A548E7">
            <w:pPr>
              <w:jc w:val="both"/>
              <w:rPr>
                <w:b/>
                <w:sz w:val="24"/>
                <w:szCs w:val="24"/>
                <w:lang w:val="uk-UA"/>
              </w:rPr>
            </w:pPr>
          </w:p>
          <w:p w:rsidR="00A548E7" w:rsidRDefault="00A548E7" w:rsidP="00A548E7">
            <w:pPr>
              <w:jc w:val="both"/>
              <w:rPr>
                <w:b/>
                <w:sz w:val="24"/>
                <w:szCs w:val="24"/>
                <w:lang w:val="uk-UA"/>
              </w:rPr>
            </w:pPr>
          </w:p>
          <w:p w:rsidR="00A548E7" w:rsidRPr="00A548E7" w:rsidRDefault="00A548E7" w:rsidP="00A548E7">
            <w:pPr>
              <w:jc w:val="both"/>
              <w:rPr>
                <w:b/>
                <w:sz w:val="24"/>
                <w:szCs w:val="24"/>
                <w:lang w:val="uk-UA"/>
              </w:rPr>
            </w:pPr>
          </w:p>
          <w:p w:rsidR="00E25153" w:rsidRDefault="00A548E7" w:rsidP="006434AA">
            <w:pPr>
              <w:jc w:val="both"/>
              <w:rPr>
                <w:b/>
                <w:sz w:val="24"/>
                <w:szCs w:val="24"/>
                <w:lang w:val="uk-UA"/>
              </w:rPr>
            </w:pPr>
            <w:r w:rsidRPr="00A548E7">
              <w:rPr>
                <w:b/>
                <w:sz w:val="24"/>
                <w:szCs w:val="24"/>
                <w:lang w:val="uk-UA"/>
              </w:rPr>
              <w:t>Акредитаційний сертифікат МОЗ України</w:t>
            </w:r>
          </w:p>
          <w:p w:rsidR="00FC2C97" w:rsidRDefault="00FC2C97" w:rsidP="006434AA">
            <w:pPr>
              <w:jc w:val="both"/>
              <w:rPr>
                <w:b/>
                <w:sz w:val="24"/>
                <w:szCs w:val="24"/>
                <w:lang w:val="uk-UA"/>
              </w:rPr>
            </w:pPr>
          </w:p>
          <w:p w:rsidR="00FC2C97" w:rsidRDefault="00FC2C97" w:rsidP="006434AA">
            <w:pPr>
              <w:jc w:val="both"/>
              <w:rPr>
                <w:b/>
                <w:sz w:val="24"/>
                <w:szCs w:val="24"/>
                <w:lang w:val="uk-UA"/>
              </w:rPr>
            </w:pPr>
          </w:p>
          <w:p w:rsidR="00FC2C97" w:rsidRPr="00FC2C97" w:rsidRDefault="00FC2C97" w:rsidP="00FC2C97">
            <w:pPr>
              <w:tabs>
                <w:tab w:val="num" w:pos="0"/>
              </w:tabs>
              <w:jc w:val="both"/>
              <w:rPr>
                <w:b/>
                <w:sz w:val="24"/>
                <w:szCs w:val="24"/>
                <w:lang w:val="uk-UA"/>
              </w:rPr>
            </w:pPr>
            <w:r w:rsidRPr="00FC2C97">
              <w:rPr>
                <w:b/>
                <w:sz w:val="24"/>
                <w:szCs w:val="24"/>
                <w:lang w:val="uk-UA"/>
              </w:rPr>
              <w:t xml:space="preserve">Наявність у закладі охорони здоров’я медичної комісії або лікарсько-експертної комісії (ЛЕК), яку  очолює заступник головного лікаря або уповноважена головним лікарем особа, що має відповідну підготовку з професійної патології. </w:t>
            </w:r>
          </w:p>
          <w:p w:rsidR="00FC2C97" w:rsidRPr="00E25153" w:rsidRDefault="00FC2C97" w:rsidP="006434AA">
            <w:pPr>
              <w:jc w:val="both"/>
              <w:rPr>
                <w:b/>
                <w:sz w:val="24"/>
                <w:szCs w:val="24"/>
                <w:lang w:val="uk-UA"/>
              </w:rPr>
            </w:pPr>
          </w:p>
        </w:tc>
        <w:tc>
          <w:tcPr>
            <w:tcW w:w="4076" w:type="dxa"/>
          </w:tcPr>
          <w:p w:rsidR="00A548E7" w:rsidRPr="00A548E7" w:rsidRDefault="00A548E7" w:rsidP="00A548E7">
            <w:pPr>
              <w:jc w:val="both"/>
              <w:rPr>
                <w:bCs/>
                <w:sz w:val="24"/>
                <w:szCs w:val="24"/>
                <w:lang w:val="uk-UA"/>
              </w:rPr>
            </w:pPr>
            <w:r w:rsidRPr="00A548E7">
              <w:rPr>
                <w:sz w:val="24"/>
                <w:szCs w:val="24"/>
                <w:lang w:val="uk-UA"/>
              </w:rPr>
              <w:t>Стаття 7 Закону України «Про ліцензування видів господарської діяльності», постанови КМУ від 02.03.2016 № 285 «</w:t>
            </w:r>
            <w:r w:rsidRPr="00A548E7">
              <w:rPr>
                <w:bCs/>
                <w:sz w:val="24"/>
                <w:szCs w:val="24"/>
                <w:lang w:val="uk-UA"/>
              </w:rPr>
              <w:t>Про затвердження Ліцензійних умов провадження господарської діяльності з медичної практики»</w:t>
            </w:r>
          </w:p>
          <w:p w:rsidR="00A548E7" w:rsidRPr="00A548E7" w:rsidRDefault="00A548E7" w:rsidP="00A548E7">
            <w:pPr>
              <w:jc w:val="both"/>
              <w:rPr>
                <w:sz w:val="24"/>
                <w:szCs w:val="24"/>
                <w:lang w:val="uk-UA"/>
              </w:rPr>
            </w:pPr>
            <w:r w:rsidRPr="00A548E7">
              <w:rPr>
                <w:sz w:val="24"/>
                <w:szCs w:val="24"/>
                <w:lang w:val="uk-UA"/>
              </w:rPr>
              <w:t xml:space="preserve">Порядок акредитації закладу охорони здоров'я, </w:t>
            </w:r>
          </w:p>
          <w:p w:rsidR="006434AA" w:rsidRDefault="00A548E7" w:rsidP="00A548E7">
            <w:pPr>
              <w:jc w:val="both"/>
              <w:rPr>
                <w:sz w:val="24"/>
                <w:szCs w:val="24"/>
                <w:lang w:val="uk-UA"/>
              </w:rPr>
            </w:pPr>
            <w:r w:rsidRPr="00A548E7">
              <w:rPr>
                <w:sz w:val="24"/>
                <w:szCs w:val="24"/>
                <w:lang w:val="uk-UA"/>
              </w:rPr>
              <w:t>затверджений постановою КМУ від 15.07.1997 №765 із змінами та доповненнями</w:t>
            </w:r>
          </w:p>
          <w:p w:rsidR="00FC2C97" w:rsidRPr="00CC239F" w:rsidRDefault="00FC2C97" w:rsidP="00A548E7">
            <w:pPr>
              <w:jc w:val="both"/>
              <w:rPr>
                <w:sz w:val="24"/>
                <w:szCs w:val="24"/>
                <w:lang w:val="uk-UA"/>
              </w:rPr>
            </w:pPr>
            <w:r>
              <w:rPr>
                <w:sz w:val="24"/>
                <w:szCs w:val="24"/>
                <w:lang w:val="uk-UA"/>
              </w:rPr>
              <w:t>З</w:t>
            </w:r>
            <w:r w:rsidRPr="00FC2C97">
              <w:rPr>
                <w:sz w:val="24"/>
                <w:szCs w:val="24"/>
                <w:lang w:val="uk-UA"/>
              </w:rPr>
              <w:t>гідно з наказами Мінтрансзв’язку України від 29.04.2010  № 240 та МОЗ України від 21.05.2007 № 246</w:t>
            </w:r>
          </w:p>
        </w:tc>
      </w:tr>
      <w:tr w:rsidR="006434AA" w:rsidRPr="00CC239F" w:rsidTr="00051F6A">
        <w:tc>
          <w:tcPr>
            <w:tcW w:w="6062" w:type="dxa"/>
          </w:tcPr>
          <w:p w:rsidR="006434AA" w:rsidRPr="00502F0F" w:rsidRDefault="006434AA" w:rsidP="00C40D04">
            <w:pPr>
              <w:jc w:val="both"/>
              <w:rPr>
                <w:sz w:val="24"/>
                <w:szCs w:val="24"/>
                <w:u w:val="single"/>
                <w:lang w:val="uk-UA"/>
              </w:rPr>
            </w:pPr>
            <w:r w:rsidRPr="00502F0F">
              <w:rPr>
                <w:sz w:val="24"/>
                <w:szCs w:val="24"/>
                <w:u w:val="single"/>
                <w:lang w:val="uk-UA"/>
              </w:rPr>
              <w:t>Очікувана вартість</w:t>
            </w:r>
            <w:r w:rsidR="00502F0F" w:rsidRPr="00502F0F">
              <w:rPr>
                <w:sz w:val="24"/>
                <w:szCs w:val="24"/>
                <w:u w:val="single"/>
                <w:lang w:val="uk-UA"/>
              </w:rPr>
              <w:t xml:space="preserve"> </w:t>
            </w:r>
            <w:r w:rsidR="003575CE">
              <w:rPr>
                <w:sz w:val="24"/>
                <w:szCs w:val="24"/>
                <w:lang w:val="uk-UA"/>
              </w:rPr>
              <w:t>–</w:t>
            </w:r>
            <w:r w:rsidR="00502F0F" w:rsidRPr="00E25153">
              <w:rPr>
                <w:sz w:val="24"/>
                <w:szCs w:val="24"/>
                <w:lang w:val="uk-UA"/>
              </w:rPr>
              <w:t xml:space="preserve"> </w:t>
            </w:r>
            <w:r w:rsidR="00B53B97" w:rsidRPr="00B53B97">
              <w:rPr>
                <w:b/>
                <w:sz w:val="24"/>
                <w:szCs w:val="24"/>
                <w:lang w:val="uk-UA"/>
              </w:rPr>
              <w:t xml:space="preserve">1 238 752,11  </w:t>
            </w:r>
            <w:r w:rsidR="00502F0F" w:rsidRPr="00E25153">
              <w:rPr>
                <w:sz w:val="24"/>
                <w:szCs w:val="24"/>
                <w:lang w:val="uk-UA"/>
              </w:rPr>
              <w:t>грн без ПДВ</w:t>
            </w:r>
          </w:p>
        </w:tc>
        <w:tc>
          <w:tcPr>
            <w:tcW w:w="4076" w:type="dxa"/>
          </w:tcPr>
          <w:p w:rsidR="006434AA" w:rsidRPr="00CC239F" w:rsidRDefault="00502F0F" w:rsidP="00CC239F">
            <w:pPr>
              <w:jc w:val="both"/>
              <w:rPr>
                <w:sz w:val="24"/>
                <w:szCs w:val="24"/>
                <w:lang w:val="uk-UA"/>
              </w:rPr>
            </w:pPr>
            <w:r>
              <w:rPr>
                <w:sz w:val="24"/>
                <w:szCs w:val="24"/>
                <w:lang w:val="uk-UA"/>
              </w:rPr>
              <w:t>З</w:t>
            </w:r>
            <w:r w:rsidR="00CC239F" w:rsidRPr="00CC239F">
              <w:rPr>
                <w:sz w:val="24"/>
                <w:szCs w:val="24"/>
                <w:lang w:val="uk-UA"/>
              </w:rPr>
              <w:t>а результатами маркетингового дослідження ринку, вартісних показників останньої закупівлі</w:t>
            </w:r>
            <w:r>
              <w:rPr>
                <w:sz w:val="24"/>
                <w:szCs w:val="24"/>
                <w:lang w:val="uk-UA"/>
              </w:rPr>
              <w:t xml:space="preserve"> та на виконання вимог наказу від 26.02.2016 № 107 Ц з урахуванням наказу МЕ від 18.02.2020 № 275</w:t>
            </w:r>
          </w:p>
        </w:tc>
      </w:tr>
    </w:tbl>
    <w:p w:rsidR="006434AA" w:rsidRPr="004A3776" w:rsidRDefault="006434AA" w:rsidP="006434AA">
      <w:pPr>
        <w:jc w:val="both"/>
        <w:rPr>
          <w:rFonts w:ascii="Times New Roman" w:hAnsi="Times New Roman" w:cs="Times New Roman"/>
          <w:sz w:val="24"/>
          <w:szCs w:val="24"/>
        </w:rPr>
      </w:pPr>
      <w:bookmarkStart w:id="0" w:name="_GoBack"/>
      <w:bookmarkEnd w:id="0"/>
    </w:p>
    <w:sectPr w:rsidR="006434AA" w:rsidRPr="004A3776" w:rsidSect="00F52A46">
      <w:pgSz w:w="11906" w:h="16838"/>
      <w:pgMar w:top="426" w:right="85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tiqua">
    <w:altName w:val="Courier New"/>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520488"/>
    <w:lvl w:ilvl="0">
      <w:numFmt w:val="bullet"/>
      <w:lvlText w:val="*"/>
      <w:lvlJc w:val="left"/>
      <w:pPr>
        <w:ind w:left="0" w:firstLine="0"/>
      </w:pPr>
    </w:lvl>
  </w:abstractNum>
  <w:abstractNum w:abstractNumId="1">
    <w:nsid w:val="01EE3741"/>
    <w:multiLevelType w:val="multilevel"/>
    <w:tmpl w:val="E17AC95C"/>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40"/>
        </w:tabs>
        <w:ind w:left="1440" w:hanging="720"/>
      </w:pPr>
      <w:rPr>
        <w:rFonts w:hint="default"/>
        <w:b w:val="0"/>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063849B4"/>
    <w:multiLevelType w:val="singleLevel"/>
    <w:tmpl w:val="79761294"/>
    <w:lvl w:ilvl="0">
      <w:start w:val="1"/>
      <w:numFmt w:val="bullet"/>
      <w:lvlText w:val="-"/>
      <w:lvlJc w:val="left"/>
      <w:pPr>
        <w:tabs>
          <w:tab w:val="num" w:pos="927"/>
        </w:tabs>
        <w:ind w:left="927" w:hanging="360"/>
      </w:pPr>
    </w:lvl>
  </w:abstractNum>
  <w:abstractNum w:abstractNumId="3">
    <w:nsid w:val="06B75C50"/>
    <w:multiLevelType w:val="hybridMultilevel"/>
    <w:tmpl w:val="A56EE52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993B9C"/>
    <w:multiLevelType w:val="hybridMultilevel"/>
    <w:tmpl w:val="7D20D7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A86533"/>
    <w:multiLevelType w:val="hybridMultilevel"/>
    <w:tmpl w:val="0C84810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7DD5B58"/>
    <w:multiLevelType w:val="hybridMultilevel"/>
    <w:tmpl w:val="8FA4024C"/>
    <w:lvl w:ilvl="0" w:tplc="FFFFFFFF">
      <w:start w:val="3"/>
      <w:numFmt w:val="decimal"/>
      <w:lvlText w:val="%1."/>
      <w:lvlJc w:val="left"/>
      <w:pPr>
        <w:tabs>
          <w:tab w:val="num" w:pos="960"/>
        </w:tabs>
        <w:ind w:left="960" w:hanging="60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8542DA3"/>
    <w:multiLevelType w:val="hybridMultilevel"/>
    <w:tmpl w:val="1584DF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8780ADE"/>
    <w:multiLevelType w:val="hybridMultilevel"/>
    <w:tmpl w:val="14C8BD22"/>
    <w:lvl w:ilvl="0" w:tplc="F27644CE">
      <w:start w:val="6"/>
      <w:numFmt w:val="bullet"/>
      <w:lvlText w:val="-"/>
      <w:lvlJc w:val="left"/>
      <w:pPr>
        <w:tabs>
          <w:tab w:val="num" w:pos="1635"/>
        </w:tabs>
        <w:ind w:left="1635" w:hanging="915"/>
      </w:pPr>
      <w:rPr>
        <w:rFonts w:ascii="Times New Roman" w:eastAsia="Times New Roman" w:hAnsi="Times New Roman" w:cs="Times New Roman"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9">
    <w:nsid w:val="0AB0270F"/>
    <w:multiLevelType w:val="hybridMultilevel"/>
    <w:tmpl w:val="6658D91A"/>
    <w:lvl w:ilvl="0" w:tplc="FFFFFFFF">
      <w:start w:val="1"/>
      <w:numFmt w:val="bullet"/>
      <w:lvlText w:val=""/>
      <w:lvlJc w:val="left"/>
      <w:pPr>
        <w:tabs>
          <w:tab w:val="num" w:pos="4854"/>
        </w:tabs>
        <w:ind w:left="4854" w:hanging="360"/>
      </w:pPr>
      <w:rPr>
        <w:rFonts w:ascii="Symbol" w:hAnsi="Symbol" w:cs="Symbol" w:hint="default"/>
        <w:sz w:val="16"/>
        <w:szCs w:val="16"/>
      </w:rPr>
    </w:lvl>
    <w:lvl w:ilvl="1" w:tplc="FFFFFFFF">
      <w:start w:val="1"/>
      <w:numFmt w:val="bullet"/>
      <w:lvlText w:val="o"/>
      <w:lvlJc w:val="left"/>
      <w:pPr>
        <w:tabs>
          <w:tab w:val="num" w:pos="5007"/>
        </w:tabs>
        <w:ind w:left="5007" w:hanging="360"/>
      </w:pPr>
      <w:rPr>
        <w:rFonts w:ascii="Courier New" w:hAnsi="Courier New" w:cs="Courier New" w:hint="default"/>
      </w:rPr>
    </w:lvl>
    <w:lvl w:ilvl="2" w:tplc="FFFFFFFF">
      <w:start w:val="1"/>
      <w:numFmt w:val="bullet"/>
      <w:lvlText w:val=""/>
      <w:lvlJc w:val="left"/>
      <w:pPr>
        <w:tabs>
          <w:tab w:val="num" w:pos="5727"/>
        </w:tabs>
        <w:ind w:left="5727" w:hanging="360"/>
      </w:pPr>
      <w:rPr>
        <w:rFonts w:ascii="Wingdings" w:hAnsi="Wingdings" w:cs="Wingdings" w:hint="default"/>
      </w:rPr>
    </w:lvl>
    <w:lvl w:ilvl="3" w:tplc="FFFFFFFF">
      <w:start w:val="1"/>
      <w:numFmt w:val="bullet"/>
      <w:lvlText w:val=""/>
      <w:lvlJc w:val="left"/>
      <w:pPr>
        <w:tabs>
          <w:tab w:val="num" w:pos="6447"/>
        </w:tabs>
        <w:ind w:left="6447" w:hanging="360"/>
      </w:pPr>
      <w:rPr>
        <w:rFonts w:ascii="Symbol" w:hAnsi="Symbol" w:cs="Symbol" w:hint="default"/>
      </w:rPr>
    </w:lvl>
    <w:lvl w:ilvl="4" w:tplc="FFFFFFFF">
      <w:start w:val="1"/>
      <w:numFmt w:val="bullet"/>
      <w:lvlText w:val="o"/>
      <w:lvlJc w:val="left"/>
      <w:pPr>
        <w:tabs>
          <w:tab w:val="num" w:pos="7167"/>
        </w:tabs>
        <w:ind w:left="7167" w:hanging="360"/>
      </w:pPr>
      <w:rPr>
        <w:rFonts w:ascii="Courier New" w:hAnsi="Courier New" w:cs="Courier New" w:hint="default"/>
      </w:rPr>
    </w:lvl>
    <w:lvl w:ilvl="5" w:tplc="FFFFFFFF">
      <w:start w:val="1"/>
      <w:numFmt w:val="bullet"/>
      <w:lvlText w:val=""/>
      <w:lvlJc w:val="left"/>
      <w:pPr>
        <w:tabs>
          <w:tab w:val="num" w:pos="7887"/>
        </w:tabs>
        <w:ind w:left="7887" w:hanging="360"/>
      </w:pPr>
      <w:rPr>
        <w:rFonts w:ascii="Wingdings" w:hAnsi="Wingdings" w:cs="Wingdings" w:hint="default"/>
      </w:rPr>
    </w:lvl>
    <w:lvl w:ilvl="6" w:tplc="FFFFFFFF">
      <w:start w:val="1"/>
      <w:numFmt w:val="bullet"/>
      <w:lvlText w:val=""/>
      <w:lvlJc w:val="left"/>
      <w:pPr>
        <w:tabs>
          <w:tab w:val="num" w:pos="8607"/>
        </w:tabs>
        <w:ind w:left="8607" w:hanging="360"/>
      </w:pPr>
      <w:rPr>
        <w:rFonts w:ascii="Symbol" w:hAnsi="Symbol" w:cs="Symbol" w:hint="default"/>
      </w:rPr>
    </w:lvl>
    <w:lvl w:ilvl="7" w:tplc="FFFFFFFF">
      <w:start w:val="1"/>
      <w:numFmt w:val="bullet"/>
      <w:lvlText w:val="o"/>
      <w:lvlJc w:val="left"/>
      <w:pPr>
        <w:tabs>
          <w:tab w:val="num" w:pos="9327"/>
        </w:tabs>
        <w:ind w:left="9327" w:hanging="360"/>
      </w:pPr>
      <w:rPr>
        <w:rFonts w:ascii="Courier New" w:hAnsi="Courier New" w:cs="Courier New" w:hint="default"/>
      </w:rPr>
    </w:lvl>
    <w:lvl w:ilvl="8" w:tplc="FFFFFFFF">
      <w:start w:val="1"/>
      <w:numFmt w:val="bullet"/>
      <w:lvlText w:val=""/>
      <w:lvlJc w:val="left"/>
      <w:pPr>
        <w:tabs>
          <w:tab w:val="num" w:pos="10047"/>
        </w:tabs>
        <w:ind w:left="10047" w:hanging="360"/>
      </w:pPr>
      <w:rPr>
        <w:rFonts w:ascii="Wingdings" w:hAnsi="Wingdings" w:cs="Wingdings" w:hint="default"/>
      </w:rPr>
    </w:lvl>
  </w:abstractNum>
  <w:abstractNum w:abstractNumId="10">
    <w:nsid w:val="0BD5255A"/>
    <w:multiLevelType w:val="hybridMultilevel"/>
    <w:tmpl w:val="6BB475B6"/>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3490B94"/>
    <w:multiLevelType w:val="hybridMultilevel"/>
    <w:tmpl w:val="BF407EBE"/>
    <w:lvl w:ilvl="0" w:tplc="CC3E2242">
      <w:start w:val="3"/>
      <w:numFmt w:val="decimal"/>
      <w:lvlText w:val="%1."/>
      <w:lvlJc w:val="left"/>
      <w:pPr>
        <w:ind w:left="825" w:hanging="360"/>
      </w:pPr>
      <w:rPr>
        <w:rFonts w:hint="default"/>
        <w:b/>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2">
    <w:nsid w:val="1A9B7477"/>
    <w:multiLevelType w:val="hybridMultilevel"/>
    <w:tmpl w:val="C0F62BF0"/>
    <w:lvl w:ilvl="0" w:tplc="1CCE5A46">
      <w:start w:val="1"/>
      <w:numFmt w:val="decimal"/>
      <w:lvlText w:val="%1."/>
      <w:lvlJc w:val="left"/>
      <w:pPr>
        <w:ind w:left="720" w:hanging="360"/>
      </w:pPr>
      <w:rPr>
        <w:rFonts w:hint="default"/>
        <w:i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A98"/>
    <w:multiLevelType w:val="hybridMultilevel"/>
    <w:tmpl w:val="4D88E738"/>
    <w:lvl w:ilvl="0" w:tplc="48A42EC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CDA1A00"/>
    <w:multiLevelType w:val="hybridMultilevel"/>
    <w:tmpl w:val="D17AE4B0"/>
    <w:lvl w:ilvl="0" w:tplc="0419000F">
      <w:start w:val="1"/>
      <w:numFmt w:val="decimal"/>
      <w:lvlText w:val="%1."/>
      <w:lvlJc w:val="left"/>
      <w:pPr>
        <w:tabs>
          <w:tab w:val="num" w:pos="360"/>
        </w:tabs>
        <w:ind w:left="360" w:hanging="360"/>
      </w:pPr>
      <w:rPr>
        <w:rFonts w:hint="default"/>
      </w:rPr>
    </w:lvl>
    <w:lvl w:ilvl="1" w:tplc="E94E169C">
      <w:numFmt w:val="bullet"/>
      <w:lvlText w:val="-"/>
      <w:lvlJc w:val="left"/>
      <w:pPr>
        <w:tabs>
          <w:tab w:val="num" w:pos="1080"/>
        </w:tabs>
        <w:ind w:left="1080" w:hanging="360"/>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1CF765E1"/>
    <w:multiLevelType w:val="hybridMultilevel"/>
    <w:tmpl w:val="B75A727E"/>
    <w:lvl w:ilvl="0" w:tplc="3B98A03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B7570F"/>
    <w:multiLevelType w:val="multilevel"/>
    <w:tmpl w:val="4F3E8A64"/>
    <w:lvl w:ilvl="0">
      <w:start w:val="3"/>
      <w:numFmt w:val="decimal"/>
      <w:lvlText w:val="%1."/>
      <w:lvlJc w:val="left"/>
      <w:pPr>
        <w:tabs>
          <w:tab w:val="num" w:pos="720"/>
        </w:tabs>
        <w:ind w:left="720" w:hanging="720"/>
      </w:pPr>
    </w:lvl>
    <w:lvl w:ilvl="1">
      <w:start w:val="6"/>
      <w:numFmt w:val="decimal"/>
      <w:isLgl/>
      <w:lvlText w:val="%1.%2."/>
      <w:lvlJc w:val="left"/>
      <w:pPr>
        <w:tabs>
          <w:tab w:val="num" w:pos="495"/>
        </w:tabs>
        <w:ind w:left="495"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nsid w:val="29805850"/>
    <w:multiLevelType w:val="hybridMultilevel"/>
    <w:tmpl w:val="6AD4CF1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CB012A0"/>
    <w:multiLevelType w:val="multilevel"/>
    <w:tmpl w:val="B3D6AE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00"/>
        </w:tabs>
        <w:ind w:left="400" w:hanging="420"/>
      </w:pPr>
      <w:rPr>
        <w:rFonts w:ascii="Times New Roman" w:eastAsia="Times New Roman" w:hAnsi="Times New Roman" w:cs="Times New Roman"/>
      </w:rPr>
    </w:lvl>
    <w:lvl w:ilvl="2">
      <w:start w:val="1"/>
      <w:numFmt w:val="decimal"/>
      <w:lvlText w:val="%1.%2.%3."/>
      <w:lvlJc w:val="left"/>
      <w:pPr>
        <w:tabs>
          <w:tab w:val="num" w:pos="680"/>
        </w:tabs>
        <w:ind w:left="680" w:hanging="720"/>
      </w:pPr>
      <w:rPr>
        <w:rFonts w:hint="default"/>
      </w:rPr>
    </w:lvl>
    <w:lvl w:ilvl="3">
      <w:start w:val="1"/>
      <w:numFmt w:val="decimal"/>
      <w:lvlText w:val="%1.%2.%3.%4."/>
      <w:lvlJc w:val="left"/>
      <w:pPr>
        <w:tabs>
          <w:tab w:val="num" w:pos="660"/>
        </w:tabs>
        <w:ind w:left="660" w:hanging="720"/>
      </w:pPr>
      <w:rPr>
        <w:rFonts w:hint="default"/>
      </w:rPr>
    </w:lvl>
    <w:lvl w:ilvl="4">
      <w:start w:val="1"/>
      <w:numFmt w:val="decimal"/>
      <w:lvlText w:val="%1.%2.%3.%4.%5."/>
      <w:lvlJc w:val="left"/>
      <w:pPr>
        <w:tabs>
          <w:tab w:val="num" w:pos="1000"/>
        </w:tabs>
        <w:ind w:left="1000" w:hanging="1080"/>
      </w:pPr>
      <w:rPr>
        <w:rFonts w:hint="default"/>
      </w:rPr>
    </w:lvl>
    <w:lvl w:ilvl="5">
      <w:start w:val="1"/>
      <w:numFmt w:val="decimal"/>
      <w:lvlText w:val="%1.%2.%3.%4.%5.%6."/>
      <w:lvlJc w:val="left"/>
      <w:pPr>
        <w:tabs>
          <w:tab w:val="num" w:pos="980"/>
        </w:tabs>
        <w:ind w:left="980" w:hanging="1080"/>
      </w:pPr>
      <w:rPr>
        <w:rFonts w:hint="default"/>
      </w:rPr>
    </w:lvl>
    <w:lvl w:ilvl="6">
      <w:start w:val="1"/>
      <w:numFmt w:val="decimal"/>
      <w:lvlText w:val="%1.%2.%3.%4.%5.%6.%7."/>
      <w:lvlJc w:val="left"/>
      <w:pPr>
        <w:tabs>
          <w:tab w:val="num" w:pos="1320"/>
        </w:tabs>
        <w:ind w:left="1320" w:hanging="1440"/>
      </w:pPr>
      <w:rPr>
        <w:rFonts w:hint="default"/>
      </w:rPr>
    </w:lvl>
    <w:lvl w:ilvl="7">
      <w:start w:val="1"/>
      <w:numFmt w:val="decimal"/>
      <w:lvlText w:val="%1.%2.%3.%4.%5.%6.%7.%8."/>
      <w:lvlJc w:val="left"/>
      <w:pPr>
        <w:tabs>
          <w:tab w:val="num" w:pos="1300"/>
        </w:tabs>
        <w:ind w:left="1300" w:hanging="1440"/>
      </w:pPr>
      <w:rPr>
        <w:rFonts w:hint="default"/>
      </w:rPr>
    </w:lvl>
    <w:lvl w:ilvl="8">
      <w:start w:val="1"/>
      <w:numFmt w:val="decimal"/>
      <w:lvlText w:val="%1.%2.%3.%4.%5.%6.%7.%8.%9."/>
      <w:lvlJc w:val="left"/>
      <w:pPr>
        <w:tabs>
          <w:tab w:val="num" w:pos="1640"/>
        </w:tabs>
        <w:ind w:left="1640" w:hanging="1800"/>
      </w:pPr>
      <w:rPr>
        <w:rFonts w:hint="default"/>
      </w:rPr>
    </w:lvl>
  </w:abstractNum>
  <w:abstractNum w:abstractNumId="19">
    <w:nsid w:val="30392D28"/>
    <w:multiLevelType w:val="hybridMultilevel"/>
    <w:tmpl w:val="FCEEFC2E"/>
    <w:lvl w:ilvl="0" w:tplc="15188614">
      <w:start w:val="5"/>
      <w:numFmt w:val="decimal"/>
      <w:lvlText w:val="%1."/>
      <w:lvlJc w:val="left"/>
      <w:pPr>
        <w:tabs>
          <w:tab w:val="num" w:pos="4680"/>
        </w:tabs>
        <w:ind w:left="4680" w:hanging="360"/>
      </w:pPr>
      <w:rPr>
        <w:rFonts w:hint="default"/>
      </w:rPr>
    </w:lvl>
    <w:lvl w:ilvl="1" w:tplc="04190019" w:tentative="1">
      <w:start w:val="1"/>
      <w:numFmt w:val="lowerLetter"/>
      <w:lvlText w:val="%2."/>
      <w:lvlJc w:val="left"/>
      <w:pPr>
        <w:tabs>
          <w:tab w:val="num" w:pos="1109"/>
        </w:tabs>
        <w:ind w:left="1109" w:hanging="360"/>
      </w:pPr>
    </w:lvl>
    <w:lvl w:ilvl="2" w:tplc="0419001B" w:tentative="1">
      <w:start w:val="1"/>
      <w:numFmt w:val="lowerRoman"/>
      <w:lvlText w:val="%3."/>
      <w:lvlJc w:val="right"/>
      <w:pPr>
        <w:tabs>
          <w:tab w:val="num" w:pos="1829"/>
        </w:tabs>
        <w:ind w:left="1829" w:hanging="180"/>
      </w:pPr>
    </w:lvl>
    <w:lvl w:ilvl="3" w:tplc="0419000F" w:tentative="1">
      <w:start w:val="1"/>
      <w:numFmt w:val="decimal"/>
      <w:lvlText w:val="%4."/>
      <w:lvlJc w:val="left"/>
      <w:pPr>
        <w:tabs>
          <w:tab w:val="num" w:pos="2549"/>
        </w:tabs>
        <w:ind w:left="2549" w:hanging="360"/>
      </w:pPr>
    </w:lvl>
    <w:lvl w:ilvl="4" w:tplc="04190019" w:tentative="1">
      <w:start w:val="1"/>
      <w:numFmt w:val="lowerLetter"/>
      <w:lvlText w:val="%5."/>
      <w:lvlJc w:val="left"/>
      <w:pPr>
        <w:tabs>
          <w:tab w:val="num" w:pos="3269"/>
        </w:tabs>
        <w:ind w:left="3269" w:hanging="360"/>
      </w:pPr>
    </w:lvl>
    <w:lvl w:ilvl="5" w:tplc="0419001B" w:tentative="1">
      <w:start w:val="1"/>
      <w:numFmt w:val="lowerRoman"/>
      <w:lvlText w:val="%6."/>
      <w:lvlJc w:val="right"/>
      <w:pPr>
        <w:tabs>
          <w:tab w:val="num" w:pos="3989"/>
        </w:tabs>
        <w:ind w:left="3989" w:hanging="180"/>
      </w:pPr>
    </w:lvl>
    <w:lvl w:ilvl="6" w:tplc="0419000F" w:tentative="1">
      <w:start w:val="1"/>
      <w:numFmt w:val="decimal"/>
      <w:lvlText w:val="%7."/>
      <w:lvlJc w:val="left"/>
      <w:pPr>
        <w:tabs>
          <w:tab w:val="num" w:pos="4709"/>
        </w:tabs>
        <w:ind w:left="4709" w:hanging="360"/>
      </w:pPr>
    </w:lvl>
    <w:lvl w:ilvl="7" w:tplc="04190019" w:tentative="1">
      <w:start w:val="1"/>
      <w:numFmt w:val="lowerLetter"/>
      <w:lvlText w:val="%8."/>
      <w:lvlJc w:val="left"/>
      <w:pPr>
        <w:tabs>
          <w:tab w:val="num" w:pos="5429"/>
        </w:tabs>
        <w:ind w:left="5429" w:hanging="360"/>
      </w:pPr>
    </w:lvl>
    <w:lvl w:ilvl="8" w:tplc="0419001B" w:tentative="1">
      <w:start w:val="1"/>
      <w:numFmt w:val="lowerRoman"/>
      <w:lvlText w:val="%9."/>
      <w:lvlJc w:val="right"/>
      <w:pPr>
        <w:tabs>
          <w:tab w:val="num" w:pos="6149"/>
        </w:tabs>
        <w:ind w:left="6149" w:hanging="180"/>
      </w:pPr>
    </w:lvl>
  </w:abstractNum>
  <w:abstractNum w:abstractNumId="20">
    <w:nsid w:val="30DE5FC3"/>
    <w:multiLevelType w:val="hybridMultilevel"/>
    <w:tmpl w:val="179E69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163630D"/>
    <w:multiLevelType w:val="hybridMultilevel"/>
    <w:tmpl w:val="A23C7C16"/>
    <w:lvl w:ilvl="0" w:tplc="FFFFFFFF">
      <w:start w:val="1"/>
      <w:numFmt w:val="decimal"/>
      <w:lvlText w:val="%1."/>
      <w:lvlJc w:val="left"/>
      <w:pPr>
        <w:ind w:left="3479" w:hanging="360"/>
      </w:pPr>
      <w:rPr>
        <w:rFonts w:hint="default"/>
        <w:b/>
        <w:color w:val="000000"/>
      </w:rPr>
    </w:lvl>
    <w:lvl w:ilvl="1" w:tplc="FFFFFFFF" w:tentative="1">
      <w:start w:val="1"/>
      <w:numFmt w:val="lowerLetter"/>
      <w:lvlText w:val="%2."/>
      <w:lvlJc w:val="left"/>
      <w:pPr>
        <w:ind w:left="4199" w:hanging="360"/>
      </w:pPr>
    </w:lvl>
    <w:lvl w:ilvl="2" w:tplc="FFFFFFFF" w:tentative="1">
      <w:start w:val="1"/>
      <w:numFmt w:val="lowerRoman"/>
      <w:lvlText w:val="%3."/>
      <w:lvlJc w:val="right"/>
      <w:pPr>
        <w:ind w:left="4919" w:hanging="180"/>
      </w:pPr>
    </w:lvl>
    <w:lvl w:ilvl="3" w:tplc="FFFFFFFF" w:tentative="1">
      <w:start w:val="1"/>
      <w:numFmt w:val="decimal"/>
      <w:lvlText w:val="%4."/>
      <w:lvlJc w:val="left"/>
      <w:pPr>
        <w:ind w:left="5639" w:hanging="360"/>
      </w:pPr>
    </w:lvl>
    <w:lvl w:ilvl="4" w:tplc="FFFFFFFF" w:tentative="1">
      <w:start w:val="1"/>
      <w:numFmt w:val="lowerLetter"/>
      <w:lvlText w:val="%5."/>
      <w:lvlJc w:val="left"/>
      <w:pPr>
        <w:ind w:left="6359" w:hanging="360"/>
      </w:pPr>
    </w:lvl>
    <w:lvl w:ilvl="5" w:tplc="FFFFFFFF" w:tentative="1">
      <w:start w:val="1"/>
      <w:numFmt w:val="lowerRoman"/>
      <w:lvlText w:val="%6."/>
      <w:lvlJc w:val="right"/>
      <w:pPr>
        <w:ind w:left="7079" w:hanging="180"/>
      </w:pPr>
    </w:lvl>
    <w:lvl w:ilvl="6" w:tplc="FFFFFFFF" w:tentative="1">
      <w:start w:val="1"/>
      <w:numFmt w:val="decimal"/>
      <w:lvlText w:val="%7."/>
      <w:lvlJc w:val="left"/>
      <w:pPr>
        <w:ind w:left="7799" w:hanging="360"/>
      </w:pPr>
    </w:lvl>
    <w:lvl w:ilvl="7" w:tplc="FFFFFFFF" w:tentative="1">
      <w:start w:val="1"/>
      <w:numFmt w:val="lowerLetter"/>
      <w:lvlText w:val="%8."/>
      <w:lvlJc w:val="left"/>
      <w:pPr>
        <w:ind w:left="8519" w:hanging="360"/>
      </w:pPr>
    </w:lvl>
    <w:lvl w:ilvl="8" w:tplc="FFFFFFFF" w:tentative="1">
      <w:start w:val="1"/>
      <w:numFmt w:val="lowerRoman"/>
      <w:lvlText w:val="%9."/>
      <w:lvlJc w:val="right"/>
      <w:pPr>
        <w:ind w:left="9239" w:hanging="180"/>
      </w:pPr>
    </w:lvl>
  </w:abstractNum>
  <w:abstractNum w:abstractNumId="22">
    <w:nsid w:val="34F83F60"/>
    <w:multiLevelType w:val="hybridMultilevel"/>
    <w:tmpl w:val="66CADB84"/>
    <w:lvl w:ilvl="0" w:tplc="F19EBA8E">
      <w:start w:val="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0C22EA"/>
    <w:multiLevelType w:val="multilevel"/>
    <w:tmpl w:val="5406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960"/>
        </w:tabs>
        <w:ind w:left="6960" w:hanging="2160"/>
      </w:pPr>
      <w:rPr>
        <w:rFonts w:hint="default"/>
      </w:rPr>
    </w:lvl>
  </w:abstractNum>
  <w:abstractNum w:abstractNumId="24">
    <w:nsid w:val="39814336"/>
    <w:multiLevelType w:val="hybridMultilevel"/>
    <w:tmpl w:val="89AC0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2E256A"/>
    <w:multiLevelType w:val="hybridMultilevel"/>
    <w:tmpl w:val="F97A5C52"/>
    <w:lvl w:ilvl="0" w:tplc="F7B0BFF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ED5313A"/>
    <w:multiLevelType w:val="multilevel"/>
    <w:tmpl w:val="5B8A579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43472D17"/>
    <w:multiLevelType w:val="hybridMultilevel"/>
    <w:tmpl w:val="CF546D56"/>
    <w:lvl w:ilvl="0" w:tplc="D05E5DAA">
      <w:start w:val="4"/>
      <w:numFmt w:val="bullet"/>
      <w:lvlText w:val=""/>
      <w:lvlJc w:val="left"/>
      <w:pPr>
        <w:ind w:left="720" w:hanging="360"/>
      </w:pPr>
      <w:rPr>
        <w:rFonts w:ascii="Symbol" w:eastAsia="Times New Roman" w:hAnsi="Symbol" w:cs="Times New Roman" w:hint="default"/>
        <w:i/>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2446FB"/>
    <w:multiLevelType w:val="hybridMultilevel"/>
    <w:tmpl w:val="963848F4"/>
    <w:lvl w:ilvl="0" w:tplc="0419000F">
      <w:start w:val="1"/>
      <w:numFmt w:val="bullet"/>
      <w:lvlText w:val=""/>
      <w:lvlJc w:val="left"/>
      <w:pPr>
        <w:tabs>
          <w:tab w:val="num" w:pos="4854"/>
        </w:tabs>
        <w:ind w:left="4854" w:hanging="360"/>
      </w:pPr>
      <w:rPr>
        <w:rFonts w:ascii="Wingdings" w:hAnsi="Wingdings" w:hint="default"/>
        <w:sz w:val="16"/>
        <w:szCs w:val="16"/>
      </w:rPr>
    </w:lvl>
    <w:lvl w:ilvl="1" w:tplc="04190019">
      <w:start w:val="1"/>
      <w:numFmt w:val="bullet"/>
      <w:lvlText w:val="o"/>
      <w:lvlJc w:val="left"/>
      <w:pPr>
        <w:tabs>
          <w:tab w:val="num" w:pos="5007"/>
        </w:tabs>
        <w:ind w:left="5007" w:hanging="360"/>
      </w:pPr>
      <w:rPr>
        <w:rFonts w:ascii="Courier New" w:hAnsi="Courier New" w:cs="Courier New" w:hint="default"/>
      </w:rPr>
    </w:lvl>
    <w:lvl w:ilvl="2" w:tplc="0419001B">
      <w:start w:val="1"/>
      <w:numFmt w:val="bullet"/>
      <w:lvlText w:val=""/>
      <w:lvlJc w:val="left"/>
      <w:pPr>
        <w:tabs>
          <w:tab w:val="num" w:pos="5727"/>
        </w:tabs>
        <w:ind w:left="5727" w:hanging="360"/>
      </w:pPr>
      <w:rPr>
        <w:rFonts w:ascii="Wingdings" w:hAnsi="Wingdings" w:cs="Wingdings" w:hint="default"/>
      </w:rPr>
    </w:lvl>
    <w:lvl w:ilvl="3" w:tplc="0419000F">
      <w:start w:val="1"/>
      <w:numFmt w:val="bullet"/>
      <w:lvlText w:val=""/>
      <w:lvlJc w:val="left"/>
      <w:pPr>
        <w:tabs>
          <w:tab w:val="num" w:pos="6447"/>
        </w:tabs>
        <w:ind w:left="6447" w:hanging="360"/>
      </w:pPr>
      <w:rPr>
        <w:rFonts w:ascii="Symbol" w:hAnsi="Symbol" w:cs="Symbol" w:hint="default"/>
      </w:rPr>
    </w:lvl>
    <w:lvl w:ilvl="4" w:tplc="04190019">
      <w:start w:val="1"/>
      <w:numFmt w:val="bullet"/>
      <w:lvlText w:val="o"/>
      <w:lvlJc w:val="left"/>
      <w:pPr>
        <w:tabs>
          <w:tab w:val="num" w:pos="7167"/>
        </w:tabs>
        <w:ind w:left="7167" w:hanging="360"/>
      </w:pPr>
      <w:rPr>
        <w:rFonts w:ascii="Courier New" w:hAnsi="Courier New" w:cs="Courier New" w:hint="default"/>
      </w:rPr>
    </w:lvl>
    <w:lvl w:ilvl="5" w:tplc="0419001B">
      <w:start w:val="1"/>
      <w:numFmt w:val="bullet"/>
      <w:lvlText w:val=""/>
      <w:lvlJc w:val="left"/>
      <w:pPr>
        <w:tabs>
          <w:tab w:val="num" w:pos="7887"/>
        </w:tabs>
        <w:ind w:left="7887" w:hanging="360"/>
      </w:pPr>
      <w:rPr>
        <w:rFonts w:ascii="Wingdings" w:hAnsi="Wingdings" w:cs="Wingdings" w:hint="default"/>
      </w:rPr>
    </w:lvl>
    <w:lvl w:ilvl="6" w:tplc="0419000F">
      <w:start w:val="1"/>
      <w:numFmt w:val="bullet"/>
      <w:lvlText w:val=""/>
      <w:lvlJc w:val="left"/>
      <w:pPr>
        <w:tabs>
          <w:tab w:val="num" w:pos="8607"/>
        </w:tabs>
        <w:ind w:left="8607" w:hanging="360"/>
      </w:pPr>
      <w:rPr>
        <w:rFonts w:ascii="Symbol" w:hAnsi="Symbol" w:cs="Symbol" w:hint="default"/>
      </w:rPr>
    </w:lvl>
    <w:lvl w:ilvl="7" w:tplc="04190019">
      <w:start w:val="1"/>
      <w:numFmt w:val="bullet"/>
      <w:lvlText w:val="o"/>
      <w:lvlJc w:val="left"/>
      <w:pPr>
        <w:tabs>
          <w:tab w:val="num" w:pos="9327"/>
        </w:tabs>
        <w:ind w:left="9327" w:hanging="360"/>
      </w:pPr>
      <w:rPr>
        <w:rFonts w:ascii="Courier New" w:hAnsi="Courier New" w:cs="Courier New" w:hint="default"/>
      </w:rPr>
    </w:lvl>
    <w:lvl w:ilvl="8" w:tplc="0419001B">
      <w:start w:val="1"/>
      <w:numFmt w:val="bullet"/>
      <w:lvlText w:val=""/>
      <w:lvlJc w:val="left"/>
      <w:pPr>
        <w:tabs>
          <w:tab w:val="num" w:pos="10047"/>
        </w:tabs>
        <w:ind w:left="10047" w:hanging="360"/>
      </w:pPr>
      <w:rPr>
        <w:rFonts w:ascii="Wingdings" w:hAnsi="Wingdings" w:cs="Wingdings" w:hint="default"/>
      </w:rPr>
    </w:lvl>
  </w:abstractNum>
  <w:abstractNum w:abstractNumId="29">
    <w:nsid w:val="47997A0B"/>
    <w:multiLevelType w:val="hybridMultilevel"/>
    <w:tmpl w:val="A476F2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CE385A"/>
    <w:multiLevelType w:val="multilevel"/>
    <w:tmpl w:val="0F4C47D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1">
    <w:nsid w:val="55AD24BC"/>
    <w:multiLevelType w:val="hybridMultilevel"/>
    <w:tmpl w:val="2A901E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577F688F"/>
    <w:multiLevelType w:val="hybridMultilevel"/>
    <w:tmpl w:val="9F38D2DA"/>
    <w:lvl w:ilvl="0" w:tplc="FF4492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6A3B9D"/>
    <w:multiLevelType w:val="multilevel"/>
    <w:tmpl w:val="80E8D20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DA662A6"/>
    <w:multiLevelType w:val="multilevel"/>
    <w:tmpl w:val="EC38AA1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5">
    <w:nsid w:val="5F063507"/>
    <w:multiLevelType w:val="hybridMultilevel"/>
    <w:tmpl w:val="FBCE9BD2"/>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6">
    <w:nsid w:val="65C50BC1"/>
    <w:multiLevelType w:val="hybridMultilevel"/>
    <w:tmpl w:val="22D80138"/>
    <w:lvl w:ilvl="0" w:tplc="8318A0B0">
      <w:start w:val="1"/>
      <w:numFmt w:val="bullet"/>
      <w:lvlText w:val=""/>
      <w:lvlJc w:val="left"/>
      <w:pPr>
        <w:ind w:left="1287" w:hanging="360"/>
      </w:pPr>
      <w:rPr>
        <w:rFonts w:ascii="Wingdings" w:hAnsi="Wingdings" w:hint="default"/>
      </w:rPr>
    </w:lvl>
    <w:lvl w:ilvl="1" w:tplc="3148E764" w:tentative="1">
      <w:start w:val="1"/>
      <w:numFmt w:val="bullet"/>
      <w:lvlText w:val="o"/>
      <w:lvlJc w:val="left"/>
      <w:pPr>
        <w:ind w:left="2007" w:hanging="360"/>
      </w:pPr>
      <w:rPr>
        <w:rFonts w:ascii="Courier New" w:hAnsi="Courier New" w:cs="Courier New" w:hint="default"/>
      </w:rPr>
    </w:lvl>
    <w:lvl w:ilvl="2" w:tplc="8C925596" w:tentative="1">
      <w:start w:val="1"/>
      <w:numFmt w:val="bullet"/>
      <w:lvlText w:val=""/>
      <w:lvlJc w:val="left"/>
      <w:pPr>
        <w:ind w:left="2727" w:hanging="360"/>
      </w:pPr>
      <w:rPr>
        <w:rFonts w:ascii="Wingdings" w:hAnsi="Wingdings" w:hint="default"/>
      </w:rPr>
    </w:lvl>
    <w:lvl w:ilvl="3" w:tplc="E8FA71F8" w:tentative="1">
      <w:start w:val="1"/>
      <w:numFmt w:val="bullet"/>
      <w:lvlText w:val=""/>
      <w:lvlJc w:val="left"/>
      <w:pPr>
        <w:ind w:left="3447" w:hanging="360"/>
      </w:pPr>
      <w:rPr>
        <w:rFonts w:ascii="Symbol" w:hAnsi="Symbol" w:hint="default"/>
      </w:rPr>
    </w:lvl>
    <w:lvl w:ilvl="4" w:tplc="D9EA601C" w:tentative="1">
      <w:start w:val="1"/>
      <w:numFmt w:val="bullet"/>
      <w:lvlText w:val="o"/>
      <w:lvlJc w:val="left"/>
      <w:pPr>
        <w:ind w:left="4167" w:hanging="360"/>
      </w:pPr>
      <w:rPr>
        <w:rFonts w:ascii="Courier New" w:hAnsi="Courier New" w:cs="Courier New" w:hint="default"/>
      </w:rPr>
    </w:lvl>
    <w:lvl w:ilvl="5" w:tplc="78C8F38C" w:tentative="1">
      <w:start w:val="1"/>
      <w:numFmt w:val="bullet"/>
      <w:lvlText w:val=""/>
      <w:lvlJc w:val="left"/>
      <w:pPr>
        <w:ind w:left="4887" w:hanging="360"/>
      </w:pPr>
      <w:rPr>
        <w:rFonts w:ascii="Wingdings" w:hAnsi="Wingdings" w:hint="default"/>
      </w:rPr>
    </w:lvl>
    <w:lvl w:ilvl="6" w:tplc="09BE3396" w:tentative="1">
      <w:start w:val="1"/>
      <w:numFmt w:val="bullet"/>
      <w:lvlText w:val=""/>
      <w:lvlJc w:val="left"/>
      <w:pPr>
        <w:ind w:left="5607" w:hanging="360"/>
      </w:pPr>
      <w:rPr>
        <w:rFonts w:ascii="Symbol" w:hAnsi="Symbol" w:hint="default"/>
      </w:rPr>
    </w:lvl>
    <w:lvl w:ilvl="7" w:tplc="79CAC5EC" w:tentative="1">
      <w:start w:val="1"/>
      <w:numFmt w:val="bullet"/>
      <w:lvlText w:val="o"/>
      <w:lvlJc w:val="left"/>
      <w:pPr>
        <w:ind w:left="6327" w:hanging="360"/>
      </w:pPr>
      <w:rPr>
        <w:rFonts w:ascii="Courier New" w:hAnsi="Courier New" w:cs="Courier New" w:hint="default"/>
      </w:rPr>
    </w:lvl>
    <w:lvl w:ilvl="8" w:tplc="81785ECC" w:tentative="1">
      <w:start w:val="1"/>
      <w:numFmt w:val="bullet"/>
      <w:lvlText w:val=""/>
      <w:lvlJc w:val="left"/>
      <w:pPr>
        <w:ind w:left="7047" w:hanging="360"/>
      </w:pPr>
      <w:rPr>
        <w:rFonts w:ascii="Wingdings" w:hAnsi="Wingdings" w:hint="default"/>
      </w:rPr>
    </w:lvl>
  </w:abstractNum>
  <w:abstractNum w:abstractNumId="37">
    <w:nsid w:val="66B464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68204DE2"/>
    <w:multiLevelType w:val="hybridMultilevel"/>
    <w:tmpl w:val="AD3EA502"/>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FB0AA1"/>
    <w:multiLevelType w:val="hybridMultilevel"/>
    <w:tmpl w:val="C960F7AE"/>
    <w:lvl w:ilvl="0" w:tplc="0419000D">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ED35256"/>
    <w:multiLevelType w:val="hybridMultilevel"/>
    <w:tmpl w:val="C24C65D2"/>
    <w:lvl w:ilvl="0" w:tplc="04190001">
      <w:start w:val="1"/>
      <w:numFmt w:val="bullet"/>
      <w:lvlText w:val=""/>
      <w:lvlJc w:val="left"/>
      <w:pPr>
        <w:tabs>
          <w:tab w:val="num" w:pos="1050"/>
        </w:tabs>
        <w:ind w:left="1050" w:hanging="360"/>
      </w:pPr>
      <w:rPr>
        <w:rFonts w:ascii="Symbol" w:hAnsi="Symbol" w:cs="Times New Roman"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cs="Times New Roman" w:hint="default"/>
      </w:rPr>
    </w:lvl>
    <w:lvl w:ilvl="3" w:tplc="04190001">
      <w:start w:val="1"/>
      <w:numFmt w:val="bullet"/>
      <w:lvlText w:val=""/>
      <w:lvlJc w:val="left"/>
      <w:pPr>
        <w:tabs>
          <w:tab w:val="num" w:pos="3210"/>
        </w:tabs>
        <w:ind w:left="3210" w:hanging="360"/>
      </w:pPr>
      <w:rPr>
        <w:rFonts w:ascii="Symbol" w:hAnsi="Symbol" w:cs="Times New Roman"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cs="Times New Roman" w:hint="default"/>
      </w:rPr>
    </w:lvl>
    <w:lvl w:ilvl="6" w:tplc="04190001">
      <w:start w:val="1"/>
      <w:numFmt w:val="bullet"/>
      <w:lvlText w:val=""/>
      <w:lvlJc w:val="left"/>
      <w:pPr>
        <w:tabs>
          <w:tab w:val="num" w:pos="5370"/>
        </w:tabs>
        <w:ind w:left="5370" w:hanging="360"/>
      </w:pPr>
      <w:rPr>
        <w:rFonts w:ascii="Symbol" w:hAnsi="Symbol" w:cs="Times New Roman"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cs="Times New Roman" w:hint="default"/>
      </w:rPr>
    </w:lvl>
  </w:abstractNum>
  <w:abstractNum w:abstractNumId="41">
    <w:nsid w:val="6FA60E89"/>
    <w:multiLevelType w:val="hybridMultilevel"/>
    <w:tmpl w:val="B734CE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6FE57616"/>
    <w:multiLevelType w:val="multilevel"/>
    <w:tmpl w:val="D7C07802"/>
    <w:lvl w:ilvl="0">
      <w:start w:val="7"/>
      <w:numFmt w:val="decimal"/>
      <w:lvlText w:val="%1."/>
      <w:lvlJc w:val="left"/>
      <w:pPr>
        <w:tabs>
          <w:tab w:val="num" w:pos="645"/>
        </w:tabs>
        <w:ind w:left="645" w:hanging="645"/>
      </w:pPr>
      <w:rPr>
        <w:rFonts w:hint="default"/>
        <w:sz w:val="28"/>
      </w:rPr>
    </w:lvl>
    <w:lvl w:ilvl="1">
      <w:start w:val="1"/>
      <w:numFmt w:val="decimal"/>
      <w:lvlText w:val="%1.%2."/>
      <w:lvlJc w:val="left"/>
      <w:pPr>
        <w:tabs>
          <w:tab w:val="num" w:pos="1354"/>
        </w:tabs>
        <w:ind w:left="1354" w:hanging="645"/>
      </w:pPr>
      <w:rPr>
        <w:rFonts w:hint="default"/>
        <w:sz w:val="28"/>
      </w:rPr>
    </w:lvl>
    <w:lvl w:ilvl="2">
      <w:start w:val="1"/>
      <w:numFmt w:val="decimal"/>
      <w:lvlText w:val="%1.%2.%3."/>
      <w:lvlJc w:val="left"/>
      <w:pPr>
        <w:tabs>
          <w:tab w:val="num" w:pos="2138"/>
        </w:tabs>
        <w:ind w:left="2138" w:hanging="720"/>
      </w:pPr>
      <w:rPr>
        <w:rFonts w:hint="default"/>
        <w:sz w:val="28"/>
      </w:rPr>
    </w:lvl>
    <w:lvl w:ilvl="3">
      <w:start w:val="1"/>
      <w:numFmt w:val="decimal"/>
      <w:lvlText w:val="%1.%2.%3.%4."/>
      <w:lvlJc w:val="left"/>
      <w:pPr>
        <w:tabs>
          <w:tab w:val="num" w:pos="2847"/>
        </w:tabs>
        <w:ind w:left="2847" w:hanging="720"/>
      </w:pPr>
      <w:rPr>
        <w:rFonts w:hint="default"/>
        <w:sz w:val="28"/>
      </w:rPr>
    </w:lvl>
    <w:lvl w:ilvl="4">
      <w:start w:val="1"/>
      <w:numFmt w:val="decimal"/>
      <w:lvlText w:val="%1.%2.%3.%4.%5."/>
      <w:lvlJc w:val="left"/>
      <w:pPr>
        <w:tabs>
          <w:tab w:val="num" w:pos="3916"/>
        </w:tabs>
        <w:ind w:left="3916" w:hanging="1080"/>
      </w:pPr>
      <w:rPr>
        <w:rFonts w:hint="default"/>
        <w:sz w:val="28"/>
      </w:rPr>
    </w:lvl>
    <w:lvl w:ilvl="5">
      <w:start w:val="1"/>
      <w:numFmt w:val="decimal"/>
      <w:lvlText w:val="%1.%2.%3.%4.%5.%6."/>
      <w:lvlJc w:val="left"/>
      <w:pPr>
        <w:tabs>
          <w:tab w:val="num" w:pos="4625"/>
        </w:tabs>
        <w:ind w:left="4625" w:hanging="1080"/>
      </w:pPr>
      <w:rPr>
        <w:rFonts w:hint="default"/>
        <w:sz w:val="28"/>
      </w:rPr>
    </w:lvl>
    <w:lvl w:ilvl="6">
      <w:start w:val="1"/>
      <w:numFmt w:val="decimal"/>
      <w:lvlText w:val="%1.%2.%3.%4.%5.%6.%7."/>
      <w:lvlJc w:val="left"/>
      <w:pPr>
        <w:tabs>
          <w:tab w:val="num" w:pos="5694"/>
        </w:tabs>
        <w:ind w:left="5694" w:hanging="1440"/>
      </w:pPr>
      <w:rPr>
        <w:rFonts w:hint="default"/>
        <w:sz w:val="28"/>
      </w:rPr>
    </w:lvl>
    <w:lvl w:ilvl="7">
      <w:start w:val="1"/>
      <w:numFmt w:val="decimal"/>
      <w:lvlText w:val="%1.%2.%3.%4.%5.%6.%7.%8."/>
      <w:lvlJc w:val="left"/>
      <w:pPr>
        <w:tabs>
          <w:tab w:val="num" w:pos="6403"/>
        </w:tabs>
        <w:ind w:left="6403" w:hanging="1440"/>
      </w:pPr>
      <w:rPr>
        <w:rFonts w:hint="default"/>
        <w:sz w:val="28"/>
      </w:rPr>
    </w:lvl>
    <w:lvl w:ilvl="8">
      <w:start w:val="1"/>
      <w:numFmt w:val="decimal"/>
      <w:lvlText w:val="%1.%2.%3.%4.%5.%6.%7.%8.%9."/>
      <w:lvlJc w:val="left"/>
      <w:pPr>
        <w:tabs>
          <w:tab w:val="num" w:pos="7472"/>
        </w:tabs>
        <w:ind w:left="7472" w:hanging="1800"/>
      </w:pPr>
      <w:rPr>
        <w:rFonts w:hint="default"/>
        <w:sz w:val="28"/>
      </w:rPr>
    </w:lvl>
  </w:abstractNum>
  <w:abstractNum w:abstractNumId="43">
    <w:nsid w:val="705A776A"/>
    <w:multiLevelType w:val="hybridMultilevel"/>
    <w:tmpl w:val="70C48A56"/>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4">
    <w:nsid w:val="72AD2A9C"/>
    <w:multiLevelType w:val="hybridMultilevel"/>
    <w:tmpl w:val="75FA601C"/>
    <w:lvl w:ilvl="0" w:tplc="04190001">
      <w:start w:val="1"/>
      <w:numFmt w:val="decimal"/>
      <w:lvlText w:val="%1."/>
      <w:lvlJc w:val="left"/>
      <w:pPr>
        <w:tabs>
          <w:tab w:val="num" w:pos="2160"/>
        </w:tabs>
        <w:ind w:left="2160" w:hanging="360"/>
      </w:pPr>
    </w:lvl>
    <w:lvl w:ilvl="1" w:tplc="04190003">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7B1108DC"/>
    <w:multiLevelType w:val="hybridMultilevel"/>
    <w:tmpl w:val="37DA04E6"/>
    <w:lvl w:ilvl="0" w:tplc="0419000F">
      <w:start w:val="1"/>
      <w:numFmt w:val="bullet"/>
      <w:lvlText w:val=""/>
      <w:lvlJc w:val="left"/>
      <w:pPr>
        <w:tabs>
          <w:tab w:val="num" w:pos="720"/>
        </w:tabs>
        <w:ind w:left="720" w:hanging="360"/>
      </w:pPr>
      <w:rPr>
        <w:rFonts w:ascii="Symbol" w:hAnsi="Symbol" w:hint="default"/>
      </w:rPr>
    </w:lvl>
    <w:lvl w:ilvl="1" w:tplc="98B0FEBE"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6">
    <w:nsid w:val="7B6B7E03"/>
    <w:multiLevelType w:val="multilevel"/>
    <w:tmpl w:val="0338DB8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7"/>
  </w:num>
  <w:num w:numId="2">
    <w:abstractNumId w:val="46"/>
  </w:num>
  <w:num w:numId="3">
    <w:abstractNumId w:val="9"/>
  </w:num>
  <w:num w:numId="4">
    <w:abstractNumId w:val="28"/>
  </w:num>
  <w:num w:numId="5">
    <w:abstractNumId w:val="2"/>
  </w:num>
  <w:num w:numId="6">
    <w:abstractNumId w:val="16"/>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1"/>
  </w:num>
  <w:num w:numId="9">
    <w:abstractNumId w:val="30"/>
  </w:num>
  <w:num w:numId="10">
    <w:abstractNumId w:val="19"/>
  </w:num>
  <w:num w:numId="11">
    <w:abstractNumId w:val="34"/>
  </w:num>
  <w:num w:numId="12">
    <w:abstractNumId w:val="26"/>
  </w:num>
  <w:num w:numId="13">
    <w:abstractNumId w:val="18"/>
  </w:num>
  <w:num w:numId="14">
    <w:abstractNumId w:val="17"/>
  </w:num>
  <w:num w:numId="15">
    <w:abstractNumId w:val="8"/>
  </w:num>
  <w:num w:numId="16">
    <w:abstractNumId w:val="14"/>
  </w:num>
  <w:num w:numId="17">
    <w:abstractNumId w:val="41"/>
  </w:num>
  <w:num w:numId="18">
    <w:abstractNumId w:val="45"/>
  </w:num>
  <w:num w:numId="19">
    <w:abstractNumId w:val="43"/>
  </w:num>
  <w:num w:numId="20">
    <w:abstractNumId w:val="44"/>
  </w:num>
  <w:num w:numId="21">
    <w:abstractNumId w:val="35"/>
  </w:num>
  <w:num w:numId="22">
    <w:abstractNumId w:val="25"/>
  </w:num>
  <w:num w:numId="23">
    <w:abstractNumId w:val="40"/>
  </w:num>
  <w:num w:numId="24">
    <w:abstractNumId w:val="10"/>
  </w:num>
  <w:num w:numId="25">
    <w:abstractNumId w:val="20"/>
  </w:num>
  <w:num w:numId="26">
    <w:abstractNumId w:val="5"/>
  </w:num>
  <w:num w:numId="27">
    <w:abstractNumId w:val="3"/>
  </w:num>
  <w:num w:numId="28">
    <w:abstractNumId w:val="29"/>
  </w:num>
  <w:num w:numId="29">
    <w:abstractNumId w:val="36"/>
  </w:num>
  <w:num w:numId="30">
    <w:abstractNumId w:val="0"/>
    <w:lvlOverride w:ilvl="0">
      <w:lvl w:ilvl="0">
        <w:start w:val="65535"/>
        <w:numFmt w:val="bullet"/>
        <w:lvlText w:val="-"/>
        <w:legacy w:legacy="1" w:legacySpace="0" w:legacyIndent="194"/>
        <w:lvlJc w:val="left"/>
        <w:rPr>
          <w:rFonts w:ascii="Times New Roman" w:hAnsi="Times New Roman" w:cs="Times New Roman" w:hint="default"/>
        </w:rPr>
      </w:lvl>
    </w:lvlOverride>
  </w:num>
  <w:num w:numId="31">
    <w:abstractNumId w:val="39"/>
  </w:num>
  <w:num w:numId="32">
    <w:abstractNumId w:val="4"/>
  </w:num>
  <w:num w:numId="33">
    <w:abstractNumId w:val="7"/>
  </w:num>
  <w:num w:numId="34">
    <w:abstractNumId w:val="31"/>
  </w:num>
  <w:num w:numId="35">
    <w:abstractNumId w:val="1"/>
  </w:num>
  <w:num w:numId="36">
    <w:abstractNumId w:val="23"/>
  </w:num>
  <w:num w:numId="37">
    <w:abstractNumId w:val="38"/>
  </w:num>
  <w:num w:numId="38">
    <w:abstractNumId w:val="33"/>
  </w:num>
  <w:num w:numId="39">
    <w:abstractNumId w:val="42"/>
  </w:num>
  <w:num w:numId="40">
    <w:abstractNumId w:val="11"/>
  </w:num>
  <w:num w:numId="41">
    <w:abstractNumId w:val="24"/>
  </w:num>
  <w:num w:numId="42">
    <w:abstractNumId w:val="27"/>
  </w:num>
  <w:num w:numId="43">
    <w:abstractNumId w:val="15"/>
  </w:num>
  <w:num w:numId="44">
    <w:abstractNumId w:val="13"/>
  </w:num>
  <w:num w:numId="45">
    <w:abstractNumId w:val="22"/>
  </w:num>
  <w:num w:numId="46">
    <w:abstractNumId w:val="12"/>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40C"/>
    <w:rsid w:val="00030EB2"/>
    <w:rsid w:val="00042B53"/>
    <w:rsid w:val="00051F6A"/>
    <w:rsid w:val="0005305E"/>
    <w:rsid w:val="0005453D"/>
    <w:rsid w:val="00064B18"/>
    <w:rsid w:val="000A09D7"/>
    <w:rsid w:val="00120AD5"/>
    <w:rsid w:val="00125F6D"/>
    <w:rsid w:val="00175013"/>
    <w:rsid w:val="001967C0"/>
    <w:rsid w:val="001A43E8"/>
    <w:rsid w:val="001E2051"/>
    <w:rsid w:val="00203748"/>
    <w:rsid w:val="0029187A"/>
    <w:rsid w:val="00294AC2"/>
    <w:rsid w:val="00295A8C"/>
    <w:rsid w:val="002C5D4B"/>
    <w:rsid w:val="002D5080"/>
    <w:rsid w:val="003155F8"/>
    <w:rsid w:val="003575CE"/>
    <w:rsid w:val="00383303"/>
    <w:rsid w:val="00397A2E"/>
    <w:rsid w:val="003C2F63"/>
    <w:rsid w:val="003F0100"/>
    <w:rsid w:val="00406657"/>
    <w:rsid w:val="0042499D"/>
    <w:rsid w:val="00445BFB"/>
    <w:rsid w:val="004548C9"/>
    <w:rsid w:val="004666B9"/>
    <w:rsid w:val="0049347A"/>
    <w:rsid w:val="004A3776"/>
    <w:rsid w:val="00502F0F"/>
    <w:rsid w:val="00537330"/>
    <w:rsid w:val="005373DB"/>
    <w:rsid w:val="0054422B"/>
    <w:rsid w:val="00566143"/>
    <w:rsid w:val="005A52DE"/>
    <w:rsid w:val="005E3D1C"/>
    <w:rsid w:val="00600384"/>
    <w:rsid w:val="00620501"/>
    <w:rsid w:val="006349EA"/>
    <w:rsid w:val="00640759"/>
    <w:rsid w:val="006434AA"/>
    <w:rsid w:val="00646A7B"/>
    <w:rsid w:val="00661CBB"/>
    <w:rsid w:val="00677672"/>
    <w:rsid w:val="00691C46"/>
    <w:rsid w:val="006A69AA"/>
    <w:rsid w:val="00733D8F"/>
    <w:rsid w:val="00762905"/>
    <w:rsid w:val="007715ED"/>
    <w:rsid w:val="007A46C8"/>
    <w:rsid w:val="007A4ECF"/>
    <w:rsid w:val="007A7EEB"/>
    <w:rsid w:val="007B6691"/>
    <w:rsid w:val="00801126"/>
    <w:rsid w:val="00804DBC"/>
    <w:rsid w:val="00804FC5"/>
    <w:rsid w:val="00813DC8"/>
    <w:rsid w:val="008176E5"/>
    <w:rsid w:val="00822C46"/>
    <w:rsid w:val="008B07EC"/>
    <w:rsid w:val="008C79F5"/>
    <w:rsid w:val="008D01C7"/>
    <w:rsid w:val="008E31C3"/>
    <w:rsid w:val="008F4627"/>
    <w:rsid w:val="00900310"/>
    <w:rsid w:val="00905810"/>
    <w:rsid w:val="00913501"/>
    <w:rsid w:val="00923D49"/>
    <w:rsid w:val="009566FC"/>
    <w:rsid w:val="009677EE"/>
    <w:rsid w:val="00980B75"/>
    <w:rsid w:val="00993785"/>
    <w:rsid w:val="009E4A33"/>
    <w:rsid w:val="00A44F7E"/>
    <w:rsid w:val="00A46FDB"/>
    <w:rsid w:val="00A47AC0"/>
    <w:rsid w:val="00A52B9F"/>
    <w:rsid w:val="00A548E7"/>
    <w:rsid w:val="00A9727D"/>
    <w:rsid w:val="00AA5333"/>
    <w:rsid w:val="00AD5742"/>
    <w:rsid w:val="00B03996"/>
    <w:rsid w:val="00B53B97"/>
    <w:rsid w:val="00B63D39"/>
    <w:rsid w:val="00BA7F1F"/>
    <w:rsid w:val="00BB5F6D"/>
    <w:rsid w:val="00BC0E3E"/>
    <w:rsid w:val="00BE1CF4"/>
    <w:rsid w:val="00BF4F91"/>
    <w:rsid w:val="00C313C1"/>
    <w:rsid w:val="00C40D04"/>
    <w:rsid w:val="00C5025C"/>
    <w:rsid w:val="00C60B61"/>
    <w:rsid w:val="00C753FE"/>
    <w:rsid w:val="00CA1991"/>
    <w:rsid w:val="00CB44B2"/>
    <w:rsid w:val="00CC239F"/>
    <w:rsid w:val="00D26966"/>
    <w:rsid w:val="00D952F3"/>
    <w:rsid w:val="00E00584"/>
    <w:rsid w:val="00E25153"/>
    <w:rsid w:val="00E4139F"/>
    <w:rsid w:val="00ED767C"/>
    <w:rsid w:val="00EE0946"/>
    <w:rsid w:val="00EF00AA"/>
    <w:rsid w:val="00F0289B"/>
    <w:rsid w:val="00F21DB2"/>
    <w:rsid w:val="00F2214F"/>
    <w:rsid w:val="00F30C09"/>
    <w:rsid w:val="00F4340C"/>
    <w:rsid w:val="00F52A46"/>
    <w:rsid w:val="00FC2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700">
      <w:bodyDiv w:val="1"/>
      <w:marLeft w:val="0"/>
      <w:marRight w:val="0"/>
      <w:marTop w:val="0"/>
      <w:marBottom w:val="0"/>
      <w:divBdr>
        <w:top w:val="none" w:sz="0" w:space="0" w:color="auto"/>
        <w:left w:val="none" w:sz="0" w:space="0" w:color="auto"/>
        <w:bottom w:val="none" w:sz="0" w:space="0" w:color="auto"/>
        <w:right w:val="none" w:sz="0" w:space="0" w:color="auto"/>
      </w:divBdr>
    </w:div>
    <w:div w:id="295569725">
      <w:bodyDiv w:val="1"/>
      <w:marLeft w:val="0"/>
      <w:marRight w:val="0"/>
      <w:marTop w:val="0"/>
      <w:marBottom w:val="0"/>
      <w:divBdr>
        <w:top w:val="none" w:sz="0" w:space="0" w:color="auto"/>
        <w:left w:val="none" w:sz="0" w:space="0" w:color="auto"/>
        <w:bottom w:val="none" w:sz="0" w:space="0" w:color="auto"/>
        <w:right w:val="none" w:sz="0" w:space="0" w:color="auto"/>
      </w:divBdr>
    </w:div>
    <w:div w:id="552740654">
      <w:bodyDiv w:val="1"/>
      <w:marLeft w:val="0"/>
      <w:marRight w:val="0"/>
      <w:marTop w:val="0"/>
      <w:marBottom w:val="0"/>
      <w:divBdr>
        <w:top w:val="none" w:sz="0" w:space="0" w:color="auto"/>
        <w:left w:val="none" w:sz="0" w:space="0" w:color="auto"/>
        <w:bottom w:val="none" w:sz="0" w:space="0" w:color="auto"/>
        <w:right w:val="none" w:sz="0" w:space="0" w:color="auto"/>
      </w:divBdr>
    </w:div>
    <w:div w:id="602884516">
      <w:bodyDiv w:val="1"/>
      <w:marLeft w:val="0"/>
      <w:marRight w:val="0"/>
      <w:marTop w:val="0"/>
      <w:marBottom w:val="0"/>
      <w:divBdr>
        <w:top w:val="none" w:sz="0" w:space="0" w:color="auto"/>
        <w:left w:val="none" w:sz="0" w:space="0" w:color="auto"/>
        <w:bottom w:val="none" w:sz="0" w:space="0" w:color="auto"/>
        <w:right w:val="none" w:sz="0" w:space="0" w:color="auto"/>
      </w:divBdr>
    </w:div>
    <w:div w:id="1130585503">
      <w:bodyDiv w:val="1"/>
      <w:marLeft w:val="0"/>
      <w:marRight w:val="0"/>
      <w:marTop w:val="0"/>
      <w:marBottom w:val="0"/>
      <w:divBdr>
        <w:top w:val="none" w:sz="0" w:space="0" w:color="auto"/>
        <w:left w:val="none" w:sz="0" w:space="0" w:color="auto"/>
        <w:bottom w:val="none" w:sz="0" w:space="0" w:color="auto"/>
        <w:right w:val="none" w:sz="0" w:space="0" w:color="auto"/>
      </w:divBdr>
    </w:div>
    <w:div w:id="1455830522">
      <w:bodyDiv w:val="1"/>
      <w:marLeft w:val="0"/>
      <w:marRight w:val="0"/>
      <w:marTop w:val="0"/>
      <w:marBottom w:val="0"/>
      <w:divBdr>
        <w:top w:val="none" w:sz="0" w:space="0" w:color="auto"/>
        <w:left w:val="none" w:sz="0" w:space="0" w:color="auto"/>
        <w:bottom w:val="none" w:sz="0" w:space="0" w:color="auto"/>
        <w:right w:val="none" w:sz="0" w:space="0" w:color="auto"/>
      </w:divBdr>
    </w:div>
    <w:div w:id="16683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D82D9-D863-46BD-BE9F-0E5F61B20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2057</Words>
  <Characters>1174</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nvtz</cp:lastModifiedBy>
  <cp:revision>9</cp:revision>
  <cp:lastPrinted>2021-08-10T07:19:00Z</cp:lastPrinted>
  <dcterms:created xsi:type="dcterms:W3CDTF">2021-02-26T11:45:00Z</dcterms:created>
  <dcterms:modified xsi:type="dcterms:W3CDTF">2021-08-10T13:24:00Z</dcterms:modified>
</cp:coreProperties>
</file>