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41E" w:rsidRDefault="00E4641E" w:rsidP="000B7713">
      <w:pPr>
        <w:jc w:val="center"/>
        <w:rPr>
          <w:rFonts w:cs="Times New Roman CYR"/>
          <w:b/>
          <w:lang w:val="uk-UA"/>
        </w:rPr>
      </w:pPr>
      <w:r w:rsidRPr="00267104">
        <w:rPr>
          <w:lang w:val="uk-UA"/>
        </w:rPr>
        <w:t>ДК 021-2015 – 35810000-5 «Індивідуальне обмундирування» (респіратори та фільтри)</w:t>
      </w:r>
    </w:p>
    <w:p w:rsidR="000259B5" w:rsidRDefault="00400605" w:rsidP="00400605">
      <w:pPr>
        <w:jc w:val="center"/>
        <w:rPr>
          <w:lang w:val="uk-UA"/>
        </w:rPr>
      </w:pPr>
      <w:hyperlink r:id="rId6" w:history="1">
        <w:r>
          <w:rPr>
            <w:rStyle w:val="a3"/>
            <w:rFonts w:ascii="Verdana" w:hAnsi="Verdana"/>
            <w:sz w:val="17"/>
            <w:szCs w:val="17"/>
            <w:shd w:val="clear" w:color="auto" w:fill="FFFFFF"/>
          </w:rPr>
          <w:t>UA-2021-08-28-000404-b</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2E4F17" w:rsidRPr="00400605" w:rsidTr="00267104">
        <w:trPr>
          <w:trHeight w:val="724"/>
        </w:trPr>
        <w:tc>
          <w:tcPr>
            <w:tcW w:w="11874" w:type="dxa"/>
            <w:vAlign w:val="center"/>
          </w:tcPr>
          <w:p w:rsidR="002E4F17" w:rsidRPr="00267104" w:rsidRDefault="002E4F17" w:rsidP="00267104">
            <w:pPr>
              <w:jc w:val="center"/>
              <w:rPr>
                <w:rFonts w:ascii="Times New Roman" w:hAnsi="Times New Roman"/>
                <w:lang w:val="uk-UA"/>
              </w:rPr>
            </w:pPr>
            <w:r w:rsidRPr="00267104">
              <w:rPr>
                <w:lang w:val="uk-UA"/>
              </w:rPr>
              <w:t>ДК 021-2015 – 35810000-5 «Індивідуальне обмундирування» (респіратори та фільтри)</w:t>
            </w:r>
            <w:r w:rsidRPr="00267104">
              <w:rPr>
                <w:rFonts w:cs="Times New Roman CYR"/>
                <w:b/>
                <w:lang w:val="uk-UA"/>
              </w:rPr>
              <w:t>−</w:t>
            </w:r>
            <w:r w:rsidR="00267104" w:rsidRPr="00267104">
              <w:rPr>
                <w:rFonts w:cs="Times New Roman CYR"/>
                <w:b/>
                <w:lang w:val="uk-UA"/>
              </w:rPr>
              <w:t xml:space="preserve"> 10  099 шт.</w:t>
            </w:r>
          </w:p>
        </w:tc>
        <w:tc>
          <w:tcPr>
            <w:tcW w:w="3685" w:type="dxa"/>
            <w:vMerge w:val="restart"/>
          </w:tcPr>
          <w:p w:rsidR="002E4F17" w:rsidRPr="002F391C" w:rsidRDefault="002E4F17"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2E4F17" w:rsidRPr="00A3161F" w:rsidTr="002E4F17">
        <w:trPr>
          <w:trHeight w:val="696"/>
        </w:trPr>
        <w:tc>
          <w:tcPr>
            <w:tcW w:w="11874" w:type="dxa"/>
          </w:tcPr>
          <w:p w:rsidR="002E4F17" w:rsidRPr="002E4F17" w:rsidRDefault="002E4F17" w:rsidP="002E4F17">
            <w:pPr>
              <w:pStyle w:val="a5"/>
              <w:numPr>
                <w:ilvl w:val="0"/>
                <w:numId w:val="3"/>
              </w:numPr>
              <w:autoSpaceDE/>
              <w:autoSpaceDN/>
              <w:adjustRightInd/>
              <w:spacing w:before="100" w:beforeAutospacing="1" w:after="100" w:afterAutospacing="1"/>
              <w:rPr>
                <w:rFonts w:ascii="Times New Roman" w:hAnsi="Times New Roman"/>
                <w:sz w:val="22"/>
                <w:szCs w:val="22"/>
                <w:lang w:val="uk-UA"/>
              </w:rPr>
            </w:pPr>
            <w:proofErr w:type="spellStart"/>
            <w:proofErr w:type="gramStart"/>
            <w:r w:rsidRPr="002E4F17">
              <w:rPr>
                <w:rFonts w:ascii="Times New Roman" w:hAnsi="Times New Roman"/>
                <w:sz w:val="22"/>
                <w:szCs w:val="22"/>
              </w:rPr>
              <w:t>Респ</w:t>
            </w:r>
            <w:proofErr w:type="gramEnd"/>
            <w:r w:rsidRPr="002E4F17">
              <w:rPr>
                <w:rFonts w:ascii="Times New Roman" w:hAnsi="Times New Roman"/>
                <w:sz w:val="22"/>
                <w:szCs w:val="22"/>
              </w:rPr>
              <w:t>іратор</w:t>
            </w:r>
            <w:proofErr w:type="spellEnd"/>
            <w:r w:rsidRPr="002E4F17">
              <w:rPr>
                <w:rFonts w:ascii="Times New Roman" w:hAnsi="Times New Roman"/>
                <w:sz w:val="22"/>
                <w:szCs w:val="22"/>
              </w:rPr>
              <w:t xml:space="preserve"> </w:t>
            </w:r>
            <w:proofErr w:type="spellStart"/>
            <w:r w:rsidRPr="002E4F17">
              <w:rPr>
                <w:rFonts w:ascii="Times New Roman" w:hAnsi="Times New Roman"/>
                <w:sz w:val="22"/>
                <w:szCs w:val="22"/>
              </w:rPr>
              <w:t>протипиловий</w:t>
            </w:r>
            <w:proofErr w:type="spellEnd"/>
            <w:r w:rsidRPr="002E4F17">
              <w:rPr>
                <w:rFonts w:ascii="Times New Roman" w:hAnsi="Times New Roman"/>
                <w:sz w:val="22"/>
                <w:szCs w:val="22"/>
              </w:rPr>
              <w:t xml:space="preserve"> (</w:t>
            </w:r>
            <w:proofErr w:type="spellStart"/>
            <w:r w:rsidRPr="002E4F17">
              <w:rPr>
                <w:rFonts w:ascii="Times New Roman" w:hAnsi="Times New Roman"/>
                <w:sz w:val="22"/>
                <w:szCs w:val="22"/>
              </w:rPr>
              <w:t>протиаерозольний</w:t>
            </w:r>
            <w:proofErr w:type="spellEnd"/>
            <w:r w:rsidRPr="002E4F17">
              <w:rPr>
                <w:rFonts w:ascii="Times New Roman" w:hAnsi="Times New Roman"/>
                <w:sz w:val="22"/>
                <w:szCs w:val="22"/>
              </w:rPr>
              <w:t xml:space="preserve"> типу </w:t>
            </w:r>
            <w:proofErr w:type="spellStart"/>
            <w:r w:rsidRPr="002E4F17">
              <w:rPr>
                <w:rFonts w:ascii="Times New Roman" w:hAnsi="Times New Roman"/>
                <w:sz w:val="22"/>
                <w:szCs w:val="22"/>
              </w:rPr>
              <w:t>пелюстка</w:t>
            </w:r>
            <w:proofErr w:type="spellEnd"/>
            <w:r w:rsidRPr="002E4F17">
              <w:rPr>
                <w:rFonts w:ascii="Times New Roman" w:hAnsi="Times New Roman"/>
                <w:sz w:val="22"/>
                <w:szCs w:val="22"/>
              </w:rPr>
              <w:t>)</w:t>
            </w:r>
            <w:r w:rsidRPr="002E4F17">
              <w:rPr>
                <w:rFonts w:ascii="Times New Roman" w:hAnsi="Times New Roman"/>
                <w:sz w:val="22"/>
                <w:szCs w:val="22"/>
                <w:lang w:val="uk-UA"/>
              </w:rPr>
              <w:t xml:space="preserve"> -9002 шт.</w:t>
            </w:r>
          </w:p>
          <w:p w:rsidR="002E4F17" w:rsidRDefault="002E4F17" w:rsidP="002E4F17">
            <w:pPr>
              <w:rPr>
                <w:sz w:val="22"/>
                <w:szCs w:val="22"/>
                <w:u w:val="single"/>
                <w:lang w:val="uk-UA"/>
              </w:rPr>
            </w:pPr>
            <w:r w:rsidRPr="002F391C">
              <w:rPr>
                <w:sz w:val="22"/>
                <w:szCs w:val="22"/>
                <w:u w:val="single"/>
                <w:lang w:val="uk-UA"/>
              </w:rPr>
              <w:t>Якісні характеристики</w:t>
            </w:r>
          </w:p>
          <w:p w:rsidR="002E4F17" w:rsidRPr="002E4F17" w:rsidRDefault="002E4F17" w:rsidP="002E4F17">
            <w:pPr>
              <w:rPr>
                <w:sz w:val="22"/>
                <w:szCs w:val="22"/>
              </w:rPr>
            </w:pPr>
            <w:r w:rsidRPr="00A95F67">
              <w:rPr>
                <w:rFonts w:ascii="Times New Roman" w:hAnsi="Times New Roman"/>
                <w:sz w:val="22"/>
                <w:szCs w:val="22"/>
              </w:rPr>
              <w:t>ДСТУ EN 149:2017</w:t>
            </w:r>
            <w:r w:rsidRPr="00A95F67">
              <w:rPr>
                <w:rFonts w:ascii="Times New Roman" w:hAnsi="Times New Roman"/>
                <w:sz w:val="22"/>
                <w:szCs w:val="22"/>
                <w:lang w:val="uk-UA"/>
              </w:rPr>
              <w:t xml:space="preserve"> або</w:t>
            </w:r>
            <w:r w:rsidRPr="00A95F67">
              <w:rPr>
                <w:rFonts w:ascii="Times New Roman" w:hAnsi="Times New Roman"/>
                <w:sz w:val="22"/>
                <w:szCs w:val="22"/>
              </w:rPr>
              <w:t xml:space="preserve"> НД </w:t>
            </w:r>
            <w:proofErr w:type="spellStart"/>
            <w:r w:rsidRPr="00A95F67">
              <w:rPr>
                <w:rFonts w:ascii="Times New Roman" w:hAnsi="Times New Roman"/>
                <w:sz w:val="22"/>
                <w:szCs w:val="22"/>
              </w:rPr>
              <w:t>виробника</w:t>
            </w:r>
            <w:proofErr w:type="spellEnd"/>
          </w:p>
        </w:tc>
        <w:tc>
          <w:tcPr>
            <w:tcW w:w="3685" w:type="dxa"/>
            <w:vMerge/>
          </w:tcPr>
          <w:p w:rsidR="002E4F17" w:rsidRPr="00E10BF5" w:rsidRDefault="002E4F17" w:rsidP="000259B5">
            <w:pPr>
              <w:rPr>
                <w:color w:val="FF0000"/>
                <w:sz w:val="22"/>
                <w:szCs w:val="22"/>
                <w:lang w:val="uk-UA"/>
              </w:rPr>
            </w:pPr>
          </w:p>
        </w:tc>
      </w:tr>
      <w:tr w:rsidR="002E4F17" w:rsidRPr="00A3161F" w:rsidTr="002E4F17">
        <w:trPr>
          <w:trHeight w:val="924"/>
        </w:trPr>
        <w:tc>
          <w:tcPr>
            <w:tcW w:w="11874" w:type="dxa"/>
          </w:tcPr>
          <w:p w:rsidR="002E4F17" w:rsidRPr="002E4F17" w:rsidRDefault="002E4F17" w:rsidP="002E4F17">
            <w:pPr>
              <w:pStyle w:val="a5"/>
              <w:numPr>
                <w:ilvl w:val="0"/>
                <w:numId w:val="3"/>
              </w:numPr>
              <w:rPr>
                <w:sz w:val="22"/>
                <w:szCs w:val="22"/>
                <w:lang w:val="uk-UA"/>
              </w:rPr>
            </w:pPr>
            <w:r w:rsidRPr="002E4F17">
              <w:rPr>
                <w:sz w:val="22"/>
                <w:szCs w:val="22"/>
                <w:lang w:val="uk-UA"/>
              </w:rPr>
              <w:t xml:space="preserve">Респіратор </w:t>
            </w:r>
            <w:proofErr w:type="spellStart"/>
            <w:r w:rsidRPr="002E4F17">
              <w:rPr>
                <w:sz w:val="22"/>
                <w:szCs w:val="22"/>
                <w:lang w:val="uk-UA"/>
              </w:rPr>
              <w:t>–напівмаска</w:t>
            </w:r>
            <w:proofErr w:type="spellEnd"/>
            <w:r w:rsidRPr="002E4F17">
              <w:rPr>
                <w:sz w:val="22"/>
                <w:szCs w:val="22"/>
              </w:rPr>
              <w:t xml:space="preserve"> (</w:t>
            </w:r>
            <w:proofErr w:type="spellStart"/>
            <w:r w:rsidRPr="002E4F17">
              <w:rPr>
                <w:sz w:val="22"/>
                <w:szCs w:val="22"/>
                <w:lang w:val="uk-UA"/>
              </w:rPr>
              <w:t>двофільтрова</w:t>
            </w:r>
            <w:proofErr w:type="spellEnd"/>
            <w:r w:rsidRPr="002E4F17">
              <w:rPr>
                <w:sz w:val="22"/>
                <w:szCs w:val="22"/>
                <w:lang w:val="uk-UA"/>
              </w:rPr>
              <w:t xml:space="preserve"> конструкція) – 444 шт.</w:t>
            </w:r>
          </w:p>
          <w:p w:rsidR="002E4F17" w:rsidRDefault="002E4F17" w:rsidP="002E4F17">
            <w:pPr>
              <w:rPr>
                <w:sz w:val="22"/>
                <w:szCs w:val="22"/>
                <w:u w:val="single"/>
                <w:lang w:val="uk-UA"/>
              </w:rPr>
            </w:pPr>
            <w:r w:rsidRPr="002F391C">
              <w:rPr>
                <w:sz w:val="22"/>
                <w:szCs w:val="22"/>
                <w:u w:val="single"/>
                <w:lang w:val="uk-UA"/>
              </w:rPr>
              <w:t>Якісні характеристики</w:t>
            </w:r>
          </w:p>
          <w:p w:rsidR="002E4F17" w:rsidRPr="002E4F17" w:rsidRDefault="002E4F17" w:rsidP="002E4F17">
            <w:pPr>
              <w:rPr>
                <w:sz w:val="22"/>
                <w:szCs w:val="22"/>
                <w:lang w:val="uk-UA"/>
              </w:rPr>
            </w:pPr>
            <w:r w:rsidRPr="00A95F67">
              <w:rPr>
                <w:rFonts w:ascii="Times New Roman" w:hAnsi="Times New Roman"/>
                <w:color w:val="000000"/>
                <w:sz w:val="22"/>
                <w:szCs w:val="22"/>
                <w:lang w:val="uk-UA"/>
              </w:rPr>
              <w:t xml:space="preserve">ДСТУ </w:t>
            </w:r>
            <w:r w:rsidRPr="00A95F67">
              <w:rPr>
                <w:rFonts w:ascii="Times New Roman" w:hAnsi="Times New Roman"/>
                <w:color w:val="000000"/>
                <w:sz w:val="22"/>
                <w:szCs w:val="22"/>
              </w:rPr>
              <w:t>EN</w:t>
            </w:r>
            <w:r w:rsidRPr="00A95F67">
              <w:rPr>
                <w:rFonts w:ascii="Times New Roman" w:hAnsi="Times New Roman"/>
                <w:color w:val="000000"/>
                <w:sz w:val="22"/>
                <w:szCs w:val="22"/>
                <w:lang w:val="uk-UA"/>
              </w:rPr>
              <w:t xml:space="preserve"> 140:2004 або</w:t>
            </w:r>
            <w:r w:rsidRPr="00A95F67">
              <w:rPr>
                <w:rFonts w:ascii="Times New Roman" w:hAnsi="Times New Roman"/>
                <w:color w:val="000000"/>
                <w:sz w:val="22"/>
                <w:szCs w:val="22"/>
              </w:rPr>
              <w:t xml:space="preserve"> НД </w:t>
            </w:r>
            <w:proofErr w:type="spellStart"/>
            <w:r w:rsidRPr="00A95F67">
              <w:rPr>
                <w:rFonts w:ascii="Times New Roman" w:hAnsi="Times New Roman"/>
                <w:color w:val="000000"/>
                <w:sz w:val="22"/>
                <w:szCs w:val="22"/>
              </w:rPr>
              <w:t>виробника</w:t>
            </w:r>
            <w:proofErr w:type="spellEnd"/>
          </w:p>
        </w:tc>
        <w:tc>
          <w:tcPr>
            <w:tcW w:w="3685" w:type="dxa"/>
            <w:vMerge/>
          </w:tcPr>
          <w:p w:rsidR="002E4F17" w:rsidRPr="00E10BF5" w:rsidRDefault="002E4F17" w:rsidP="000259B5">
            <w:pPr>
              <w:rPr>
                <w:color w:val="FF0000"/>
                <w:sz w:val="22"/>
                <w:szCs w:val="22"/>
                <w:lang w:val="uk-UA"/>
              </w:rPr>
            </w:pPr>
          </w:p>
        </w:tc>
      </w:tr>
      <w:tr w:rsidR="002E4F17" w:rsidRPr="00A3161F" w:rsidTr="002E4F17">
        <w:trPr>
          <w:trHeight w:val="435"/>
        </w:trPr>
        <w:tc>
          <w:tcPr>
            <w:tcW w:w="11874" w:type="dxa"/>
          </w:tcPr>
          <w:p w:rsidR="002E4F17" w:rsidRDefault="002E4F17" w:rsidP="002E4F17">
            <w:pPr>
              <w:pStyle w:val="a5"/>
              <w:numPr>
                <w:ilvl w:val="0"/>
                <w:numId w:val="3"/>
              </w:numPr>
              <w:spacing w:before="100" w:beforeAutospacing="1" w:after="100" w:afterAutospacing="1"/>
              <w:rPr>
                <w:sz w:val="22"/>
                <w:szCs w:val="22"/>
                <w:lang w:val="uk-UA"/>
              </w:rPr>
            </w:pPr>
            <w:r w:rsidRPr="00A95F67">
              <w:rPr>
                <w:sz w:val="22"/>
                <w:szCs w:val="22"/>
                <w:lang w:val="uk-UA"/>
              </w:rPr>
              <w:t xml:space="preserve">Змінний фільтр класу не гірше А1 </w:t>
            </w:r>
            <w:r>
              <w:rPr>
                <w:sz w:val="22"/>
                <w:szCs w:val="22"/>
                <w:lang w:val="uk-UA"/>
              </w:rPr>
              <w:t>– 70 шт.</w:t>
            </w:r>
          </w:p>
          <w:p w:rsidR="002E4F17" w:rsidRDefault="002E4F17" w:rsidP="002E4F17">
            <w:pPr>
              <w:rPr>
                <w:sz w:val="22"/>
                <w:szCs w:val="22"/>
                <w:u w:val="single"/>
                <w:lang w:val="uk-UA"/>
              </w:rPr>
            </w:pPr>
            <w:r w:rsidRPr="002F391C">
              <w:rPr>
                <w:sz w:val="22"/>
                <w:szCs w:val="22"/>
                <w:u w:val="single"/>
                <w:lang w:val="uk-UA"/>
              </w:rPr>
              <w:t>Якісні характеристики</w:t>
            </w:r>
          </w:p>
          <w:p w:rsidR="002E4F17" w:rsidRPr="002E4F17" w:rsidRDefault="002E4F17" w:rsidP="002E4F17">
            <w:pPr>
              <w:spacing w:before="100" w:beforeAutospacing="1" w:after="100" w:afterAutospacing="1"/>
              <w:rPr>
                <w:sz w:val="22"/>
                <w:szCs w:val="22"/>
                <w:lang w:val="uk-UA"/>
              </w:rPr>
            </w:pPr>
            <w:r w:rsidRPr="00A95F67">
              <w:rPr>
                <w:rFonts w:ascii="Times New Roman" w:hAnsi="Times New Roman"/>
                <w:color w:val="000000"/>
                <w:sz w:val="22"/>
                <w:szCs w:val="22"/>
              </w:rPr>
              <w:t>ДСТУ EN 14387:2017</w:t>
            </w:r>
            <w:r w:rsidRPr="00A95F67">
              <w:rPr>
                <w:rFonts w:ascii="Times New Roman" w:hAnsi="Times New Roman"/>
                <w:color w:val="000000"/>
                <w:sz w:val="22"/>
                <w:szCs w:val="22"/>
                <w:lang w:val="uk-UA"/>
              </w:rPr>
              <w:t xml:space="preserve"> або</w:t>
            </w:r>
            <w:r w:rsidRPr="00A95F67">
              <w:rPr>
                <w:rFonts w:ascii="Times New Roman" w:hAnsi="Times New Roman"/>
                <w:color w:val="000000"/>
                <w:sz w:val="22"/>
                <w:szCs w:val="22"/>
              </w:rPr>
              <w:t xml:space="preserve"> НД </w:t>
            </w:r>
            <w:proofErr w:type="spellStart"/>
            <w:r w:rsidRPr="00A95F67">
              <w:rPr>
                <w:rFonts w:ascii="Times New Roman" w:hAnsi="Times New Roman"/>
                <w:color w:val="000000"/>
                <w:sz w:val="22"/>
                <w:szCs w:val="22"/>
              </w:rPr>
              <w:t>виробника</w:t>
            </w:r>
            <w:proofErr w:type="spellEnd"/>
          </w:p>
        </w:tc>
        <w:tc>
          <w:tcPr>
            <w:tcW w:w="3685" w:type="dxa"/>
            <w:vMerge/>
          </w:tcPr>
          <w:p w:rsidR="002E4F17" w:rsidRPr="00E10BF5" w:rsidRDefault="002E4F17" w:rsidP="000259B5">
            <w:pPr>
              <w:rPr>
                <w:color w:val="FF0000"/>
                <w:sz w:val="22"/>
                <w:szCs w:val="22"/>
                <w:lang w:val="uk-UA"/>
              </w:rPr>
            </w:pPr>
          </w:p>
        </w:tc>
      </w:tr>
      <w:tr w:rsidR="002E4F17" w:rsidRPr="00A3161F" w:rsidTr="002E4F17">
        <w:trPr>
          <w:trHeight w:val="928"/>
        </w:trPr>
        <w:tc>
          <w:tcPr>
            <w:tcW w:w="11874" w:type="dxa"/>
          </w:tcPr>
          <w:p w:rsidR="002E4F17" w:rsidRPr="002E4F17" w:rsidRDefault="002E4F17" w:rsidP="002E4F17">
            <w:pPr>
              <w:pStyle w:val="a5"/>
              <w:numPr>
                <w:ilvl w:val="0"/>
                <w:numId w:val="3"/>
              </w:numPr>
              <w:rPr>
                <w:rFonts w:ascii="Times New Roman" w:hAnsi="Times New Roman"/>
                <w:sz w:val="21"/>
                <w:lang w:val="uk-UA"/>
              </w:rPr>
            </w:pPr>
            <w:r w:rsidRPr="002E4F17">
              <w:rPr>
                <w:sz w:val="22"/>
                <w:szCs w:val="22"/>
                <w:lang w:val="uk-UA"/>
              </w:rPr>
              <w:t>Змінний фільтр класу не гірше А1Р1</w:t>
            </w:r>
            <w:r>
              <w:rPr>
                <w:sz w:val="22"/>
                <w:szCs w:val="22"/>
                <w:lang w:val="uk-UA"/>
              </w:rPr>
              <w:t xml:space="preserve"> – 500 шт.</w:t>
            </w:r>
          </w:p>
          <w:p w:rsidR="002E4F17" w:rsidRDefault="002E4F17" w:rsidP="002E4F17">
            <w:pPr>
              <w:rPr>
                <w:sz w:val="22"/>
                <w:szCs w:val="22"/>
                <w:u w:val="single"/>
                <w:lang w:val="uk-UA"/>
              </w:rPr>
            </w:pPr>
            <w:r w:rsidRPr="002F391C">
              <w:rPr>
                <w:sz w:val="22"/>
                <w:szCs w:val="22"/>
                <w:u w:val="single"/>
                <w:lang w:val="uk-UA"/>
              </w:rPr>
              <w:t>Якісні характеристики</w:t>
            </w:r>
          </w:p>
          <w:p w:rsidR="002E4F17" w:rsidRPr="002E4F17" w:rsidRDefault="002E4F17" w:rsidP="002E4F17">
            <w:pPr>
              <w:rPr>
                <w:rFonts w:ascii="Times New Roman" w:hAnsi="Times New Roman"/>
                <w:sz w:val="21"/>
                <w:lang w:val="uk-UA"/>
              </w:rPr>
            </w:pPr>
            <w:r w:rsidRPr="002E4F17">
              <w:rPr>
                <w:rFonts w:ascii="Times New Roman" w:hAnsi="Times New Roman"/>
                <w:color w:val="000000"/>
                <w:sz w:val="22"/>
                <w:szCs w:val="22"/>
              </w:rPr>
              <w:t>ДСТУ EN 14387:2017</w:t>
            </w:r>
            <w:r w:rsidRPr="002E4F17">
              <w:rPr>
                <w:rFonts w:ascii="Times New Roman" w:hAnsi="Times New Roman"/>
                <w:color w:val="000000"/>
                <w:sz w:val="22"/>
                <w:szCs w:val="22"/>
                <w:lang w:val="uk-UA"/>
              </w:rPr>
              <w:t>або</w:t>
            </w:r>
            <w:r w:rsidRPr="002E4F17">
              <w:rPr>
                <w:rFonts w:ascii="Times New Roman" w:hAnsi="Times New Roman"/>
                <w:color w:val="000000"/>
                <w:sz w:val="22"/>
                <w:szCs w:val="22"/>
              </w:rPr>
              <w:t xml:space="preserve"> НД </w:t>
            </w:r>
            <w:proofErr w:type="spellStart"/>
            <w:r w:rsidRPr="002E4F17">
              <w:rPr>
                <w:rFonts w:ascii="Times New Roman" w:hAnsi="Times New Roman"/>
                <w:color w:val="000000"/>
                <w:sz w:val="22"/>
                <w:szCs w:val="22"/>
              </w:rPr>
              <w:t>виробника</w:t>
            </w:r>
            <w:proofErr w:type="spellEnd"/>
          </w:p>
        </w:tc>
        <w:tc>
          <w:tcPr>
            <w:tcW w:w="3685" w:type="dxa"/>
            <w:vMerge/>
          </w:tcPr>
          <w:p w:rsidR="002E4F17" w:rsidRPr="00E10BF5" w:rsidRDefault="002E4F17" w:rsidP="000259B5">
            <w:pPr>
              <w:rPr>
                <w:color w:val="FF0000"/>
                <w:sz w:val="22"/>
                <w:szCs w:val="22"/>
                <w:lang w:val="uk-UA"/>
              </w:rPr>
            </w:pPr>
          </w:p>
        </w:tc>
      </w:tr>
      <w:tr w:rsidR="002E4F17" w:rsidRPr="00A3161F" w:rsidTr="002E4F17">
        <w:trPr>
          <w:trHeight w:val="585"/>
        </w:trPr>
        <w:tc>
          <w:tcPr>
            <w:tcW w:w="11874" w:type="dxa"/>
          </w:tcPr>
          <w:p w:rsidR="002E4F17" w:rsidRPr="002E4F17" w:rsidRDefault="002E4F17" w:rsidP="002E4F17">
            <w:pPr>
              <w:pStyle w:val="a5"/>
              <w:numPr>
                <w:ilvl w:val="0"/>
                <w:numId w:val="3"/>
              </w:numPr>
              <w:rPr>
                <w:rFonts w:ascii="Times New Roman" w:hAnsi="Times New Roman"/>
                <w:sz w:val="21"/>
                <w:lang w:val="uk-UA"/>
              </w:rPr>
            </w:pPr>
            <w:r w:rsidRPr="002E4F17">
              <w:rPr>
                <w:sz w:val="22"/>
                <w:szCs w:val="22"/>
                <w:lang w:val="uk-UA"/>
              </w:rPr>
              <w:t>Змінний фільтр класу не гірше К1Р1</w:t>
            </w:r>
            <w:r>
              <w:rPr>
                <w:sz w:val="22"/>
                <w:szCs w:val="22"/>
                <w:lang w:val="uk-UA"/>
              </w:rPr>
              <w:t>- 83 шт.</w:t>
            </w:r>
          </w:p>
          <w:p w:rsidR="002E4F17" w:rsidRDefault="002E4F17" w:rsidP="002E4F17">
            <w:pPr>
              <w:rPr>
                <w:sz w:val="22"/>
                <w:szCs w:val="22"/>
                <w:u w:val="single"/>
                <w:lang w:val="uk-UA"/>
              </w:rPr>
            </w:pPr>
            <w:r w:rsidRPr="002F391C">
              <w:rPr>
                <w:sz w:val="22"/>
                <w:szCs w:val="22"/>
                <w:u w:val="single"/>
                <w:lang w:val="uk-UA"/>
              </w:rPr>
              <w:t>Якісні характеристики</w:t>
            </w:r>
          </w:p>
          <w:p w:rsidR="002E4F17" w:rsidRPr="002E4F17" w:rsidRDefault="002E4F17" w:rsidP="002E4F17">
            <w:pPr>
              <w:rPr>
                <w:rFonts w:ascii="Times New Roman" w:hAnsi="Times New Roman"/>
                <w:sz w:val="21"/>
                <w:lang w:val="uk-UA"/>
              </w:rPr>
            </w:pPr>
            <w:r w:rsidRPr="002E4F17">
              <w:rPr>
                <w:rFonts w:ascii="Times New Roman" w:hAnsi="Times New Roman"/>
                <w:color w:val="000000"/>
                <w:sz w:val="22"/>
                <w:szCs w:val="22"/>
              </w:rPr>
              <w:t>ДСТУ EN 14387:2017</w:t>
            </w:r>
            <w:r w:rsidRPr="002E4F17">
              <w:rPr>
                <w:rFonts w:ascii="Times New Roman" w:hAnsi="Times New Roman"/>
                <w:color w:val="000000"/>
                <w:sz w:val="22"/>
                <w:szCs w:val="22"/>
                <w:lang w:val="uk-UA"/>
              </w:rPr>
              <w:t xml:space="preserve"> або </w:t>
            </w:r>
            <w:r w:rsidRPr="002E4F17">
              <w:rPr>
                <w:rFonts w:ascii="Times New Roman" w:hAnsi="Times New Roman"/>
                <w:color w:val="000000"/>
                <w:sz w:val="22"/>
                <w:szCs w:val="22"/>
              </w:rPr>
              <w:t xml:space="preserve">НД </w:t>
            </w:r>
            <w:proofErr w:type="spellStart"/>
            <w:r w:rsidRPr="002E4F17">
              <w:rPr>
                <w:rFonts w:ascii="Times New Roman" w:hAnsi="Times New Roman"/>
                <w:color w:val="000000"/>
                <w:sz w:val="22"/>
                <w:szCs w:val="22"/>
              </w:rPr>
              <w:t>виробника</w:t>
            </w:r>
            <w:proofErr w:type="spellEnd"/>
          </w:p>
        </w:tc>
        <w:tc>
          <w:tcPr>
            <w:tcW w:w="3685" w:type="dxa"/>
            <w:vMerge/>
          </w:tcPr>
          <w:p w:rsidR="002E4F17" w:rsidRPr="00E10BF5" w:rsidRDefault="002E4F17"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2E4F17" w:rsidP="007E6363">
            <w:pPr>
              <w:rPr>
                <w:sz w:val="22"/>
                <w:szCs w:val="22"/>
                <w:lang w:val="uk-UA"/>
              </w:rPr>
            </w:pPr>
            <w:r w:rsidRPr="002E4F17">
              <w:rPr>
                <w:rFonts w:ascii="Times New Roman" w:hAnsi="Times New Roman"/>
                <w:color w:val="000000"/>
                <w:sz w:val="22"/>
                <w:szCs w:val="22"/>
                <w:lang w:val="uk-UA"/>
              </w:rPr>
              <w:t>316 743,72 грн. з ПДВ (триста шістнадцять тисяч сімсот сорок три гривні 72 копійки); 263 953,10 грн. без ПДВ (двісті шістдесят три тисячі дев’ятсот п’ятдесят три гривні 10 копійок).</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E43DA"/>
    <w:multiLevelType w:val="hybridMultilevel"/>
    <w:tmpl w:val="252EC6A2"/>
    <w:lvl w:ilvl="0" w:tplc="A5CCEBA2">
      <w:start w:val="1"/>
      <w:numFmt w:val="decimal"/>
      <w:lvlText w:val="%1."/>
      <w:lvlJc w:val="left"/>
      <w:pPr>
        <w:ind w:left="720" w:hanging="360"/>
      </w:pPr>
      <w:rPr>
        <w:rFonts w:ascii="Times New Roman CYR" w:hAnsi="Times New Roman CY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5F4E76F6"/>
    <w:multiLevelType w:val="hybridMultilevel"/>
    <w:tmpl w:val="D292C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223D0"/>
    <w:rsid w:val="001551CA"/>
    <w:rsid w:val="001D563B"/>
    <w:rsid w:val="00241B52"/>
    <w:rsid w:val="00267104"/>
    <w:rsid w:val="002E4F17"/>
    <w:rsid w:val="002F391C"/>
    <w:rsid w:val="003E0712"/>
    <w:rsid w:val="00400605"/>
    <w:rsid w:val="004B3EB9"/>
    <w:rsid w:val="0057578C"/>
    <w:rsid w:val="005D0FA2"/>
    <w:rsid w:val="005F21A0"/>
    <w:rsid w:val="006738C4"/>
    <w:rsid w:val="00675779"/>
    <w:rsid w:val="007464F1"/>
    <w:rsid w:val="007E6363"/>
    <w:rsid w:val="00950AB6"/>
    <w:rsid w:val="009C3B4B"/>
    <w:rsid w:val="00A3161F"/>
    <w:rsid w:val="00A53172"/>
    <w:rsid w:val="00A650E1"/>
    <w:rsid w:val="00A94874"/>
    <w:rsid w:val="00CE4592"/>
    <w:rsid w:val="00E10BF5"/>
    <w:rsid w:val="00E112CB"/>
    <w:rsid w:val="00E11F9C"/>
    <w:rsid w:val="00E4641E"/>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8-28-000404-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235</Words>
  <Characters>1343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2021-08-27T12:45:00Z</cp:lastPrinted>
  <dcterms:created xsi:type="dcterms:W3CDTF">2021-08-27T12:34:00Z</dcterms:created>
  <dcterms:modified xsi:type="dcterms:W3CDTF">2021-08-28T07:25:00Z</dcterms:modified>
</cp:coreProperties>
</file>