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82C" w:rsidRDefault="005F782C" w:rsidP="005F782C">
      <w:pPr>
        <w:widowControl/>
        <w:autoSpaceDE/>
        <w:autoSpaceDN/>
        <w:jc w:val="center"/>
        <w:rPr>
          <w:rFonts w:ascii="Times New Roman" w:eastAsia="Calibri" w:hAnsi="Times New Roman" w:cs="Times New Roman"/>
          <w:lang w:val="uk-UA" w:eastAsia="en-US"/>
        </w:rPr>
      </w:pPr>
      <w:bookmarkStart w:id="0" w:name="_GoBack"/>
      <w:bookmarkEnd w:id="0"/>
    </w:p>
    <w:p w:rsidR="005F782C" w:rsidRDefault="00392C7B" w:rsidP="005F782C">
      <w:pPr>
        <w:widowControl/>
        <w:autoSpaceDE/>
        <w:autoSpaceDN/>
        <w:jc w:val="center"/>
        <w:rPr>
          <w:rFonts w:ascii="Times New Roman" w:eastAsia="Calibri" w:hAnsi="Times New Roman" w:cs="Times New Roman"/>
          <w:b/>
          <w:lang w:val="uk-UA" w:eastAsia="en-US"/>
        </w:rPr>
      </w:pPr>
      <w:r w:rsidRPr="005F782C">
        <w:rPr>
          <w:rFonts w:ascii="Times New Roman" w:eastAsia="Calibri" w:hAnsi="Times New Roman" w:cs="Times New Roman"/>
          <w:b/>
          <w:lang w:val="uk-UA" w:eastAsia="en-US"/>
        </w:rPr>
        <w:t>Код ДК 021-2015 – 22820000-4 «Бланки»</w:t>
      </w:r>
    </w:p>
    <w:p w:rsidR="005F782C" w:rsidRPr="005F782C" w:rsidRDefault="00392C7B" w:rsidP="005F782C">
      <w:pPr>
        <w:widowControl/>
        <w:autoSpaceDE/>
        <w:autoSpaceDN/>
        <w:jc w:val="center"/>
        <w:rPr>
          <w:rFonts w:ascii="Times New Roman" w:eastAsia="Calibri" w:hAnsi="Times New Roman" w:cs="Times New Roman"/>
          <w:b/>
          <w:lang w:val="uk-UA" w:eastAsia="en-US"/>
        </w:rPr>
      </w:pPr>
      <w:r w:rsidRPr="005F782C">
        <w:rPr>
          <w:rFonts w:ascii="Times New Roman" w:eastAsia="Calibri" w:hAnsi="Times New Roman" w:cs="Times New Roman"/>
          <w:b/>
          <w:lang w:val="uk-UA" w:eastAsia="en-US"/>
        </w:rPr>
        <w:t xml:space="preserve"> </w:t>
      </w:r>
      <w:r w:rsidR="005F782C" w:rsidRPr="005F782C">
        <w:rPr>
          <w:rFonts w:ascii="Times New Roman" w:eastAsia="Calibri" w:hAnsi="Times New Roman" w:cs="Times New Roman"/>
          <w:b/>
          <w:lang w:val="uk-UA" w:eastAsia="en-US"/>
        </w:rPr>
        <w:t>(</w:t>
      </w:r>
      <w:proofErr w:type="spellStart"/>
      <w:r w:rsidR="005F782C" w:rsidRPr="005F782C">
        <w:rPr>
          <w:rFonts w:ascii="Times New Roman" w:eastAsia="Calibri" w:hAnsi="Times New Roman" w:cs="Times New Roman"/>
          <w:b/>
          <w:lang w:val="uk-UA" w:eastAsia="en-US"/>
        </w:rPr>
        <w:t>б</w:t>
      </w:r>
      <w:r w:rsidR="005F782C" w:rsidRPr="005F782C">
        <w:rPr>
          <w:rFonts w:ascii="Times New Roman" w:eastAsia="Calibri" w:hAnsi="Times New Roman" w:cs="Times New Roman"/>
          <w:b/>
          <w:lang w:val="uk-UA" w:eastAsia="en-US"/>
        </w:rPr>
        <w:t>ла</w:t>
      </w:r>
      <w:r w:rsidR="005F782C" w:rsidRPr="005F782C">
        <w:rPr>
          <w:rFonts w:ascii="Times New Roman" w:eastAsia="Calibri" w:hAnsi="Times New Roman" w:cs="Times New Roman"/>
          <w:b/>
          <w:lang w:val="uk-UA" w:eastAsia="en-US"/>
        </w:rPr>
        <w:t>нки</w:t>
      </w:r>
      <w:proofErr w:type="spellEnd"/>
      <w:r w:rsidR="005F782C" w:rsidRPr="005F782C">
        <w:rPr>
          <w:rFonts w:ascii="Times New Roman" w:eastAsia="Calibri" w:hAnsi="Times New Roman" w:cs="Times New Roman"/>
          <w:b/>
          <w:lang w:val="uk-UA" w:eastAsia="en-US"/>
        </w:rPr>
        <w:t xml:space="preserve"> та інша друкована продукція)</w:t>
      </w:r>
    </w:p>
    <w:p w:rsidR="00392C7B" w:rsidRPr="005F782C" w:rsidRDefault="00392C7B" w:rsidP="00392C7B">
      <w:pPr>
        <w:widowControl/>
        <w:autoSpaceDE/>
        <w:autoSpaceDN/>
        <w:jc w:val="center"/>
        <w:rPr>
          <w:rFonts w:ascii="Times New Roman" w:eastAsia="Calibri" w:hAnsi="Times New Roman" w:cs="Times New Roman"/>
          <w:b/>
          <w:lang w:val="uk-UA" w:eastAsia="en-US"/>
        </w:rPr>
      </w:pPr>
    </w:p>
    <w:p w:rsidR="00B24D1E" w:rsidRPr="005F782C" w:rsidRDefault="005F782C" w:rsidP="00392C7B">
      <w:pPr>
        <w:widowControl/>
        <w:autoSpaceDE/>
        <w:autoSpaceDN/>
        <w:jc w:val="center"/>
        <w:rPr>
          <w:rFonts w:ascii="Times New Roman" w:hAnsi="Times New Roman" w:cs="Times New Roman"/>
          <w:b/>
          <w:u w:val="single"/>
          <w:lang w:val="uk-UA" w:eastAsia="en-US"/>
        </w:rPr>
      </w:pPr>
      <w:r w:rsidRPr="005F782C">
        <w:rPr>
          <w:rFonts w:ascii="Times New Roman" w:hAnsi="Times New Roman" w:cs="Times New Roman"/>
          <w:b/>
          <w:lang w:val="uk-UA" w:eastAsia="en-US"/>
        </w:rPr>
        <w:t xml:space="preserve">Номер у </w:t>
      </w:r>
      <w:proofErr w:type="spellStart"/>
      <w:r w:rsidRPr="005F782C">
        <w:rPr>
          <w:rFonts w:ascii="Times New Roman" w:hAnsi="Times New Roman" w:cs="Times New Roman"/>
          <w:b/>
          <w:lang w:val="uk-UA" w:eastAsia="en-US"/>
        </w:rPr>
        <w:t>Prozorro</w:t>
      </w:r>
      <w:proofErr w:type="spellEnd"/>
      <w:r>
        <w:rPr>
          <w:rFonts w:ascii="Times New Roman" w:hAnsi="Times New Roman" w:cs="Times New Roman"/>
          <w:b/>
          <w:lang w:val="uk-UA" w:eastAsia="en-US"/>
        </w:rPr>
        <w:t xml:space="preserve">    </w:t>
      </w:r>
      <w:r w:rsidRPr="005F782C">
        <w:rPr>
          <w:rFonts w:ascii="Times New Roman" w:hAnsi="Times New Roman" w:cs="Times New Roman"/>
          <w:b/>
          <w:u w:val="single"/>
          <w:lang w:val="uk-UA" w:eastAsia="en-US"/>
        </w:rPr>
        <w:t>UA-2021-09-10-001881-a</w:t>
      </w:r>
    </w:p>
    <w:p w:rsidR="00B24D1E" w:rsidRPr="00E452A3" w:rsidRDefault="00B24D1E" w:rsidP="00B24D1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502"/>
      </w:tblGrid>
      <w:tr w:rsidR="00B24D1E" w:rsidRPr="00A85629" w:rsidTr="005F782C">
        <w:tc>
          <w:tcPr>
            <w:tcW w:w="4928" w:type="dxa"/>
          </w:tcPr>
          <w:p w:rsidR="00B24D1E" w:rsidRPr="00A85629" w:rsidRDefault="00B24D1E" w:rsidP="00A07AE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eastAsia="en-US"/>
              </w:rPr>
            </w:pPr>
            <w:r w:rsidRPr="00A85629">
              <w:rPr>
                <w:rFonts w:ascii="Times New Roman" w:hAnsi="Times New Roman" w:cs="Times New Roman"/>
                <w:b/>
                <w:lang w:eastAsia="en-US"/>
              </w:rPr>
              <w:t>Вимоги Тендерної документації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eastAsia="en-US"/>
              </w:rPr>
              <w:t>Обгрунтування</w:t>
            </w:r>
            <w:proofErr w:type="spellEnd"/>
          </w:p>
        </w:tc>
      </w:tr>
      <w:tr w:rsidR="00B24D1E" w:rsidRPr="005F782C" w:rsidTr="005F782C">
        <w:tc>
          <w:tcPr>
            <w:tcW w:w="4928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Технічні характеристики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 xml:space="preserve">Графік виконаної </w:t>
            </w:r>
            <w:proofErr w:type="spellStart"/>
            <w:r w:rsidRPr="006741A6">
              <w:rPr>
                <w:rFonts w:ascii="Times New Roman" w:hAnsi="Times New Roman" w:cs="Times New Roman"/>
                <w:lang w:eastAsia="en-US"/>
              </w:rPr>
              <w:t>поїздної</w:t>
            </w:r>
            <w:proofErr w:type="spellEnd"/>
            <w:r w:rsidRPr="006741A6">
              <w:rPr>
                <w:rFonts w:ascii="Times New Roman" w:hAnsi="Times New Roman" w:cs="Times New Roman"/>
                <w:lang w:eastAsia="en-US"/>
              </w:rPr>
              <w:t xml:space="preserve"> і маневрової роботи станції;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Відомість обліку про виконання графіку руху поїздів;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виконаного руху поїздів на дільниці;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виконаного руху поїздів ДГП 3-круга 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виконаного руху поїздів станції";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виконаної маневрової роботи станції за зміну";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роботи диспетчера станційного";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роботи маневрового диспетчера 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прийняття та відправлення поїздів по станції";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"Графік роботи ДСП поста МРЦ станції";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"Добовий звіт про роботу локомотивних бригад і локомотивів залізниці";</w:t>
            </w:r>
          </w:p>
          <w:p w:rsidR="006741A6" w:rsidRPr="006741A6" w:rsidRDefault="006741A6" w:rsidP="006741A6">
            <w:pPr>
              <w:pStyle w:val="a4"/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"Забезпечення навантаження на ДН в добу/ Графік роботи з порожніми вагонами на ДН";</w:t>
            </w:r>
          </w:p>
          <w:p w:rsidR="00B24D1E" w:rsidRPr="00A85629" w:rsidRDefault="006741A6" w:rsidP="006741A6">
            <w:pPr>
              <w:widowControl/>
              <w:numPr>
                <w:ilvl w:val="0"/>
                <w:numId w:val="8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6741A6">
              <w:rPr>
                <w:rFonts w:ascii="Times New Roman" w:hAnsi="Times New Roman" w:cs="Times New Roman"/>
                <w:lang w:eastAsia="en-US"/>
              </w:rPr>
              <w:t>Бланк "Оперативний план роботи залізниці на добу"</w:t>
            </w:r>
          </w:p>
        </w:tc>
        <w:tc>
          <w:tcPr>
            <w:tcW w:w="4502" w:type="dxa"/>
          </w:tcPr>
          <w:p w:rsidR="00E452A3" w:rsidRPr="00B24D1E" w:rsidRDefault="003F10BF" w:rsidP="00E452A3">
            <w:pPr>
              <w:widowControl/>
              <w:autoSpaceDE/>
              <w:autoSpaceDN/>
              <w:rPr>
                <w:rFonts w:ascii="Times New Roman" w:hAnsi="Times New Roman" w:cs="Times New Roman"/>
                <w:lang w:eastAsia="en-US"/>
              </w:rPr>
            </w:pPr>
            <w:r w:rsidRPr="003F10BF">
              <w:rPr>
                <w:rFonts w:ascii="Times New Roman" w:hAnsi="Times New Roman" w:cs="Times New Roman"/>
                <w:lang w:eastAsia="en-US"/>
              </w:rPr>
              <w:t>Продукція виготовляється у відповідності з «Порядком оформлення розрахункових і звітних документів при здійсненні продажу проїзних і перевізних документів на залізничному транспорті» затвердженого Наказом від №331/137 від 30.05.2013 р. та зареєстрованого Міністерством юстиції України 20.06.2013 р. № 1038/23570 (далі Порядок) згідно технічних завдань, затверджених АТ «Укрзалізниця».</w:t>
            </w:r>
          </w:p>
        </w:tc>
      </w:tr>
      <w:tr w:rsidR="00B24D1E" w:rsidRPr="00B24D1E" w:rsidTr="005F782C">
        <w:tc>
          <w:tcPr>
            <w:tcW w:w="4928" w:type="dxa"/>
            <w:vAlign w:val="center"/>
          </w:tcPr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</w:p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t>Якісні характеристики</w:t>
            </w:r>
            <w:r w:rsidR="00FD1639">
              <w:rPr>
                <w:rFonts w:ascii="Times New Roman" w:hAnsi="Times New Roman" w:cs="Times New Roman"/>
                <w:lang w:eastAsia="en-US"/>
              </w:rPr>
              <w:t>:</w:t>
            </w:r>
          </w:p>
          <w:p w:rsidR="00FD1639" w:rsidRPr="00D03CF0" w:rsidRDefault="00FD1639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B24D1E" w:rsidRDefault="00762F73" w:rsidP="00762F73">
            <w:pPr>
              <w:pStyle w:val="a4"/>
              <w:widowControl/>
              <w:numPr>
                <w:ilvl w:val="0"/>
                <w:numId w:val="9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>На кожен вид продукції надати скановані зразки документів виробника, що підтверджують якість та походження продукції, запропонованої до постачання (паспорт та/або сертифікат якості, формуляри, тощо).</w:t>
            </w:r>
          </w:p>
          <w:p w:rsidR="00762F73" w:rsidRPr="00762F73" w:rsidRDefault="00762F73" w:rsidP="00762F73">
            <w:pPr>
              <w:pStyle w:val="a4"/>
              <w:widowControl/>
              <w:numPr>
                <w:ilvl w:val="0"/>
                <w:numId w:val="9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>Якщо учасник не є виробником продукції, надати оригінали або копії  документів, завірені учасником, які підтверджують стосунки із виробником:</w:t>
            </w:r>
          </w:p>
          <w:p w:rsidR="00762F73" w:rsidRPr="00762F73" w:rsidRDefault="00762F73" w:rsidP="00762F73">
            <w:pPr>
              <w:pStyle w:val="a4"/>
              <w:widowControl/>
              <w:autoSpaceDE/>
              <w:autoSpaceDN/>
              <w:ind w:left="420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договір з виробником; </w:t>
            </w:r>
          </w:p>
          <w:p w:rsidR="00762F73" w:rsidRPr="00762F73" w:rsidRDefault="00762F73" w:rsidP="00762F73">
            <w:pPr>
              <w:pStyle w:val="a4"/>
              <w:widowControl/>
              <w:autoSpaceDE/>
              <w:autoSpaceDN/>
              <w:ind w:left="420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або сертифікат дистриб’ютора, представника, дилера;</w:t>
            </w:r>
          </w:p>
          <w:p w:rsidR="00762F73" w:rsidRPr="00762F73" w:rsidRDefault="00762F73" w:rsidP="00762F73">
            <w:pPr>
              <w:pStyle w:val="a4"/>
              <w:widowControl/>
              <w:autoSpaceDE/>
              <w:autoSpaceDN/>
              <w:ind w:left="420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 xml:space="preserve">   - або лист виробника про представництво його інтересів учасником.</w:t>
            </w:r>
          </w:p>
          <w:p w:rsidR="00762F73" w:rsidRPr="00762F73" w:rsidRDefault="00762F73" w:rsidP="00762F73">
            <w:pPr>
              <w:pStyle w:val="a4"/>
              <w:widowControl/>
              <w:autoSpaceDE/>
              <w:autoSpaceDN/>
              <w:ind w:left="420"/>
              <w:rPr>
                <w:rFonts w:ascii="Times New Roman" w:hAnsi="Times New Roman" w:cs="Times New Roman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u w:val="single"/>
                <w:lang w:eastAsia="en-US"/>
              </w:rPr>
              <w:t>-</w:t>
            </w: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 xml:space="preserve"> Лист виробника про представництво </w:t>
            </w: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 xml:space="preserve">його інтересів учасником, сертифікат дистриб’ютора, представника, дилера повинен бути дійсним на весь термін постачання продукції.   </w:t>
            </w:r>
          </w:p>
          <w:p w:rsidR="00762F73" w:rsidRPr="00762F73" w:rsidRDefault="00762F73" w:rsidP="00762F73">
            <w:pPr>
              <w:pStyle w:val="a4"/>
              <w:widowControl/>
              <w:numPr>
                <w:ilvl w:val="0"/>
                <w:numId w:val="9"/>
              </w:numPr>
              <w:autoSpaceDE/>
              <w:autoSpaceDN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762F73">
              <w:rPr>
                <w:rFonts w:ascii="Times New Roman" w:hAnsi="Times New Roman" w:cs="Times New Roman"/>
                <w:u w:val="single"/>
                <w:lang w:eastAsia="en-US"/>
              </w:rPr>
              <w:t>Інформаційна довідка в формі Додатку 3в.</w:t>
            </w:r>
          </w:p>
        </w:tc>
        <w:tc>
          <w:tcPr>
            <w:tcW w:w="4502" w:type="dxa"/>
          </w:tcPr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</w:p>
          <w:p w:rsidR="00DD3DFB" w:rsidRDefault="00DD3DFB" w:rsidP="00A07AE9">
            <w:pPr>
              <w:widowControl/>
              <w:autoSpaceDE/>
              <w:autoSpaceDN/>
              <w:jc w:val="center"/>
              <w:rPr>
                <w:rFonts w:ascii="Times New Roman" w:hAnsi="Times New Roman"/>
                <w:color w:val="000000"/>
                <w:lang w:eastAsia="uk-UA"/>
              </w:rPr>
            </w:pPr>
          </w:p>
          <w:p w:rsidR="00DD3DFB" w:rsidRPr="00491D1E" w:rsidRDefault="00491D1E" w:rsidP="00491D1E">
            <w:pPr>
              <w:widowControl/>
              <w:autoSpaceDE/>
              <w:autoSpaceDN/>
              <w:rPr>
                <w:rFonts w:ascii="Times New Roman" w:hAnsi="Times New Roman"/>
                <w:color w:val="000000"/>
                <w:lang w:val="ru-RU"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Закон України «Про публічні закупівлі» від 25 грудня 2015 року №922-</w:t>
            </w:r>
            <w:r>
              <w:rPr>
                <w:rFonts w:ascii="Times New Roman" w:hAnsi="Times New Roman"/>
                <w:color w:val="000000"/>
                <w:lang w:val="en-US" w:eastAsia="uk-UA"/>
              </w:rPr>
              <w:t>VIII</w:t>
            </w:r>
            <w:r>
              <w:rPr>
                <w:rFonts w:ascii="Times New Roman" w:hAnsi="Times New Roman"/>
                <w:color w:val="000000"/>
                <w:lang w:eastAsia="uk-UA"/>
              </w:rPr>
              <w:t xml:space="preserve"> (в редакції Закону У</w:t>
            </w:r>
            <w:r w:rsidR="00DD1ADF">
              <w:rPr>
                <w:rFonts w:ascii="Times New Roman" w:hAnsi="Times New Roman"/>
                <w:color w:val="000000"/>
                <w:lang w:eastAsia="uk-UA"/>
              </w:rPr>
              <w:t>кр</w:t>
            </w:r>
            <w:r>
              <w:rPr>
                <w:rFonts w:ascii="Times New Roman" w:hAnsi="Times New Roman"/>
                <w:color w:val="000000"/>
                <w:lang w:eastAsia="uk-UA"/>
              </w:rPr>
              <w:t>аїни від 19 вересня 2019 року №114-</w:t>
            </w:r>
            <w:r>
              <w:rPr>
                <w:rFonts w:ascii="Times New Roman" w:hAnsi="Times New Roman"/>
                <w:color w:val="000000"/>
                <w:lang w:val="en-US" w:eastAsia="uk-UA"/>
              </w:rPr>
              <w:t>IX</w:t>
            </w:r>
            <w:r w:rsidRPr="00491D1E">
              <w:rPr>
                <w:rFonts w:ascii="Times New Roman" w:hAnsi="Times New Roman"/>
                <w:color w:val="000000"/>
                <w:lang w:val="ru-RU" w:eastAsia="uk-UA"/>
              </w:rPr>
              <w:t>)</w:t>
            </w:r>
            <w:r w:rsidR="00DD1ADF">
              <w:rPr>
                <w:rFonts w:ascii="Times New Roman" w:hAnsi="Times New Roman"/>
                <w:color w:val="000000"/>
                <w:lang w:val="ru-RU" w:eastAsia="uk-UA"/>
              </w:rPr>
              <w:t>.</w:t>
            </w:r>
          </w:p>
          <w:p w:rsidR="00491D1E" w:rsidRPr="00761B0F" w:rsidRDefault="00DD1ADF" w:rsidP="00491D1E">
            <w:pPr>
              <w:widowControl/>
              <w:autoSpaceDE/>
              <w:autoSpaceDN/>
              <w:rPr>
                <w:rFonts w:ascii="Times New Roman" w:hAnsi="Times New Roman"/>
                <w:color w:val="000000"/>
                <w:lang w:eastAsia="uk-UA"/>
              </w:rPr>
            </w:pPr>
            <w:r>
              <w:rPr>
                <w:rFonts w:ascii="Times New Roman" w:hAnsi="Times New Roman"/>
                <w:color w:val="000000"/>
                <w:lang w:eastAsia="uk-UA"/>
              </w:rPr>
              <w:t>Я</w:t>
            </w:r>
            <w:r w:rsidRPr="00DD1ADF">
              <w:rPr>
                <w:rFonts w:ascii="Times New Roman" w:hAnsi="Times New Roman"/>
                <w:color w:val="000000"/>
                <w:lang w:eastAsia="uk-UA"/>
              </w:rPr>
              <w:t>кість товару перевіряється кінцевим одержувачем – структурним підрозділом залізниці, згідно з вимогами ДСТУ 9027:2020 «Система управління якістю. Настанови щодо вхідного контролю продукції», Інструкції № П-7.</w:t>
            </w:r>
          </w:p>
        </w:tc>
      </w:tr>
      <w:tr w:rsidR="00B24D1E" w:rsidRPr="00A85629" w:rsidTr="005F782C">
        <w:tc>
          <w:tcPr>
            <w:tcW w:w="4928" w:type="dxa"/>
          </w:tcPr>
          <w:p w:rsidR="00B24D1E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eastAsia="en-US"/>
              </w:rPr>
              <w:lastRenderedPageBreak/>
              <w:t>Очікувана вартість</w:t>
            </w:r>
            <w:r w:rsidRPr="00A0090C">
              <w:rPr>
                <w:rFonts w:ascii="Times New Roman" w:hAnsi="Times New Roman" w:cs="Times New Roman"/>
                <w:u w:val="single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  <w:lang w:eastAsia="en-US"/>
              </w:rPr>
              <w:t xml:space="preserve">закупівлі </w:t>
            </w:r>
          </w:p>
          <w:p w:rsidR="00B24D1E" w:rsidRPr="00A0090C" w:rsidRDefault="00B24D1E" w:rsidP="003F10B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0090C">
              <w:rPr>
                <w:rFonts w:ascii="Times New Roman" w:hAnsi="Times New Roman" w:cs="Times New Roman"/>
                <w:lang w:eastAsia="en-US"/>
              </w:rPr>
              <w:t xml:space="preserve">Складає </w:t>
            </w:r>
            <w:r w:rsidR="003F10BF">
              <w:rPr>
                <w:rFonts w:ascii="Times New Roman" w:hAnsi="Times New Roman" w:cs="Times New Roman"/>
                <w:lang w:eastAsia="en-US"/>
              </w:rPr>
              <w:t xml:space="preserve">393 876,00 </w:t>
            </w:r>
            <w:r w:rsidRPr="00A0090C">
              <w:rPr>
                <w:rFonts w:ascii="Times New Roman" w:hAnsi="Times New Roman" w:cs="Times New Roman"/>
                <w:lang w:eastAsia="en-US"/>
              </w:rPr>
              <w:t>грн. з ПДВ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502" w:type="dxa"/>
          </w:tcPr>
          <w:p w:rsidR="00B24D1E" w:rsidRPr="00A85629" w:rsidRDefault="00B24D1E" w:rsidP="00A07A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A85629">
              <w:rPr>
                <w:rFonts w:ascii="Times New Roman" w:hAnsi="Times New Roman" w:cs="Times New Roman"/>
                <w:lang w:eastAsia="en-US"/>
              </w:rPr>
              <w:t>За результатами маркетингового дослідження ринку, вартісних показників останньої закупівлі та на виконання  вимог наказу від 26.02.2020 №275</w:t>
            </w:r>
          </w:p>
        </w:tc>
      </w:tr>
    </w:tbl>
    <w:p w:rsidR="00B24D1E" w:rsidRDefault="00B24D1E" w:rsidP="00B24D1E">
      <w:pPr>
        <w:widowControl/>
        <w:autoSpaceDE/>
        <w:autoSpaceDN/>
        <w:jc w:val="center"/>
        <w:rPr>
          <w:lang w:val="uk-UA"/>
        </w:rPr>
      </w:pPr>
    </w:p>
    <w:p w:rsidR="00B24D1E" w:rsidRDefault="00B24D1E" w:rsidP="00B24D1E">
      <w:pPr>
        <w:widowControl/>
        <w:autoSpaceDE/>
        <w:autoSpaceDN/>
        <w:jc w:val="both"/>
        <w:rPr>
          <w:lang w:val="uk-UA"/>
        </w:rPr>
      </w:pPr>
    </w:p>
    <w:sectPr w:rsidR="00B24D1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710ED"/>
    <w:multiLevelType w:val="hybridMultilevel"/>
    <w:tmpl w:val="FA5670D2"/>
    <w:lvl w:ilvl="0" w:tplc="8D047E70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3486E85"/>
    <w:multiLevelType w:val="hybridMultilevel"/>
    <w:tmpl w:val="CAEC4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71BE3"/>
    <w:multiLevelType w:val="hybridMultilevel"/>
    <w:tmpl w:val="29F60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13712A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36744E69"/>
    <w:multiLevelType w:val="hybridMultilevel"/>
    <w:tmpl w:val="8B968494"/>
    <w:lvl w:ilvl="0" w:tplc="CBF88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CF561A"/>
    <w:multiLevelType w:val="hybridMultilevel"/>
    <w:tmpl w:val="BD0635B4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3E4C5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69790AFD"/>
    <w:multiLevelType w:val="hybridMultilevel"/>
    <w:tmpl w:val="7884E95C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85CF0"/>
    <w:multiLevelType w:val="hybridMultilevel"/>
    <w:tmpl w:val="63E00280"/>
    <w:lvl w:ilvl="0" w:tplc="25D826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0B2"/>
    <w:rsid w:val="00086C65"/>
    <w:rsid w:val="001C6C55"/>
    <w:rsid w:val="002020B2"/>
    <w:rsid w:val="00392C7B"/>
    <w:rsid w:val="003F10BF"/>
    <w:rsid w:val="00491D1E"/>
    <w:rsid w:val="005478C6"/>
    <w:rsid w:val="005F782C"/>
    <w:rsid w:val="006741A6"/>
    <w:rsid w:val="006B5ABF"/>
    <w:rsid w:val="00762F73"/>
    <w:rsid w:val="00B24D1E"/>
    <w:rsid w:val="00C738F7"/>
    <w:rsid w:val="00D16E95"/>
    <w:rsid w:val="00D96AC6"/>
    <w:rsid w:val="00DA45D0"/>
    <w:rsid w:val="00DD1ADF"/>
    <w:rsid w:val="00DD3DFB"/>
    <w:rsid w:val="00E3396A"/>
    <w:rsid w:val="00E452A3"/>
    <w:rsid w:val="00F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1E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4D1E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D3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Nikolenko A.A</dc:creator>
  <cp:keywords/>
  <dc:description/>
  <cp:lastModifiedBy>I.Porozhna</cp:lastModifiedBy>
  <cp:revision>15</cp:revision>
  <cp:lastPrinted>2021-09-07T13:27:00Z</cp:lastPrinted>
  <dcterms:created xsi:type="dcterms:W3CDTF">2021-04-26T06:23:00Z</dcterms:created>
  <dcterms:modified xsi:type="dcterms:W3CDTF">2021-09-10T11:18:00Z</dcterms:modified>
</cp:coreProperties>
</file>