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4" w:rsidRPr="00831544" w:rsidRDefault="00831544" w:rsidP="00831544">
      <w:pPr>
        <w:jc w:val="center"/>
        <w:rPr>
          <w:b/>
          <w:sz w:val="32"/>
          <w:szCs w:val="32"/>
          <w:lang w:val="uk-UA"/>
        </w:rPr>
      </w:pPr>
      <w:r w:rsidRPr="00831544">
        <w:rPr>
          <w:b/>
          <w:sz w:val="32"/>
          <w:szCs w:val="32"/>
          <w:lang w:val="uk-UA"/>
        </w:rPr>
        <w:t xml:space="preserve">ДК 021:2015 - 03410000-7 Деревина    </w:t>
      </w:r>
    </w:p>
    <w:p w:rsidR="001D4401" w:rsidRDefault="00831544" w:rsidP="00831544">
      <w:pPr>
        <w:jc w:val="center"/>
        <w:rPr>
          <w:b/>
          <w:sz w:val="32"/>
          <w:szCs w:val="32"/>
          <w:lang w:val="uk-UA"/>
        </w:rPr>
      </w:pPr>
      <w:r w:rsidRPr="00831544">
        <w:rPr>
          <w:b/>
          <w:sz w:val="32"/>
          <w:szCs w:val="32"/>
          <w:lang w:val="uk-UA"/>
        </w:rPr>
        <w:t>(Шпала дерев`яна обрізна непросочена тип 1)</w:t>
      </w:r>
    </w:p>
    <w:p w:rsidR="00644E1C" w:rsidRDefault="00644E1C" w:rsidP="00831544">
      <w:pPr>
        <w:jc w:val="center"/>
        <w:rPr>
          <w:b/>
          <w:sz w:val="32"/>
          <w:szCs w:val="32"/>
          <w:lang w:val="uk-UA"/>
        </w:rPr>
      </w:pPr>
    </w:p>
    <w:p w:rsidR="00212E02" w:rsidRDefault="00644E1C" w:rsidP="00831544">
      <w:pPr>
        <w:jc w:val="center"/>
        <w:rPr>
          <w:b/>
          <w:sz w:val="28"/>
          <w:szCs w:val="28"/>
          <w:u w:val="single"/>
          <w:lang w:val="uk-UA"/>
        </w:rPr>
      </w:pPr>
      <w:r w:rsidRPr="00644E1C">
        <w:rPr>
          <w:b/>
          <w:sz w:val="28"/>
          <w:szCs w:val="28"/>
          <w:lang w:val="uk-UA"/>
        </w:rPr>
        <w:t xml:space="preserve">Номер у </w:t>
      </w:r>
      <w:proofErr w:type="spellStart"/>
      <w:r w:rsidRPr="00644E1C">
        <w:rPr>
          <w:b/>
          <w:sz w:val="28"/>
          <w:szCs w:val="28"/>
          <w:lang w:val="uk-UA"/>
        </w:rPr>
        <w:t>Prozorro</w:t>
      </w:r>
      <w:proofErr w:type="spellEnd"/>
      <w:r>
        <w:rPr>
          <w:b/>
          <w:sz w:val="28"/>
          <w:szCs w:val="28"/>
          <w:lang w:val="uk-UA"/>
        </w:rPr>
        <w:t xml:space="preserve">     </w:t>
      </w:r>
      <w:r w:rsidRPr="00644E1C">
        <w:rPr>
          <w:b/>
          <w:sz w:val="28"/>
          <w:szCs w:val="28"/>
          <w:u w:val="single"/>
          <w:lang w:val="uk-UA"/>
        </w:rPr>
        <w:t>UA-2021-09-16-004343-c</w:t>
      </w:r>
    </w:p>
    <w:p w:rsidR="00644E1C" w:rsidRPr="00644E1C" w:rsidRDefault="00644E1C" w:rsidP="00831544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2299"/>
        <w:gridCol w:w="3827"/>
      </w:tblGrid>
      <w:tr w:rsidR="000259B5" w:rsidTr="001D4401">
        <w:tc>
          <w:tcPr>
            <w:tcW w:w="12299" w:type="dxa"/>
          </w:tcPr>
          <w:p w:rsidR="0035388E" w:rsidRPr="000259B5" w:rsidRDefault="000259B5" w:rsidP="001D44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827" w:type="dxa"/>
          </w:tcPr>
          <w:p w:rsidR="000259B5" w:rsidRDefault="007E351E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CA18CB" w:rsidRPr="00644E1C" w:rsidTr="00CA18CB">
        <w:trPr>
          <w:trHeight w:val="1647"/>
        </w:trPr>
        <w:tc>
          <w:tcPr>
            <w:tcW w:w="12299" w:type="dxa"/>
          </w:tcPr>
          <w:p w:rsidR="00CA18CB" w:rsidRDefault="00CA18CB" w:rsidP="00CA18CB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r>
              <w:rPr>
                <w:sz w:val="22"/>
                <w:szCs w:val="22"/>
                <w:u w:val="single"/>
                <w:lang w:val="uk-UA"/>
              </w:rPr>
              <w:t>:</w:t>
            </w:r>
          </w:p>
          <w:p w:rsidR="00CA18CB" w:rsidRDefault="00CA18CB" w:rsidP="00CA18C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A18CB" w:rsidRPr="00831544" w:rsidRDefault="00CA18CB" w:rsidP="00CA18C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відповідно до вимог ДСТУ ГОСТ 78-2009</w:t>
            </w:r>
          </w:p>
          <w:p w:rsidR="00CA18CB" w:rsidRPr="002F391C" w:rsidRDefault="00CA18CB" w:rsidP="00CA18CB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CA18CB" w:rsidRDefault="00CA18CB" w:rsidP="00CA18CB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CA18CB" w:rsidRDefault="00CA18CB" w:rsidP="00CA18CB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Шпала дерев’яна обрізна не просочена Тип 1</w:t>
            </w:r>
          </w:p>
          <w:p w:rsidR="00CA18CB" w:rsidRPr="000259B5" w:rsidRDefault="00CA18CB" w:rsidP="001D44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CA18CB" w:rsidRPr="00671B8F" w:rsidRDefault="00CA18CB" w:rsidP="00CA18CB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  <w:p w:rsidR="00CA18CB" w:rsidRPr="000259B5" w:rsidRDefault="00CA18CB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B792A" w:rsidRPr="00D358C3" w:rsidTr="00CA18CB">
        <w:trPr>
          <w:trHeight w:val="2156"/>
        </w:trPr>
        <w:tc>
          <w:tcPr>
            <w:tcW w:w="12299" w:type="dxa"/>
          </w:tcPr>
          <w:p w:rsidR="00AB792A" w:rsidRDefault="00AB792A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Pr="00831544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  <w:r w:rsidRPr="00831544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AB792A" w:rsidRPr="007D13EC" w:rsidRDefault="005D39B7" w:rsidP="0048014E">
            <w:pPr>
              <w:ind w:right="36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2 679 594,00 грн</w:t>
            </w:r>
            <w:r w:rsidR="00AB792A" w:rsidRPr="0083154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827" w:type="dxa"/>
          </w:tcPr>
          <w:p w:rsidR="00AB792A" w:rsidRPr="002F391C" w:rsidRDefault="00AB792A" w:rsidP="000259B5">
            <w:pPr>
              <w:rPr>
                <w:sz w:val="22"/>
                <w:szCs w:val="22"/>
                <w:lang w:val="uk-UA"/>
              </w:rPr>
            </w:pPr>
          </w:p>
          <w:p w:rsidR="00AB792A" w:rsidRPr="002F391C" w:rsidRDefault="00AB792A" w:rsidP="000259B5">
            <w:pPr>
              <w:rPr>
                <w:sz w:val="22"/>
                <w:szCs w:val="22"/>
                <w:lang w:val="uk-UA"/>
              </w:rPr>
            </w:pPr>
          </w:p>
          <w:p w:rsidR="00AB792A" w:rsidRPr="00671B8F" w:rsidRDefault="00AB792A" w:rsidP="001D4401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</w:t>
            </w:r>
            <w:r w:rsidR="0048014E">
              <w:rPr>
                <w:sz w:val="22"/>
                <w:szCs w:val="22"/>
                <w:lang w:val="uk-UA"/>
              </w:rPr>
              <w:t xml:space="preserve"> та рекомендованих цін ЦКТУ</w:t>
            </w:r>
            <w:r w:rsidRPr="002F391C">
              <w:rPr>
                <w:sz w:val="22"/>
                <w:szCs w:val="22"/>
                <w:lang w:val="uk-UA"/>
              </w:rPr>
              <w:t xml:space="preserve">, вартісних показників останньої закупівлі та на виконання вимог наказу від 26.02.2016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AB792A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52AF"/>
    <w:rsid w:val="000259B5"/>
    <w:rsid w:val="0006183F"/>
    <w:rsid w:val="00067B29"/>
    <w:rsid w:val="001D4401"/>
    <w:rsid w:val="00212E02"/>
    <w:rsid w:val="0028744E"/>
    <w:rsid w:val="002F391C"/>
    <w:rsid w:val="00312F2D"/>
    <w:rsid w:val="0035388E"/>
    <w:rsid w:val="003A2CCF"/>
    <w:rsid w:val="003B11AF"/>
    <w:rsid w:val="0048014E"/>
    <w:rsid w:val="004E0A06"/>
    <w:rsid w:val="004F70D6"/>
    <w:rsid w:val="005436E8"/>
    <w:rsid w:val="00566BB3"/>
    <w:rsid w:val="005D39B7"/>
    <w:rsid w:val="005F2ABD"/>
    <w:rsid w:val="00644E1C"/>
    <w:rsid w:val="00671B8F"/>
    <w:rsid w:val="006E5AAF"/>
    <w:rsid w:val="00797FD8"/>
    <w:rsid w:val="007D13EC"/>
    <w:rsid w:val="007E351E"/>
    <w:rsid w:val="00831544"/>
    <w:rsid w:val="00950AB6"/>
    <w:rsid w:val="009718F3"/>
    <w:rsid w:val="00974890"/>
    <w:rsid w:val="009B1DFD"/>
    <w:rsid w:val="00A24C58"/>
    <w:rsid w:val="00A95920"/>
    <w:rsid w:val="00AB792A"/>
    <w:rsid w:val="00B23558"/>
    <w:rsid w:val="00C140AE"/>
    <w:rsid w:val="00C153E8"/>
    <w:rsid w:val="00CA18CB"/>
    <w:rsid w:val="00CA507F"/>
    <w:rsid w:val="00CB3832"/>
    <w:rsid w:val="00CC0872"/>
    <w:rsid w:val="00CC57E4"/>
    <w:rsid w:val="00D358C3"/>
    <w:rsid w:val="00DE63DF"/>
    <w:rsid w:val="00E53AD0"/>
    <w:rsid w:val="00EA6244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12</cp:revision>
  <cp:lastPrinted>2021-04-23T11:29:00Z</cp:lastPrinted>
  <dcterms:created xsi:type="dcterms:W3CDTF">2021-03-03T08:15:00Z</dcterms:created>
  <dcterms:modified xsi:type="dcterms:W3CDTF">2021-09-16T13:05:00Z</dcterms:modified>
</cp:coreProperties>
</file>