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3BA" w:rsidRDefault="000259B5" w:rsidP="006873BA">
      <w:pPr>
        <w:jc w:val="center"/>
        <w:rPr>
          <w:rFonts w:ascii="Verdana" w:hAnsi="Verdana"/>
          <w:color w:val="000000"/>
          <w:sz w:val="17"/>
          <w:szCs w:val="17"/>
        </w:rPr>
      </w:pPr>
      <w:r w:rsidRPr="0078023C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890009" w:rsidRPr="0078023C">
        <w:rPr>
          <w:rFonts w:ascii="Times New Roman" w:hAnsi="Times New Roman"/>
          <w:color w:val="0033CC"/>
          <w:sz w:val="28"/>
          <w:szCs w:val="28"/>
          <w:lang w:val="uk-UA"/>
        </w:rPr>
        <w:t>18140000-2</w:t>
      </w:r>
      <w:r w:rsidR="00890009" w:rsidRPr="0078023C">
        <w:rPr>
          <w:rFonts w:ascii="Times New Roman" w:hAnsi="Times New Roman"/>
          <w:color w:val="0070C0"/>
          <w:sz w:val="28"/>
          <w:szCs w:val="28"/>
          <w:lang w:val="uk-UA"/>
        </w:rPr>
        <w:t xml:space="preserve"> </w:t>
      </w:r>
      <w:r w:rsidR="00890009" w:rsidRPr="0078023C">
        <w:rPr>
          <w:rFonts w:ascii="Times New Roman" w:hAnsi="Times New Roman"/>
          <w:sz w:val="28"/>
          <w:szCs w:val="28"/>
          <w:lang w:val="uk-UA"/>
        </w:rPr>
        <w:t>"</w:t>
      </w:r>
      <w:r w:rsidR="00890009" w:rsidRPr="0078023C">
        <w:rPr>
          <w:rFonts w:ascii="Times New Roman" w:hAnsi="Times New Roman"/>
          <w:color w:val="0033CC"/>
          <w:sz w:val="28"/>
          <w:szCs w:val="28"/>
          <w:lang w:val="uk-UA"/>
        </w:rPr>
        <w:t>Аксесуари до робочого одягу</w:t>
      </w:r>
      <w:r w:rsidR="00890009" w:rsidRPr="0078023C">
        <w:rPr>
          <w:rFonts w:ascii="Times New Roman" w:hAnsi="Times New Roman"/>
          <w:sz w:val="28"/>
          <w:szCs w:val="28"/>
          <w:lang w:val="uk-UA"/>
        </w:rPr>
        <w:t xml:space="preserve">" </w:t>
      </w:r>
      <w:r w:rsidR="00890009" w:rsidRPr="0078023C">
        <w:rPr>
          <w:rFonts w:ascii="Times New Roman" w:hAnsi="Times New Roman"/>
          <w:color w:val="0033CC"/>
          <w:sz w:val="28"/>
          <w:szCs w:val="28"/>
          <w:lang w:val="uk-UA"/>
        </w:rPr>
        <w:t xml:space="preserve">(килимки діелектричні)          </w:t>
      </w:r>
      <w:hyperlink r:id="rId6" w:history="1">
        <w:r w:rsidR="006873BA">
          <w:rPr>
            <w:rStyle w:val="a3"/>
            <w:rFonts w:ascii="Verdana" w:hAnsi="Verdana"/>
            <w:sz w:val="17"/>
            <w:szCs w:val="17"/>
          </w:rPr>
          <w:t>UA-2021-09-20-000641-a</w:t>
        </w:r>
      </w:hyperlink>
    </w:p>
    <w:p w:rsidR="000259B5" w:rsidRPr="006873BA" w:rsidRDefault="000259B5" w:rsidP="00BF701F">
      <w:pPr>
        <w:tabs>
          <w:tab w:val="left" w:pos="709"/>
        </w:tabs>
        <w:jc w:val="center"/>
        <w:rPr>
          <w:rStyle w:val="a3"/>
          <w:rFonts w:ascii="Times New Roman" w:hAnsi="Times New Roman"/>
          <w:color w:val="FF0000"/>
          <w:sz w:val="28"/>
          <w:szCs w:val="28"/>
        </w:rPr>
      </w:pPr>
      <w:bookmarkStart w:id="0" w:name="_GoBack"/>
      <w:bookmarkEnd w:id="0"/>
    </w:p>
    <w:p w:rsidR="000259B5" w:rsidRPr="0078023C" w:rsidRDefault="000259B5" w:rsidP="000259B5">
      <w:pPr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0314"/>
        <w:gridCol w:w="4820"/>
      </w:tblGrid>
      <w:tr w:rsidR="000259B5" w:rsidRPr="0078023C" w:rsidTr="00D174C0">
        <w:tc>
          <w:tcPr>
            <w:tcW w:w="10314" w:type="dxa"/>
          </w:tcPr>
          <w:p w:rsidR="000259B5" w:rsidRPr="0078023C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8023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0259B5" w:rsidRPr="0078023C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78023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78023C" w:rsidTr="00D174C0">
        <w:trPr>
          <w:trHeight w:val="5156"/>
        </w:trPr>
        <w:tc>
          <w:tcPr>
            <w:tcW w:w="10314" w:type="dxa"/>
          </w:tcPr>
          <w:p w:rsidR="00BF0C40" w:rsidRPr="0078023C" w:rsidRDefault="00675779" w:rsidP="00890009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8023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F16FAC" w:rsidRPr="0078023C">
              <w:rPr>
                <w:sz w:val="22"/>
                <w:szCs w:val="22"/>
                <w:lang w:val="uk-UA"/>
              </w:rPr>
              <w:t xml:space="preserve"> </w:t>
            </w:r>
            <w:r w:rsidR="00664C5F" w:rsidRPr="0078023C">
              <w:rPr>
                <w:sz w:val="22"/>
                <w:szCs w:val="22"/>
                <w:lang w:val="uk-UA"/>
              </w:rPr>
              <w:t xml:space="preserve"> </w:t>
            </w:r>
            <w:r w:rsidR="00890009" w:rsidRPr="0078023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Килимки  діелектричні   750х750 -260шт.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5"/>
              </w:numPr>
              <w:ind w:left="142" w:hanging="14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I групи для роботи при температурі від -15 до +40 ° С </w:t>
            </w:r>
          </w:p>
          <w:p w:rsidR="00890009" w:rsidRPr="0078023C" w:rsidRDefault="00890009" w:rsidP="00890009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2748"/>
              </w:tabs>
              <w:ind w:left="175" w:hanging="142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Килимок (гумовий) 1й групи, довжиною 750мм і шириною 750мм, товщиною 6мм±0,5мм. Випробувальна напруга 20кВт змінного струму частотою 50Гц,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2"/>
              </w:numPr>
              <w:tabs>
                <w:tab w:val="left" w:pos="183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ind w:left="246" w:hanging="246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допустима максимальна щільність струму витоку не більше 160 мА /м2;</w:t>
            </w:r>
          </w:p>
          <w:p w:rsidR="00890009" w:rsidRPr="0078023C" w:rsidRDefault="00890009" w:rsidP="0089000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•   електрична міцність гуми для килима не менше 10 кВ / мм;</w:t>
            </w:r>
          </w:p>
          <w:p w:rsidR="00890009" w:rsidRPr="0078023C" w:rsidRDefault="00890009" w:rsidP="0089000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на кожному килимку повинна бути чітко нанесено маркування:   товарний знак  і найменування виробника; випробувальна напруга; № партії; дата виготовлення (квартал, рік).</w:t>
            </w:r>
          </w:p>
          <w:p w:rsidR="00F16FAC" w:rsidRPr="0078023C" w:rsidRDefault="00890009" w:rsidP="000259B5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Килимки     діелектричні  500х500 – 85 шт.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5"/>
              </w:numPr>
              <w:ind w:left="284" w:hanging="284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I групи, для роботи при температурі від -15 до +40 ° С</w:t>
            </w:r>
          </w:p>
          <w:p w:rsidR="00890009" w:rsidRPr="0078023C" w:rsidRDefault="00890009" w:rsidP="00890009">
            <w:pPr>
              <w:pStyle w:val="HTML"/>
              <w:numPr>
                <w:ilvl w:val="3"/>
                <w:numId w:val="2"/>
              </w:numPr>
              <w:tabs>
                <w:tab w:val="clear" w:pos="916"/>
                <w:tab w:val="clear" w:pos="2748"/>
              </w:tabs>
              <w:ind w:left="284" w:hanging="284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Килимок (гумовий) 1й групи, довжиною 500мм і шириною 500мм, товщиною 4,5±0,5мм. </w:t>
            </w:r>
          </w:p>
          <w:p w:rsidR="00890009" w:rsidRPr="0078023C" w:rsidRDefault="00890009" w:rsidP="00890009">
            <w:pPr>
              <w:pStyle w:val="HTML"/>
              <w:numPr>
                <w:ilvl w:val="3"/>
                <w:numId w:val="2"/>
              </w:numPr>
              <w:tabs>
                <w:tab w:val="clear" w:pos="916"/>
                <w:tab w:val="clear" w:pos="2748"/>
              </w:tabs>
              <w:ind w:left="284" w:hanging="284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Випробувальна напруга 20кВт змінного струму частотою 50Гц,</w:t>
            </w:r>
          </w:p>
          <w:p w:rsidR="00890009" w:rsidRPr="0078023C" w:rsidRDefault="00890009" w:rsidP="00890009">
            <w:pPr>
              <w:pStyle w:val="a5"/>
              <w:numPr>
                <w:ilvl w:val="0"/>
                <w:numId w:val="2"/>
              </w:numPr>
              <w:tabs>
                <w:tab w:val="left" w:pos="183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ind w:left="284" w:hanging="284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допустима максимальна щільність струму витоку не більше 160 мА /м2;</w:t>
            </w:r>
          </w:p>
          <w:p w:rsidR="00890009" w:rsidRPr="0078023C" w:rsidRDefault="00890009" w:rsidP="00890009">
            <w:pPr>
              <w:ind w:left="284" w:hanging="284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>•   електрична міцність гуми для килима не менше 10 кВ / мм;</w:t>
            </w:r>
          </w:p>
          <w:p w:rsidR="00890009" w:rsidRPr="0078023C" w:rsidRDefault="00890009" w:rsidP="00890009">
            <w:pPr>
              <w:ind w:left="284" w:hanging="284"/>
              <w:rPr>
                <w:sz w:val="22"/>
                <w:szCs w:val="22"/>
                <w:u w:val="single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на кожному килимку повинна бути чітко нанесено маркування:   товарний знак  і найменування виробника; випробувальна напруга; № партії; дата виготовлення (квартал, рік).</w:t>
            </w:r>
          </w:p>
          <w:p w:rsidR="00890009" w:rsidRPr="0078023C" w:rsidRDefault="00890009" w:rsidP="00F16FAC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16FAC" w:rsidRPr="0078023C" w:rsidRDefault="00675779" w:rsidP="00D174C0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78023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78023C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виробником. </w:t>
            </w:r>
            <w:r w:rsidR="00F16FAC" w:rsidRPr="0078023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820" w:type="dxa"/>
            <w:vMerge w:val="restart"/>
          </w:tcPr>
          <w:p w:rsidR="00675779" w:rsidRPr="0078023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F16FAC" w:rsidRPr="0078023C" w:rsidRDefault="00675779" w:rsidP="00F16FAC">
            <w:pPr>
              <w:ind w:right="36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  <w:r w:rsidRPr="0078023C">
              <w:rPr>
                <w:rFonts w:ascii="Times New Roman" w:hAnsi="Times New Roman"/>
                <w:color w:val="FF0000"/>
                <w:lang w:val="uk-UA"/>
              </w:rPr>
              <w:t xml:space="preserve">Згідно з нормативним документом </w:t>
            </w:r>
          </w:p>
          <w:p w:rsidR="007D1C18" w:rsidRPr="0078023C" w:rsidRDefault="007D1C18" w:rsidP="007D1C18">
            <w:pPr>
              <w:jc w:val="both"/>
              <w:rPr>
                <w:rFonts w:ascii="Times New Roman" w:hAnsi="Times New Roman"/>
                <w:color w:val="FF0000"/>
                <w:lang w:val="uk-UA"/>
              </w:rPr>
            </w:pPr>
          </w:p>
          <w:p w:rsidR="0078023C" w:rsidRPr="00D174C0" w:rsidRDefault="0078023C" w:rsidP="0078023C">
            <w:pPr>
              <w:spacing w:after="240"/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  <w:r w:rsidRPr="00D174C0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Правила експлуатації </w:t>
            </w:r>
            <w:proofErr w:type="spellStart"/>
            <w:r w:rsidRPr="00D174C0">
              <w:rPr>
                <w:rFonts w:ascii="Times New Roman" w:eastAsiaTheme="minorHAnsi" w:hAnsi="Times New Roman"/>
                <w:color w:val="000000"/>
                <w:lang w:val="uk-UA" w:eastAsia="en-US"/>
              </w:rPr>
              <w:t>електрозахисних</w:t>
            </w:r>
            <w:proofErr w:type="spellEnd"/>
            <w:r w:rsidRPr="00D174C0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 засобів. НПАОП 40.1-1.07-01 ЗАТВЕРДЖЕНО</w:t>
            </w:r>
            <w:r w:rsidR="00D174C0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 </w:t>
            </w:r>
            <w:r w:rsidRPr="00D174C0">
              <w:rPr>
                <w:rFonts w:ascii="Times New Roman" w:eastAsiaTheme="minorHAnsi" w:hAnsi="Times New Roman"/>
                <w:color w:val="000000"/>
                <w:lang w:val="uk-UA" w:eastAsia="en-US"/>
              </w:rPr>
              <w:t>Мінпраці України 05.06.2001 р. Наказ № 253</w:t>
            </w:r>
          </w:p>
          <w:p w:rsidR="00675779" w:rsidRPr="0078023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78023C" w:rsidTr="00D174C0">
        <w:tc>
          <w:tcPr>
            <w:tcW w:w="10314" w:type="dxa"/>
          </w:tcPr>
          <w:p w:rsidR="00675779" w:rsidRPr="0078023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8023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78023C" w:rsidRDefault="00890009" w:rsidP="00E66266">
            <w:pPr>
              <w:rPr>
                <w:sz w:val="22"/>
                <w:szCs w:val="22"/>
                <w:lang w:val="uk-UA"/>
              </w:rPr>
            </w:pPr>
            <w:r w:rsidRPr="0078023C">
              <w:rPr>
                <w:sz w:val="22"/>
                <w:szCs w:val="22"/>
                <w:lang w:val="uk-UA"/>
              </w:rPr>
              <w:t>ГОСТ 4997-75; ТО 38.19.032-92</w:t>
            </w:r>
          </w:p>
        </w:tc>
        <w:tc>
          <w:tcPr>
            <w:tcW w:w="4820" w:type="dxa"/>
            <w:vMerge/>
          </w:tcPr>
          <w:p w:rsidR="00675779" w:rsidRPr="0078023C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67848" w:rsidTr="00D174C0">
        <w:tc>
          <w:tcPr>
            <w:tcW w:w="10314" w:type="dxa"/>
          </w:tcPr>
          <w:p w:rsidR="00441836" w:rsidRPr="0078023C" w:rsidRDefault="0044183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78023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8023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78023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78023C" w:rsidRDefault="0071612F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97</w:t>
            </w:r>
            <w:r w:rsidR="00890009" w:rsidRPr="0078023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8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42</w:t>
            </w:r>
            <w:r w:rsidR="00BF701F" w:rsidRPr="0078023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</w:t>
            </w:r>
            <w:r w:rsidR="00E66266" w:rsidRPr="0078023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="00EA6244" w:rsidRPr="0078023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78023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78023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</w:tcPr>
          <w:p w:rsidR="00167848" w:rsidRDefault="00EA6244" w:rsidP="00890009">
            <w:pPr>
              <w:rPr>
                <w:sz w:val="22"/>
                <w:szCs w:val="22"/>
                <w:lang w:val="uk-UA"/>
              </w:rPr>
            </w:pPr>
            <w:r w:rsidRPr="0078023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78023C">
              <w:rPr>
                <w:sz w:val="22"/>
                <w:szCs w:val="22"/>
                <w:lang w:val="uk-UA"/>
              </w:rPr>
              <w:t xml:space="preserve"> к/м 7</w:t>
            </w:r>
            <w:r w:rsidR="0071612F">
              <w:rPr>
                <w:sz w:val="22"/>
                <w:szCs w:val="22"/>
                <w:lang w:val="uk-UA"/>
              </w:rPr>
              <w:t>85</w:t>
            </w:r>
            <w:r w:rsidR="00890009" w:rsidRPr="0078023C">
              <w:rPr>
                <w:sz w:val="22"/>
                <w:szCs w:val="22"/>
                <w:lang w:val="uk-UA"/>
              </w:rPr>
              <w:t xml:space="preserve">7 </w:t>
            </w:r>
            <w:r w:rsidR="00167848" w:rsidRPr="00167848">
              <w:rPr>
                <w:sz w:val="22"/>
                <w:szCs w:val="22"/>
                <w:lang w:val="uk-UA"/>
              </w:rPr>
              <w:t>За умови дотримання Зобов'язання від 22.04.2021 №Ц-3/4-87/140-21</w:t>
            </w:r>
            <w:r w:rsidR="00167848" w:rsidRPr="00167848">
              <w:rPr>
                <w:sz w:val="22"/>
                <w:szCs w:val="22"/>
                <w:lang w:val="uk-UA"/>
              </w:rPr>
              <w:cr/>
              <w:t>За умови подальшого коригування планових обсягів за результатами електронних торгів та дотримання доручення від 14.05.21 №ЦЦЗ-12/195</w:t>
            </w:r>
          </w:p>
          <w:p w:rsidR="000259B5" w:rsidRPr="0078023C" w:rsidRDefault="000259B5" w:rsidP="00890009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7D1C18" w:rsidRPr="0078023C" w:rsidRDefault="007D1C18" w:rsidP="000259B5">
      <w:pPr>
        <w:rPr>
          <w:sz w:val="22"/>
          <w:szCs w:val="22"/>
          <w:lang w:val="uk-UA"/>
        </w:rPr>
      </w:pPr>
    </w:p>
    <w:p w:rsidR="007D1C18" w:rsidRPr="0078023C" w:rsidRDefault="007D1C18" w:rsidP="007D1C18">
      <w:pPr>
        <w:rPr>
          <w:sz w:val="22"/>
          <w:szCs w:val="22"/>
          <w:lang w:val="uk-UA"/>
        </w:rPr>
      </w:pPr>
      <w:r w:rsidRPr="0078023C">
        <w:rPr>
          <w:sz w:val="22"/>
          <w:szCs w:val="22"/>
          <w:lang w:val="uk-UA"/>
        </w:rPr>
        <w:t>Начальник служби Т</w:t>
      </w:r>
    </w:p>
    <w:p w:rsidR="007D1C18" w:rsidRPr="0078023C" w:rsidRDefault="007D1C18" w:rsidP="007D1C18">
      <w:pPr>
        <w:rPr>
          <w:sz w:val="22"/>
          <w:szCs w:val="22"/>
          <w:lang w:val="uk-UA"/>
        </w:rPr>
      </w:pPr>
    </w:p>
    <w:p w:rsidR="007D1C18" w:rsidRPr="0078023C" w:rsidRDefault="007D1C18" w:rsidP="000259B5">
      <w:pPr>
        <w:rPr>
          <w:sz w:val="22"/>
          <w:szCs w:val="22"/>
          <w:lang w:val="uk-UA"/>
        </w:rPr>
      </w:pPr>
      <w:r w:rsidRPr="0078023C">
        <w:rPr>
          <w:sz w:val="22"/>
          <w:szCs w:val="22"/>
          <w:lang w:val="uk-UA"/>
        </w:rPr>
        <w:t>Технічний фахівець</w:t>
      </w:r>
      <w:r w:rsidR="0078023C" w:rsidRPr="0078023C">
        <w:rPr>
          <w:sz w:val="22"/>
          <w:szCs w:val="22"/>
          <w:lang w:val="uk-UA"/>
        </w:rPr>
        <w:t xml:space="preserve"> служби</w:t>
      </w:r>
      <w:r w:rsidRPr="0078023C">
        <w:rPr>
          <w:sz w:val="22"/>
          <w:szCs w:val="22"/>
          <w:lang w:val="uk-UA"/>
        </w:rPr>
        <w:t xml:space="preserve"> Т</w:t>
      </w:r>
    </w:p>
    <w:sectPr w:rsidR="007D1C18" w:rsidRPr="0078023C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4B7"/>
    <w:multiLevelType w:val="hybridMultilevel"/>
    <w:tmpl w:val="4470DA64"/>
    <w:lvl w:ilvl="0" w:tplc="D2FCBA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D40CA6"/>
    <w:multiLevelType w:val="hybridMultilevel"/>
    <w:tmpl w:val="EF46059E"/>
    <w:lvl w:ilvl="0" w:tplc="A5564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9609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16"/>
        <w:szCs w:val="16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F37DC7"/>
    <w:multiLevelType w:val="hybridMultilevel"/>
    <w:tmpl w:val="496AD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67848"/>
    <w:rsid w:val="00170910"/>
    <w:rsid w:val="00241B52"/>
    <w:rsid w:val="002633CA"/>
    <w:rsid w:val="002F391C"/>
    <w:rsid w:val="00441836"/>
    <w:rsid w:val="004B3EB9"/>
    <w:rsid w:val="00592E5D"/>
    <w:rsid w:val="00664C5F"/>
    <w:rsid w:val="00675779"/>
    <w:rsid w:val="006873BA"/>
    <w:rsid w:val="0071612F"/>
    <w:rsid w:val="00743DCA"/>
    <w:rsid w:val="0078023C"/>
    <w:rsid w:val="007D1C18"/>
    <w:rsid w:val="00890009"/>
    <w:rsid w:val="00950AB6"/>
    <w:rsid w:val="00A2542F"/>
    <w:rsid w:val="00A3161F"/>
    <w:rsid w:val="00A650E1"/>
    <w:rsid w:val="00BF0C40"/>
    <w:rsid w:val="00BF701F"/>
    <w:rsid w:val="00C86283"/>
    <w:rsid w:val="00D174C0"/>
    <w:rsid w:val="00D549A4"/>
    <w:rsid w:val="00E10BF5"/>
    <w:rsid w:val="00E66266"/>
    <w:rsid w:val="00EA6244"/>
    <w:rsid w:val="00EB249F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F0C4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8900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9000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F0C40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8900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9000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20-00064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2021-03-18T13:12:00Z</cp:lastPrinted>
  <dcterms:created xsi:type="dcterms:W3CDTF">2021-09-20T06:22:00Z</dcterms:created>
  <dcterms:modified xsi:type="dcterms:W3CDTF">2021-09-20T08:05:00Z</dcterms:modified>
</cp:coreProperties>
</file>