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A8621A" w:rsidRDefault="006A670A" w:rsidP="00A9714A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41188C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  <w:r w:rsidR="001E0587" w:rsidRPr="001E0587">
        <w:rPr>
          <w:rFonts w:ascii="Times New Roman" w:hAnsi="Times New Roman" w:cs="Times New Roman"/>
          <w:sz w:val="28"/>
          <w:szCs w:val="28"/>
          <w:lang w:val="uk-UA" w:eastAsia="en-US"/>
        </w:rPr>
        <w:t>П</w:t>
      </w:r>
      <w:r w:rsidR="001E0587" w:rsidRPr="001E0587">
        <w:rPr>
          <w:rFonts w:ascii="Times New Roman" w:hAnsi="Times New Roman" w:cs="Times New Roman"/>
          <w:noProof/>
          <w:sz w:val="26"/>
          <w:szCs w:val="26"/>
          <w:lang w:val="uk-UA"/>
        </w:rPr>
        <w:t>ослуг</w:t>
      </w:r>
      <w:r w:rsidR="001E0587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и </w:t>
      </w:r>
      <w:r w:rsidR="001E0587" w:rsidRPr="001E0587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з технічного обслуговування систем центрального опалення, холодного і гарячого водопостачання та каналізації по коду ДК 021:2015 50720000-8 «Послуги з ремонту і технічного обслуговування системи центрального опалення»</w:t>
      </w:r>
    </w:p>
    <w:p w:rsidR="001E0587" w:rsidRDefault="001E0587" w:rsidP="00A9714A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p w:rsidR="000E57C5" w:rsidRPr="00846DB0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UA</w:t>
      </w:r>
      <w:r w:rsidR="00846DB0">
        <w:rPr>
          <w:rFonts w:ascii="Times New Roman" w:hAnsi="Times New Roman" w:cs="Times New Roman"/>
          <w:sz w:val="26"/>
          <w:szCs w:val="26"/>
          <w:lang w:val="uk-UA" w:eastAsia="en-US"/>
        </w:rPr>
        <w:t>- 2021-10-01-001129-с</w:t>
      </w:r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, на електронному торговому майданчику  </w:t>
      </w:r>
      <w:proofErr w:type="spellStart"/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Smarttender</w:t>
      </w:r>
      <w:proofErr w:type="spellEnd"/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>.</w:t>
      </w:r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biz</w:t>
      </w:r>
      <w:r w:rsidR="00846DB0" w:rsidRPr="00846DB0">
        <w:rPr>
          <w:rFonts w:ascii="Times New Roman" w:hAnsi="Times New Roman" w:cs="Times New Roman"/>
          <w:sz w:val="26"/>
          <w:szCs w:val="26"/>
          <w:lang w:eastAsia="en-US"/>
        </w:rPr>
        <w:t xml:space="preserve"> № 14012527</w:t>
      </w:r>
      <w:bookmarkStart w:id="0" w:name="_GoBack"/>
      <w:bookmarkEnd w:id="0"/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6204"/>
        <w:gridCol w:w="4394"/>
      </w:tblGrid>
      <w:tr w:rsidR="00A85629" w:rsidRPr="00A85629" w:rsidTr="001E0587">
        <w:trPr>
          <w:trHeight w:val="361"/>
        </w:trPr>
        <w:tc>
          <w:tcPr>
            <w:tcW w:w="6204" w:type="dxa"/>
          </w:tcPr>
          <w:p w:rsidR="00A85629" w:rsidRPr="00A85629" w:rsidRDefault="00A85629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4394" w:type="dxa"/>
          </w:tcPr>
          <w:p w:rsidR="00A85629" w:rsidRPr="00A85629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846DB0" w:rsidTr="001E0587">
        <w:tc>
          <w:tcPr>
            <w:tcW w:w="6204" w:type="dxa"/>
          </w:tcPr>
          <w:p w:rsidR="00A85629" w:rsidRPr="002B1B4A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2B1B4A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1E0587" w:rsidRPr="001E0587" w:rsidRDefault="00A9714A" w:rsidP="001E0587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A8621A">
              <w:rPr>
                <w:rFonts w:ascii="Times New Roman" w:hAnsi="Times New Roman" w:cs="Times New Roman"/>
                <w:lang w:val="uk-UA" w:eastAsia="en-US"/>
              </w:rPr>
              <w:t xml:space="preserve"> 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Технічне обслуговування  котлів ЗАТ «Фірма «ГАЛАН» ВУЛКАН-25, груп безпеки, розподільчих вузлів та запірна арматури   системи опалення корпусу EBERLE RAR 87502; DN50;  DN32; VALV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EX DN25; OV PN16 PN25; </w:t>
            </w:r>
            <w:proofErr w:type="spellStart"/>
            <w:r w:rsidR="001E0587">
              <w:rPr>
                <w:rFonts w:ascii="Times New Roman" w:hAnsi="Times New Roman" w:cs="Times New Roman"/>
                <w:lang w:val="uk-UA" w:eastAsia="en-US"/>
              </w:rPr>
              <w:t>Heimeier</w:t>
            </w:r>
            <w:proofErr w:type="spellEnd"/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-</w:t>
            </w:r>
            <w:r w:rsidR="00C37C74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143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од.</w:t>
            </w:r>
          </w:p>
          <w:p w:rsidR="001E0587" w:rsidRPr="001E0587" w:rsidRDefault="00C37C74" w:rsidP="001E0587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Технічне обслуговування  гідравлічної складової системи опалення.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Фільтр DN 50 -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1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од.</w:t>
            </w:r>
          </w:p>
          <w:p w:rsidR="001E0587" w:rsidRPr="001E0587" w:rsidRDefault="00C37C74" w:rsidP="001E0587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Технічне обслуговування насосних установок HKV/M WESO GG20, «QRUNDFOS»-VIUPE 60Ir,  QRUNDFOS-UPE 25/32-60; «PEDROLLO»-HFm50A;«WILO»-RS25/60r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7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од.</w:t>
            </w:r>
          </w:p>
          <w:p w:rsidR="001E0587" w:rsidRPr="001E0587" w:rsidRDefault="00C37C74" w:rsidP="001E0587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 xml:space="preserve">Технічне обслуговування  електромеханічної  системи автоматичного керування опалювальною системою з котлами   ГАЛАН Вулкан-25 та  АВР,  </w:t>
            </w:r>
            <w:proofErr w:type="spellStart"/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Terneo</w:t>
            </w:r>
            <w:proofErr w:type="spellEnd"/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proofErr w:type="spellStart"/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Beert</w:t>
            </w:r>
            <w:proofErr w:type="spellEnd"/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; HoneywelCМ900 ПМ4-65; РТЛ2057; LА1ДN2; РНПП-311М;РЄВ-201М; ES210; УХЛЗ; ВА2001-3/50; ВА57ф35; КН-1, АПС 650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–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34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од.</w:t>
            </w:r>
          </w:p>
          <w:p w:rsidR="001E0587" w:rsidRPr="001E0587" w:rsidRDefault="008B2F4C" w:rsidP="001E0587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Гідравлічна  промивка системи опалення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-</w:t>
            </w:r>
            <w:r w:rsidR="00C37C74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1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>од.</w:t>
            </w:r>
          </w:p>
          <w:p w:rsidR="001E0587" w:rsidRPr="001E0587" w:rsidRDefault="008B2F4C" w:rsidP="001E0587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 xml:space="preserve">Ремонтно-профілактичні роботи з обслуговування котлів ГАЛАН 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 xml:space="preserve"> Вулкан-25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-</w:t>
            </w:r>
            <w:r w:rsidR="00C37C74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5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од</w:t>
            </w:r>
            <w:r w:rsidR="00C37C74"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  <w:p w:rsidR="001E0587" w:rsidRPr="001E0587" w:rsidRDefault="008B2F4C" w:rsidP="001E0587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Заповнення о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палювальної системи теплоносієм 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1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од.</w:t>
            </w:r>
          </w:p>
          <w:p w:rsidR="001E0587" w:rsidRPr="001E0587" w:rsidRDefault="008B2F4C" w:rsidP="001E0587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Запуск опалювальної системи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–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1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од</w:t>
            </w:r>
            <w:r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  <w:p w:rsidR="001E0587" w:rsidRPr="001E0587" w:rsidRDefault="008B2F4C" w:rsidP="001E0587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Обслуговування  мембранних компенсаційних баків</w:t>
            </w:r>
          </w:p>
          <w:p w:rsidR="001E0587" w:rsidRPr="001E0587" w:rsidRDefault="001E0587" w:rsidP="001E0587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1E0587">
              <w:rPr>
                <w:rFonts w:ascii="Times New Roman" w:hAnsi="Times New Roman" w:cs="Times New Roman"/>
                <w:lang w:val="uk-UA" w:eastAsia="en-US"/>
              </w:rPr>
              <w:t>REFIEX DTU 6511</w:t>
            </w:r>
            <w:r w:rsidRPr="001E0587">
              <w:rPr>
                <w:rFonts w:ascii="Times New Roman" w:hAnsi="Times New Roman" w:cs="Times New Roman"/>
                <w:lang w:val="uk-UA" w:eastAsia="en-US"/>
              </w:rPr>
              <w:tab/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Pr="001E0587">
              <w:rPr>
                <w:rFonts w:ascii="Times New Roman" w:hAnsi="Times New Roman" w:cs="Times New Roman"/>
                <w:lang w:val="uk-UA" w:eastAsia="en-US"/>
              </w:rPr>
              <w:t>3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од</w:t>
            </w:r>
            <w:r w:rsidR="008B2F4C"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  <w:p w:rsidR="001E0587" w:rsidRPr="001E0587" w:rsidRDefault="008B2F4C" w:rsidP="001E0587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Обслуговування  водонагрівачів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 xml:space="preserve">«DRAZICE «ОКС 500 NTR/1 </w:t>
            </w:r>
            <w:proofErr w:type="spellStart"/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MPa</w:t>
            </w:r>
            <w:proofErr w:type="spellEnd"/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 xml:space="preserve"> -S 500/Т (1,9) 1МРа; РНПП311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proofErr w:type="spellStart"/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multi</w:t>
            </w:r>
            <w:proofErr w:type="spellEnd"/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 xml:space="preserve"> 9CT, </w:t>
            </w:r>
            <w:proofErr w:type="spellStart"/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multi</w:t>
            </w:r>
            <w:proofErr w:type="spellEnd"/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 xml:space="preserve"> C60a; «VIESSMAN» Rudocell-V; «Atlantic»-VM80N4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–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3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од.</w:t>
            </w:r>
          </w:p>
          <w:p w:rsidR="001E0587" w:rsidRDefault="008B2F4C" w:rsidP="008B2F4C">
            <w:pPr>
              <w:spacing w:line="240" w:lineRule="atLeast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- 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Обслуговування те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хнічних манометрів МП-100; </w:t>
            </w:r>
          </w:p>
          <w:p w:rsidR="00A87E11" w:rsidRPr="00A9714A" w:rsidRDefault="001E0587" w:rsidP="001E0587">
            <w:pPr>
              <w:spacing w:line="240" w:lineRule="atLeast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ОБМ1 </w:t>
            </w:r>
            <w:r w:rsidRPr="001E0587">
              <w:rPr>
                <w:rFonts w:ascii="Times New Roman" w:hAnsi="Times New Roman" w:cs="Times New Roman"/>
                <w:lang w:val="uk-UA" w:eastAsia="en-US"/>
              </w:rPr>
              <w:t xml:space="preserve">100;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1E0587">
              <w:rPr>
                <w:rFonts w:ascii="Times New Roman" w:hAnsi="Times New Roman" w:cs="Times New Roman"/>
                <w:lang w:val="uk-UA" w:eastAsia="en-US"/>
              </w:rPr>
              <w:t>ДМ-1; ДМ1001 У2; ДМ05100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- </w:t>
            </w:r>
            <w:r w:rsidRPr="001E0587">
              <w:rPr>
                <w:rFonts w:ascii="Times New Roman" w:hAnsi="Times New Roman" w:cs="Times New Roman"/>
                <w:lang w:val="uk-UA" w:eastAsia="en-US"/>
              </w:rPr>
              <w:t>10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од.</w:t>
            </w:r>
          </w:p>
        </w:tc>
        <w:tc>
          <w:tcPr>
            <w:tcW w:w="4394" w:type="dxa"/>
            <w:vAlign w:val="center"/>
          </w:tcPr>
          <w:p w:rsidR="0082716A" w:rsidRPr="00E773B9" w:rsidRDefault="001E0587" w:rsidP="001E0587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1E0587">
              <w:rPr>
                <w:rFonts w:ascii="Times New Roman" w:hAnsi="Times New Roman" w:cs="Times New Roman"/>
                <w:lang w:val="uk-UA" w:eastAsia="en-US"/>
              </w:rPr>
              <w:t>Послуги з технічного обслуговування обладнання повинні надаватись відповідно до технічних умов, зазначених в технічній документації до Обладнання, «Керівництва по експлуатації та застосування електродних котлів в опалювальних системах», Закону України від 05.06.2014  № 1314-VII «Про метрологію та метрологічну діяльність» (зі змінами), та інших нормативних документів.</w:t>
            </w:r>
          </w:p>
        </w:tc>
      </w:tr>
      <w:tr w:rsidR="00A85629" w:rsidRPr="00A85629" w:rsidTr="001E0587">
        <w:trPr>
          <w:trHeight w:val="1096"/>
        </w:trPr>
        <w:tc>
          <w:tcPr>
            <w:tcW w:w="6204" w:type="dxa"/>
            <w:vAlign w:val="center"/>
          </w:tcPr>
          <w:p w:rsidR="00A0090C" w:rsidRPr="00EB21D5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EB21D5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EB21D5">
              <w:rPr>
                <w:rFonts w:ascii="Times New Roman" w:hAnsi="Times New Roman" w:cs="Times New Roman"/>
                <w:b/>
                <w:u w:val="single"/>
                <w:lang w:eastAsia="en-US"/>
              </w:rPr>
              <w:t xml:space="preserve"> закуп</w:t>
            </w:r>
            <w:proofErr w:type="spellStart"/>
            <w:r w:rsidR="00A0090C" w:rsidRPr="00EB21D5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івлі</w:t>
            </w:r>
            <w:proofErr w:type="spellEnd"/>
          </w:p>
          <w:p w:rsidR="00EB21D5" w:rsidRDefault="00EB21D5" w:rsidP="00EB21D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с</w:t>
            </w:r>
            <w:r w:rsidR="00A0090C" w:rsidRPr="00E773B9">
              <w:rPr>
                <w:rFonts w:ascii="Times New Roman" w:hAnsi="Times New Roman" w:cs="Times New Roman"/>
                <w:lang w:val="uk-UA" w:eastAsia="en-US"/>
              </w:rPr>
              <w:t xml:space="preserve">кладає 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30 987,20 </w:t>
            </w:r>
            <w:r w:rsidR="00A0090C" w:rsidRPr="00E773B9">
              <w:rPr>
                <w:rFonts w:ascii="Times New Roman" w:hAnsi="Times New Roman" w:cs="Times New Roman"/>
                <w:lang w:val="uk-UA" w:eastAsia="en-US"/>
              </w:rPr>
              <w:t>грн з ПДВ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  <w:p w:rsidR="00A85629" w:rsidRPr="00E773B9" w:rsidRDefault="00EB21D5" w:rsidP="00A87E11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(</w:t>
            </w:r>
            <w:r w:rsidR="001E0587" w:rsidRPr="001E0587">
              <w:rPr>
                <w:rFonts w:ascii="Times New Roman" w:hAnsi="Times New Roman" w:cs="Times New Roman"/>
                <w:lang w:val="uk-UA" w:eastAsia="en-US"/>
              </w:rPr>
              <w:t>25 822,67</w:t>
            </w:r>
            <w:r w:rsidR="001E0587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uk-UA" w:eastAsia="en-US"/>
              </w:rPr>
              <w:t>грн без ПДВ)</w:t>
            </w:r>
          </w:p>
        </w:tc>
        <w:tc>
          <w:tcPr>
            <w:tcW w:w="4394" w:type="dxa"/>
          </w:tcPr>
          <w:p w:rsidR="00A85629" w:rsidRPr="00E773B9" w:rsidRDefault="00A85629" w:rsidP="004A529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E773B9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4A529B" w:rsidRPr="00E773B9">
              <w:rPr>
                <w:rFonts w:ascii="Times New Roman" w:hAnsi="Times New Roman" w:cs="Times New Roman"/>
                <w:lang w:val="uk-UA" w:eastAsia="en-US"/>
              </w:rPr>
              <w:t xml:space="preserve">моніторингу на виконання  вимог наказу від 26.02.2020 №275 отриманого на підставі </w:t>
            </w:r>
            <w:r w:rsidRPr="00E773B9">
              <w:rPr>
                <w:rFonts w:ascii="Times New Roman" w:hAnsi="Times New Roman" w:cs="Times New Roman"/>
                <w:lang w:val="uk-UA" w:eastAsia="en-US"/>
              </w:rPr>
              <w:t>маркетингового дослідження ринку</w:t>
            </w:r>
            <w:r w:rsidR="004A529B" w:rsidRPr="00E773B9">
              <w:rPr>
                <w:rFonts w:ascii="Times New Roman" w:hAnsi="Times New Roman" w:cs="Times New Roman"/>
                <w:lang w:val="uk-UA" w:eastAsia="en-US"/>
              </w:rPr>
              <w:t xml:space="preserve"> та</w:t>
            </w:r>
            <w:r w:rsidRPr="00E773B9">
              <w:rPr>
                <w:rFonts w:ascii="Times New Roman" w:hAnsi="Times New Roman" w:cs="Times New Roman"/>
                <w:lang w:val="uk-UA" w:eastAsia="en-US"/>
              </w:rPr>
              <w:t xml:space="preserve"> вартісних показників останньої закупівлі 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195B2E" w:rsidRPr="003F7002" w:rsidRDefault="00195B2E" w:rsidP="003F7002">
      <w:pPr>
        <w:widowControl/>
        <w:autoSpaceDE/>
        <w:autoSpaceDN/>
        <w:jc w:val="both"/>
        <w:rPr>
          <w:sz w:val="28"/>
          <w:lang w:val="uk-UA"/>
        </w:rPr>
      </w:pP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1D2D"/>
    <w:rsid w:val="00195B2E"/>
    <w:rsid w:val="001D2D90"/>
    <w:rsid w:val="001E0587"/>
    <w:rsid w:val="002012CA"/>
    <w:rsid w:val="00250194"/>
    <w:rsid w:val="0027277D"/>
    <w:rsid w:val="002864FE"/>
    <w:rsid w:val="00292EC2"/>
    <w:rsid w:val="002B1B4A"/>
    <w:rsid w:val="002E6A74"/>
    <w:rsid w:val="00331B2D"/>
    <w:rsid w:val="00337B10"/>
    <w:rsid w:val="00363ABE"/>
    <w:rsid w:val="003B4089"/>
    <w:rsid w:val="003E2CAA"/>
    <w:rsid w:val="003F7002"/>
    <w:rsid w:val="0041188C"/>
    <w:rsid w:val="00412F3D"/>
    <w:rsid w:val="00416F0C"/>
    <w:rsid w:val="0045519D"/>
    <w:rsid w:val="0046039A"/>
    <w:rsid w:val="004816B0"/>
    <w:rsid w:val="004A529B"/>
    <w:rsid w:val="004B3B5B"/>
    <w:rsid w:val="004F6D3C"/>
    <w:rsid w:val="0050323C"/>
    <w:rsid w:val="005861A6"/>
    <w:rsid w:val="005D509D"/>
    <w:rsid w:val="005D78C8"/>
    <w:rsid w:val="006369EB"/>
    <w:rsid w:val="006A670A"/>
    <w:rsid w:val="006C33F9"/>
    <w:rsid w:val="006E4FC0"/>
    <w:rsid w:val="006F604A"/>
    <w:rsid w:val="0078314B"/>
    <w:rsid w:val="007C3D0F"/>
    <w:rsid w:val="007E10BB"/>
    <w:rsid w:val="00824A1E"/>
    <w:rsid w:val="0082716A"/>
    <w:rsid w:val="00846DB0"/>
    <w:rsid w:val="008811DA"/>
    <w:rsid w:val="00884E0B"/>
    <w:rsid w:val="00887CD7"/>
    <w:rsid w:val="008B2F4C"/>
    <w:rsid w:val="008C19EA"/>
    <w:rsid w:val="0094703A"/>
    <w:rsid w:val="0097115E"/>
    <w:rsid w:val="00A0090C"/>
    <w:rsid w:val="00A55C90"/>
    <w:rsid w:val="00A56F44"/>
    <w:rsid w:val="00A6117E"/>
    <w:rsid w:val="00A85629"/>
    <w:rsid w:val="00A8621A"/>
    <w:rsid w:val="00A87E11"/>
    <w:rsid w:val="00A9714A"/>
    <w:rsid w:val="00AA3432"/>
    <w:rsid w:val="00AA46DF"/>
    <w:rsid w:val="00AC150A"/>
    <w:rsid w:val="00B2640E"/>
    <w:rsid w:val="00BC05C7"/>
    <w:rsid w:val="00BE3EA7"/>
    <w:rsid w:val="00C25C61"/>
    <w:rsid w:val="00C37C74"/>
    <w:rsid w:val="00C61449"/>
    <w:rsid w:val="00CC6D0D"/>
    <w:rsid w:val="00D1046D"/>
    <w:rsid w:val="00D378C5"/>
    <w:rsid w:val="00D51D33"/>
    <w:rsid w:val="00D657BA"/>
    <w:rsid w:val="00D91DAB"/>
    <w:rsid w:val="00E71F03"/>
    <w:rsid w:val="00E72BE6"/>
    <w:rsid w:val="00E773B9"/>
    <w:rsid w:val="00EB21D5"/>
    <w:rsid w:val="00EC0C70"/>
    <w:rsid w:val="00FA1744"/>
    <w:rsid w:val="00FA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E52FB-D171-4B9D-A6B4-3B496308F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1595</Words>
  <Characters>910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7</cp:revision>
  <cp:lastPrinted>2021-09-20T12:02:00Z</cp:lastPrinted>
  <dcterms:created xsi:type="dcterms:W3CDTF">2021-08-03T13:39:00Z</dcterms:created>
  <dcterms:modified xsi:type="dcterms:W3CDTF">2021-10-04T05:37:00Z</dcterms:modified>
</cp:coreProperties>
</file>