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6AA" w:rsidRP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Інформація щодо процедури закупівлі</w:t>
      </w:r>
    </w:p>
    <w:p w:rsid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F450A6" w:rsidRPr="00C00D23" w:rsidRDefault="00F450A6" w:rsidP="00F450A6">
      <w:pPr>
        <w:spacing w:after="0"/>
        <w:jc w:val="center"/>
        <w:rPr>
          <w:rFonts w:ascii="Times New Roman" w:hAnsi="Times New Roman" w:cs="Times New Roman"/>
          <w:sz w:val="16"/>
          <w:szCs w:val="16"/>
          <w:lang w:val="uk-UA"/>
        </w:rPr>
      </w:pPr>
    </w:p>
    <w:p w:rsidR="008434A0" w:rsidRPr="00AD41B8" w:rsidRDefault="008434A0" w:rsidP="00AD41B8">
      <w:pPr>
        <w:jc w:val="center"/>
        <w:rPr>
          <w:i/>
          <w:noProof/>
          <w:sz w:val="32"/>
          <w:szCs w:val="32"/>
          <w:lang w:val="uk-UA"/>
        </w:rPr>
      </w:pPr>
      <w:r w:rsidRPr="00AD41B8">
        <w:rPr>
          <w:rFonts w:ascii="Times New Roman" w:hAnsi="Times New Roman" w:cs="Times New Roman"/>
          <w:sz w:val="28"/>
          <w:szCs w:val="28"/>
          <w:lang w:val="uk-UA"/>
        </w:rPr>
        <w:t xml:space="preserve">Індукційний нагрівач  </w:t>
      </w:r>
      <w:r w:rsidR="00AD41B8" w:rsidRPr="00AD41B8">
        <w:rPr>
          <w:rFonts w:ascii="Times New Roman" w:hAnsi="Times New Roman" w:cs="Times New Roman"/>
          <w:noProof/>
          <w:sz w:val="28"/>
          <w:szCs w:val="28"/>
          <w:lang w:val="uk-UA"/>
        </w:rPr>
        <w:t>Код ДК 021:2015 - 42663000-1</w:t>
      </w:r>
      <w:r w:rsidR="00AD41B8" w:rsidRPr="00AD41B8">
        <w:rPr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  </w:t>
      </w:r>
      <w:r w:rsidRPr="00AD41B8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434A0">
        <w:rPr>
          <w:rFonts w:ascii="Times New Roman" w:hAnsi="Times New Roman" w:cs="Times New Roman"/>
          <w:sz w:val="28"/>
          <w:szCs w:val="28"/>
          <w:lang w:val="uk-UA"/>
        </w:rPr>
        <w:t>Код ДК 021:2015 - 42660000-0 "Інструменти для паяння м’яким і твердим припоєм та для зварювання, машини та устаткування для поверхневої термообробки і гарячого напилювання"</w:t>
      </w:r>
    </w:p>
    <w:p w:rsidR="00F450A6" w:rsidRDefault="00F450A6" w:rsidP="008434A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 ЦБД 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="00364495">
        <w:rPr>
          <w:rFonts w:ascii="Times New Roman" w:hAnsi="Times New Roman" w:cs="Times New Roman"/>
          <w:sz w:val="28"/>
          <w:szCs w:val="28"/>
          <w:lang w:val="uk-UA"/>
        </w:rPr>
        <w:t>-2021-09-30-001176-а</w:t>
      </w: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, та на електронному торговому майданчику </w:t>
      </w:r>
      <w:proofErr w:type="spellStart"/>
      <w:r w:rsidRPr="00F450A6">
        <w:rPr>
          <w:rFonts w:ascii="Times New Roman" w:hAnsi="Times New Roman" w:cs="Times New Roman"/>
          <w:sz w:val="28"/>
          <w:szCs w:val="28"/>
          <w:lang w:val="en-US"/>
        </w:rPr>
        <w:t>Smarttender</w:t>
      </w:r>
      <w:proofErr w:type="spellEnd"/>
      <w:r w:rsidRPr="00F450A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="00364495">
        <w:rPr>
          <w:rFonts w:ascii="Times New Roman" w:hAnsi="Times New Roman" w:cs="Times New Roman"/>
          <w:sz w:val="28"/>
          <w:szCs w:val="28"/>
          <w:lang w:val="uk-UA"/>
        </w:rPr>
        <w:t xml:space="preserve"> №13994493</w:t>
      </w:r>
    </w:p>
    <w:p w:rsidR="00F450A6" w:rsidRPr="00B41794" w:rsidRDefault="00F450A6" w:rsidP="00F450A6">
      <w:pPr>
        <w:spacing w:after="0"/>
        <w:rPr>
          <w:rFonts w:ascii="Times New Roman" w:hAnsi="Times New Roman" w:cs="Times New Roman"/>
          <w:sz w:val="18"/>
          <w:szCs w:val="1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61"/>
        <w:gridCol w:w="5210"/>
      </w:tblGrid>
      <w:tr w:rsidR="00F450A6" w:rsidRPr="00F450A6" w:rsidTr="00F450A6">
        <w:tc>
          <w:tcPr>
            <w:tcW w:w="4361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210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Обґрунтування </w:t>
            </w:r>
          </w:p>
        </w:tc>
      </w:tr>
      <w:tr w:rsidR="00F450A6" w:rsidRPr="00364495" w:rsidTr="00F450A6">
        <w:tc>
          <w:tcPr>
            <w:tcW w:w="4361" w:type="dxa"/>
          </w:tcPr>
          <w:p w:rsidR="003B4E72" w:rsidRPr="003B4E72" w:rsidRDefault="003B4E72" w:rsidP="00C9646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3B4E72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Технічні характеристики</w:t>
            </w:r>
          </w:p>
          <w:p w:rsidR="008434A0" w:rsidRPr="008434A0" w:rsidRDefault="008434A0" w:rsidP="008434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4A0"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Максимальна вага </w:t>
            </w:r>
            <w:proofErr w:type="spellStart"/>
            <w:proofErr w:type="gramStart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>ідшипника</w:t>
            </w:r>
            <w:proofErr w:type="spellEnd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>групи</w:t>
            </w:r>
            <w:proofErr w:type="spellEnd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>підшипників</w:t>
            </w:r>
            <w:proofErr w:type="spellEnd"/>
            <w:r w:rsidRPr="008434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або деталей</w:t>
            </w:r>
            <w:r w:rsidRPr="008434A0">
              <w:rPr>
                <w:rFonts w:ascii="Times New Roman" w:hAnsi="Times New Roman" w:cs="Times New Roman"/>
                <w:sz w:val="24"/>
                <w:szCs w:val="24"/>
              </w:rPr>
              <w:t>) – до 100 кг</w:t>
            </w:r>
            <w:r w:rsidRPr="008434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</w:t>
            </w:r>
          </w:p>
          <w:p w:rsidR="008434A0" w:rsidRPr="008434A0" w:rsidRDefault="008434A0" w:rsidP="008434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4A0">
              <w:rPr>
                <w:rFonts w:ascii="Times New Roman" w:hAnsi="Times New Roman" w:cs="Times New Roman"/>
                <w:sz w:val="24"/>
                <w:szCs w:val="24"/>
              </w:rPr>
              <w:t xml:space="preserve">Час </w:t>
            </w:r>
            <w:proofErr w:type="spellStart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>нагріву</w:t>
            </w:r>
            <w:proofErr w:type="spellEnd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>максимального</w:t>
            </w:r>
            <w:proofErr w:type="gramEnd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>завантаження</w:t>
            </w:r>
            <w:proofErr w:type="spellEnd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 xml:space="preserve"> – до 60 </w:t>
            </w:r>
            <w:proofErr w:type="spellStart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>хв</w:t>
            </w:r>
            <w:proofErr w:type="spellEnd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434A0" w:rsidRPr="008434A0" w:rsidRDefault="008434A0" w:rsidP="008434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>Здатність</w:t>
            </w:r>
            <w:proofErr w:type="spellEnd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>нагріву</w:t>
            </w:r>
            <w:proofErr w:type="spellEnd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>ідшипників</w:t>
            </w:r>
            <w:proofErr w:type="spellEnd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spellStart"/>
            <w:r w:rsidRPr="008434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нутрішнім</w:t>
            </w:r>
            <w:proofErr w:type="spellEnd"/>
            <w:r w:rsidRPr="008434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>діаметром</w:t>
            </w:r>
            <w:proofErr w:type="spellEnd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 xml:space="preserve"> 30-</w:t>
            </w:r>
            <w:r w:rsidRPr="008434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  <w:r w:rsidRPr="008434A0">
              <w:rPr>
                <w:rFonts w:ascii="Times New Roman" w:hAnsi="Times New Roman" w:cs="Times New Roman"/>
                <w:sz w:val="24"/>
                <w:szCs w:val="24"/>
              </w:rPr>
              <w:t>00 мм</w:t>
            </w:r>
          </w:p>
          <w:p w:rsidR="008434A0" w:rsidRPr="008434A0" w:rsidRDefault="008434A0" w:rsidP="008434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>Діапазон</w:t>
            </w:r>
            <w:proofErr w:type="spellEnd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 xml:space="preserve"> температур –</w:t>
            </w:r>
            <w:r w:rsidRPr="008434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від 110</w:t>
            </w:r>
            <w:r w:rsidRPr="008434A0">
              <w:rPr>
                <w:rFonts w:ascii="Times New Roman" w:hAnsi="Times New Roman" w:cs="Times New Roman"/>
                <w:sz w:val="24"/>
                <w:szCs w:val="24"/>
              </w:rPr>
              <w:t xml:space="preserve"> до 2</w:t>
            </w:r>
            <w:r w:rsidRPr="008434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  <w:r w:rsidRPr="008434A0">
              <w:rPr>
                <w:rFonts w:ascii="Times New Roman" w:hAnsi="Times New Roman" w:cs="Times New Roman"/>
                <w:sz w:val="24"/>
                <w:szCs w:val="24"/>
              </w:rPr>
              <w:t xml:space="preserve">0 °C, </w:t>
            </w:r>
            <w:proofErr w:type="spellStart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>наявність</w:t>
            </w:r>
            <w:proofErr w:type="spellEnd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 xml:space="preserve"> датчик</w:t>
            </w:r>
            <w:proofErr w:type="spellStart"/>
            <w:r w:rsidRPr="008434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proofErr w:type="gramStart"/>
            <w:r w:rsidRPr="008434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  <w:proofErr w:type="spellEnd"/>
            <w:proofErr w:type="gramEnd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 xml:space="preserve"> температур</w:t>
            </w:r>
            <w:r w:rsidRPr="008434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зовнішнього та </w:t>
            </w:r>
            <w:proofErr w:type="spellStart"/>
            <w:r w:rsidRPr="008434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внутрішного</w:t>
            </w:r>
            <w:proofErr w:type="spellEnd"/>
            <w:r w:rsidRPr="008434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ободу</w:t>
            </w:r>
            <w:r w:rsidRPr="008434A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434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автоматичний</w:t>
            </w:r>
            <w:r w:rsidRPr="008434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>захист</w:t>
            </w:r>
            <w:proofErr w:type="spellEnd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>від</w:t>
            </w:r>
            <w:proofErr w:type="spellEnd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>перегріву</w:t>
            </w:r>
            <w:proofErr w:type="spellEnd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434A0" w:rsidRPr="008434A0" w:rsidRDefault="008434A0" w:rsidP="008434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>Наявність</w:t>
            </w:r>
            <w:proofErr w:type="spellEnd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 xml:space="preserve"> регулятора </w:t>
            </w:r>
            <w:proofErr w:type="spellStart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>потужності</w:t>
            </w:r>
            <w:proofErr w:type="spellEnd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>нагрівача</w:t>
            </w:r>
            <w:proofErr w:type="spellEnd"/>
            <w:r w:rsidRPr="008434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на </w:t>
            </w:r>
            <w:proofErr w:type="gramStart"/>
            <w:r w:rsidRPr="008434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сенсорному</w:t>
            </w:r>
            <w:proofErr w:type="gramEnd"/>
            <w:r w:rsidRPr="008434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екрані. Можливість утримання заданої температури.</w:t>
            </w:r>
          </w:p>
          <w:p w:rsidR="008434A0" w:rsidRPr="008434A0" w:rsidRDefault="008434A0" w:rsidP="008434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>Напруга</w:t>
            </w:r>
            <w:proofErr w:type="spellEnd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>живлення</w:t>
            </w:r>
            <w:proofErr w:type="spellEnd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>змінна</w:t>
            </w:r>
            <w:proofErr w:type="spellEnd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 xml:space="preserve"> 380</w:t>
            </w:r>
            <w:r w:rsidRPr="008434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або </w:t>
            </w:r>
            <w:r w:rsidRPr="008434A0">
              <w:rPr>
                <w:rFonts w:ascii="Times New Roman" w:hAnsi="Times New Roman" w:cs="Times New Roman"/>
                <w:sz w:val="24"/>
                <w:szCs w:val="24"/>
              </w:rPr>
              <w:t>220В, 50 Гц</w:t>
            </w:r>
          </w:p>
          <w:p w:rsidR="008434A0" w:rsidRPr="008434A0" w:rsidRDefault="008434A0" w:rsidP="008434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4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Базовий к</w:t>
            </w:r>
            <w:proofErr w:type="spellStart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>омплект</w:t>
            </w:r>
            <w:proofErr w:type="spellEnd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>серцевин</w:t>
            </w:r>
            <w:proofErr w:type="spellEnd"/>
            <w:r w:rsidRPr="008434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магнітопроводу. Можливість регулювання магнітопроводу.</w:t>
            </w:r>
          </w:p>
          <w:p w:rsidR="008434A0" w:rsidRPr="008434A0" w:rsidRDefault="008434A0" w:rsidP="008434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>Похибка</w:t>
            </w:r>
            <w:proofErr w:type="spellEnd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 xml:space="preserve"> датчик</w:t>
            </w:r>
            <w:proofErr w:type="spellStart"/>
            <w:r w:rsidRPr="008434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proofErr w:type="gramStart"/>
            <w:r w:rsidRPr="008434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  <w:proofErr w:type="spellEnd"/>
            <w:proofErr w:type="gramEnd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 xml:space="preserve"> температур – </w:t>
            </w:r>
            <w:r w:rsidRPr="008434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5</w:t>
            </w:r>
            <w:r w:rsidRPr="008434A0">
              <w:rPr>
                <w:rFonts w:ascii="Times New Roman" w:hAnsi="Times New Roman" w:cs="Times New Roman"/>
                <w:sz w:val="24"/>
                <w:szCs w:val="24"/>
              </w:rPr>
              <w:t>%.</w:t>
            </w:r>
          </w:p>
          <w:p w:rsidR="009F487A" w:rsidRPr="008434A0" w:rsidRDefault="008434A0" w:rsidP="008434A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>Автоматичне</w:t>
            </w:r>
            <w:proofErr w:type="spellEnd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>розмагнічування</w:t>
            </w:r>
            <w:proofErr w:type="spellEnd"/>
            <w:r w:rsidRPr="008434A0">
              <w:rPr>
                <w:rFonts w:ascii="Times New Roman" w:hAnsi="Times New Roman" w:cs="Times New Roman"/>
                <w:sz w:val="24"/>
                <w:szCs w:val="24"/>
              </w:rPr>
              <w:t xml:space="preserve"> деталей</w:t>
            </w:r>
          </w:p>
        </w:tc>
        <w:tc>
          <w:tcPr>
            <w:tcW w:w="5210" w:type="dxa"/>
          </w:tcPr>
          <w:p w:rsidR="00BC0DB4" w:rsidRPr="00BC0DB4" w:rsidRDefault="00BC0DB4" w:rsidP="00BC0D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C0DB4">
              <w:rPr>
                <w:rFonts w:ascii="Times New Roman" w:hAnsi="Times New Roman"/>
                <w:sz w:val="24"/>
                <w:szCs w:val="24"/>
              </w:rPr>
              <w:t xml:space="preserve">По структурному </w:t>
            </w:r>
            <w:proofErr w:type="spellStart"/>
            <w:r w:rsidRPr="00BC0DB4">
              <w:rPr>
                <w:rFonts w:ascii="Times New Roman" w:hAnsi="Times New Roman"/>
                <w:sz w:val="24"/>
                <w:szCs w:val="24"/>
              </w:rPr>
              <w:t>підрозділу</w:t>
            </w:r>
            <w:proofErr w:type="spellEnd"/>
            <w:r w:rsidRPr="00BC0DB4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Pr="00BC0DB4">
              <w:rPr>
                <w:rFonts w:ascii="Times New Roman" w:hAnsi="Times New Roman"/>
                <w:sz w:val="24"/>
                <w:szCs w:val="24"/>
              </w:rPr>
              <w:t>Запорізьке</w:t>
            </w:r>
            <w:proofErr w:type="spellEnd"/>
            <w:r w:rsidRPr="00BC0DB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C0DB4">
              <w:rPr>
                <w:rFonts w:ascii="Times New Roman" w:hAnsi="Times New Roman"/>
                <w:sz w:val="24"/>
                <w:szCs w:val="24"/>
              </w:rPr>
              <w:t>моторвагонне</w:t>
            </w:r>
            <w:proofErr w:type="spellEnd"/>
            <w:r w:rsidRPr="00BC0DB4">
              <w:rPr>
                <w:rFonts w:ascii="Times New Roman" w:hAnsi="Times New Roman"/>
                <w:sz w:val="24"/>
                <w:szCs w:val="24"/>
              </w:rPr>
              <w:t xml:space="preserve"> депо»  </w:t>
            </w:r>
            <w:proofErr w:type="spellStart"/>
            <w:r w:rsidRPr="00BC0DB4">
              <w:rPr>
                <w:rFonts w:ascii="Times New Roman" w:hAnsi="Times New Roman"/>
                <w:sz w:val="24"/>
                <w:szCs w:val="24"/>
              </w:rPr>
              <w:t>господарства</w:t>
            </w:r>
            <w:proofErr w:type="spellEnd"/>
            <w:r w:rsidRPr="00BC0DB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C0DB4">
              <w:rPr>
                <w:rFonts w:ascii="Times New Roman" w:hAnsi="Times New Roman"/>
                <w:sz w:val="24"/>
                <w:szCs w:val="24"/>
              </w:rPr>
              <w:t>приміських</w:t>
            </w:r>
            <w:proofErr w:type="spellEnd"/>
            <w:r w:rsidRPr="00BC0DB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C0DB4">
              <w:rPr>
                <w:rFonts w:ascii="Times New Roman" w:hAnsi="Times New Roman"/>
                <w:sz w:val="24"/>
                <w:szCs w:val="24"/>
              </w:rPr>
              <w:t>пасажирських</w:t>
            </w:r>
            <w:proofErr w:type="spellEnd"/>
            <w:r w:rsidRPr="00BC0DB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C0DB4">
              <w:rPr>
                <w:rFonts w:ascii="Times New Roman" w:hAnsi="Times New Roman"/>
                <w:sz w:val="24"/>
                <w:szCs w:val="24"/>
              </w:rPr>
              <w:t>перевезень</w:t>
            </w:r>
            <w:proofErr w:type="spellEnd"/>
            <w:r w:rsidRPr="00BC0DB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C0DB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ускладнено виконання поточних ремонтів </w:t>
            </w:r>
            <w:proofErr w:type="gramStart"/>
            <w:r w:rsidRPr="00BC0DB4">
              <w:rPr>
                <w:rFonts w:ascii="Times New Roman" w:hAnsi="Times New Roman"/>
                <w:sz w:val="24"/>
                <w:szCs w:val="24"/>
                <w:lang w:val="uk-UA"/>
              </w:rPr>
              <w:t>в</w:t>
            </w:r>
            <w:proofErr w:type="gramEnd"/>
            <w:r w:rsidRPr="00BC0DB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обсязі ПР-2 моторвагонного рухомого складу серії ЕР-1, ЕР-2, ЕР-2т</w:t>
            </w:r>
            <w:r w:rsidRPr="00BC0DB4">
              <w:rPr>
                <w:rFonts w:ascii="Times New Roman" w:hAnsi="Times New Roman"/>
                <w:sz w:val="24"/>
                <w:szCs w:val="24"/>
              </w:rPr>
              <w:t>.</w:t>
            </w:r>
            <w:r w:rsidRPr="00BC0DB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Відповідно до «Правил технічного обслуговування і поточного ремонту електропоїздів і </w:t>
            </w:r>
            <w:proofErr w:type="spellStart"/>
            <w:r w:rsidRPr="00BC0DB4">
              <w:rPr>
                <w:rFonts w:ascii="Times New Roman" w:hAnsi="Times New Roman"/>
                <w:sz w:val="24"/>
                <w:szCs w:val="24"/>
                <w:lang w:val="uk-UA"/>
              </w:rPr>
              <w:t>електросекцій</w:t>
            </w:r>
            <w:proofErr w:type="spellEnd"/>
            <w:r w:rsidRPr="00BC0DB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» ЦТ-0046, затвердженого наказом </w:t>
            </w:r>
            <w:proofErr w:type="spellStart"/>
            <w:r w:rsidRPr="00BC0DB4">
              <w:rPr>
                <w:rFonts w:ascii="Times New Roman" w:hAnsi="Times New Roman"/>
                <w:sz w:val="24"/>
                <w:szCs w:val="24"/>
                <w:lang w:val="uk-UA"/>
              </w:rPr>
              <w:t>Уккрзалізниці</w:t>
            </w:r>
            <w:proofErr w:type="spellEnd"/>
            <w:r w:rsidRPr="00BC0DB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№39-Ц від 31.01.2002р., діючих технологічних інструкцій на ремонт моторвагонного рухомого складу на кожному поточному ремонту ПР-2 необхідно виконувати демонтаж та посадку всіх підшипників кочення, зокрема буксових, редукторних, а також підшипників лінійного обладнання. </w:t>
            </w:r>
          </w:p>
          <w:p w:rsidR="00BC0DB4" w:rsidRPr="00BC0DB4" w:rsidRDefault="00BC0DB4" w:rsidP="00BC0D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C0DB4">
              <w:rPr>
                <w:rFonts w:ascii="Times New Roman" w:hAnsi="Times New Roman"/>
                <w:sz w:val="24"/>
                <w:szCs w:val="24"/>
                <w:lang w:val="uk-UA"/>
              </w:rPr>
              <w:t>Через відсутність необхідного обладнання монтаж підшипників МВРС виконується в інших структурних підрозділах та підприємствах – РПЧ-2 Нікополь, ВЧДР Батуринська, ПрАТ «Київський ЕВРЗ» . Час на виконання даних операцій складає досить тривалий час, що явно не вистачає для затвердженої норми простою при виконанні ПР-2 (2 доби). До того на кожну поїздку інших підприємств веде до споживання палива та витрат на відрядження.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994"/>
            </w:tblGrid>
            <w:tr w:rsidR="00BC0DB4" w:rsidRPr="00364495" w:rsidTr="00BC0DB4">
              <w:trPr>
                <w:trHeight w:val="519"/>
              </w:trPr>
              <w:tc>
                <w:tcPr>
                  <w:tcW w:w="9747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D77E9" w:rsidRPr="00BC0DB4" w:rsidRDefault="00BC0DB4" w:rsidP="00BC0DB4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</w:pPr>
                  <w:r w:rsidRPr="00BC0DB4"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 xml:space="preserve">Для своєчасного та якісного виконання даних робіт вже декілька років існує потреба в закупівлі індукційного нагрівача для монтажу/демонтажу підшипників та деталей МВРС. </w:t>
                  </w:r>
                </w:p>
              </w:tc>
            </w:tr>
          </w:tbl>
          <w:p w:rsidR="00F450A6" w:rsidRPr="00C96466" w:rsidRDefault="00F450A6" w:rsidP="00C964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F450A6" w:rsidRPr="00F7127A" w:rsidTr="00F450A6">
        <w:tc>
          <w:tcPr>
            <w:tcW w:w="4361" w:type="dxa"/>
          </w:tcPr>
          <w:p w:rsidR="00F450A6" w:rsidRPr="003B4E72" w:rsidRDefault="00F037BB" w:rsidP="00F450A6">
            <w:pPr>
              <w:rPr>
                <w:rFonts w:ascii="Times New Roman" w:hAnsi="Times New Roman" w:cs="Times New Roman"/>
                <w:u w:val="single"/>
                <w:lang w:val="uk-UA"/>
              </w:rPr>
            </w:pPr>
            <w:r w:rsidRPr="00C00D23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="003B4E72" w:rsidRPr="003B4E72">
              <w:rPr>
                <w:rFonts w:ascii="Times New Roman" w:hAnsi="Times New Roman" w:cs="Times New Roman"/>
                <w:u w:val="single"/>
                <w:lang w:val="uk-UA"/>
              </w:rPr>
              <w:t>Я</w:t>
            </w:r>
            <w:r w:rsidR="00F450A6" w:rsidRPr="003B4E72">
              <w:rPr>
                <w:rFonts w:ascii="Times New Roman" w:hAnsi="Times New Roman" w:cs="Times New Roman"/>
                <w:u w:val="single"/>
                <w:lang w:val="uk-UA"/>
              </w:rPr>
              <w:t>кісні характеристики</w:t>
            </w:r>
          </w:p>
          <w:p w:rsidR="009F487A" w:rsidRPr="00C00D23" w:rsidRDefault="008434A0" w:rsidP="00F7127A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8434A0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Гарантійний термін експлуатації товару  – 12 місяців з дня введення в експлуатацію. Датою поставки товару </w:t>
            </w:r>
            <w:r w:rsidRPr="008434A0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lastRenderedPageBreak/>
              <w:t xml:space="preserve">вважається дата підписання накладної на приймання товару і  підписання акта  прийому </w:t>
            </w:r>
            <w:proofErr w:type="spellStart"/>
            <w:r w:rsidRPr="008434A0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-передачі</w:t>
            </w:r>
            <w:proofErr w:type="spellEnd"/>
            <w:r w:rsidRPr="008434A0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товару обома сторонами договору.</w:t>
            </w:r>
          </w:p>
        </w:tc>
        <w:tc>
          <w:tcPr>
            <w:tcW w:w="5210" w:type="dxa"/>
          </w:tcPr>
          <w:p w:rsidR="00F450A6" w:rsidRPr="00F7127A" w:rsidRDefault="00F7127A" w:rsidP="00F037BB">
            <w:pPr>
              <w:rPr>
                <w:rFonts w:ascii="Times New Roman" w:hAnsi="Times New Roman" w:cs="Times New Roman"/>
                <w:lang w:val="uk-UA"/>
              </w:rPr>
            </w:pPr>
            <w:r w:rsidRPr="00F7127A">
              <w:rPr>
                <w:rFonts w:ascii="Times New Roman" w:hAnsi="Times New Roman" w:cs="Times New Roman"/>
                <w:color w:val="000000"/>
                <w:lang w:val="uk-UA"/>
              </w:rPr>
              <w:lastRenderedPageBreak/>
              <w:t>Вимоги конструкторської документації та нормативно-технічна документація розробника</w:t>
            </w:r>
          </w:p>
        </w:tc>
      </w:tr>
      <w:tr w:rsidR="00F450A6" w:rsidRPr="00F450A6" w:rsidTr="00F450A6">
        <w:tc>
          <w:tcPr>
            <w:tcW w:w="4361" w:type="dxa"/>
          </w:tcPr>
          <w:p w:rsidR="00296609" w:rsidRPr="00C96466" w:rsidRDefault="00C96466" w:rsidP="00C96466">
            <w:pPr>
              <w:spacing w:line="276" w:lineRule="auto"/>
              <w:jc w:val="both"/>
              <w:outlineLvl w:val="2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C96466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lastRenderedPageBreak/>
              <w:t>Очікувана вартість закупівлі</w:t>
            </w:r>
            <w:r w:rsidRPr="00C9646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 xml:space="preserve"> </w:t>
            </w:r>
            <w:r w:rsidRPr="00C9646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br/>
            </w:r>
            <w:r w:rsidR="008434A0" w:rsidRPr="008434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236 356,80</w:t>
            </w:r>
            <w:r w:rsidRPr="00C964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грн. з ПДВ</w:t>
            </w:r>
            <w:r w:rsidRPr="00C96466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.</w:t>
            </w:r>
          </w:p>
        </w:tc>
        <w:tc>
          <w:tcPr>
            <w:tcW w:w="5210" w:type="dxa"/>
          </w:tcPr>
          <w:p w:rsidR="00FE1150" w:rsidRDefault="00FE1150" w:rsidP="00F450A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450A6" w:rsidRPr="00F7127A" w:rsidRDefault="009F487A" w:rsidP="00F450A6">
            <w:pPr>
              <w:rPr>
                <w:rFonts w:ascii="Times New Roman" w:hAnsi="Times New Roman" w:cs="Times New Roman"/>
                <w:lang w:val="uk-UA"/>
              </w:rPr>
            </w:pPr>
            <w:r w:rsidRPr="00F7127A">
              <w:rPr>
                <w:rFonts w:ascii="Times New Roman" w:hAnsi="Times New Roman" w:cs="Times New Roman"/>
                <w:lang w:val="uk-UA"/>
              </w:rPr>
              <w:t>Відповідно до проведеного маркетингу ринку</w:t>
            </w:r>
          </w:p>
        </w:tc>
      </w:tr>
    </w:tbl>
    <w:p w:rsid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F037BB" w:rsidRP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F037BB" w:rsidRPr="00F450A6" w:rsidSect="00C00D23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C41"/>
    <w:rsid w:val="00296609"/>
    <w:rsid w:val="00364495"/>
    <w:rsid w:val="003B4E72"/>
    <w:rsid w:val="004159A9"/>
    <w:rsid w:val="004D3F5D"/>
    <w:rsid w:val="004F16AA"/>
    <w:rsid w:val="008434A0"/>
    <w:rsid w:val="00930CB9"/>
    <w:rsid w:val="009A0DEF"/>
    <w:rsid w:val="009F487A"/>
    <w:rsid w:val="00AD41B8"/>
    <w:rsid w:val="00B41794"/>
    <w:rsid w:val="00BC0DB4"/>
    <w:rsid w:val="00C00D23"/>
    <w:rsid w:val="00C96466"/>
    <w:rsid w:val="00D0419A"/>
    <w:rsid w:val="00DD77E9"/>
    <w:rsid w:val="00F037BB"/>
    <w:rsid w:val="00F450A6"/>
    <w:rsid w:val="00F7127A"/>
    <w:rsid w:val="00FB7C41"/>
    <w:rsid w:val="00FE1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7127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7127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772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1838</Words>
  <Characters>1048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3</cp:revision>
  <cp:lastPrinted>2021-05-27T13:31:00Z</cp:lastPrinted>
  <dcterms:created xsi:type="dcterms:W3CDTF">2021-09-20T13:28:00Z</dcterms:created>
  <dcterms:modified xsi:type="dcterms:W3CDTF">2021-10-04T06:09:00Z</dcterms:modified>
</cp:coreProperties>
</file>