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3B4" w:rsidRPr="00D063B4" w:rsidRDefault="0035388E" w:rsidP="00D063B4">
      <w:pPr>
        <w:jc w:val="center"/>
        <w:rPr>
          <w:b/>
          <w:sz w:val="28"/>
          <w:szCs w:val="28"/>
          <w:lang w:val="uk-UA"/>
        </w:rPr>
      </w:pPr>
      <w:r w:rsidRPr="00D063B4">
        <w:rPr>
          <w:b/>
          <w:sz w:val="22"/>
          <w:szCs w:val="22"/>
          <w:lang w:val="uk-UA"/>
        </w:rPr>
        <w:t xml:space="preserve">      </w:t>
      </w:r>
      <w:r w:rsidR="00D063B4" w:rsidRPr="00D063B4">
        <w:rPr>
          <w:b/>
          <w:sz w:val="28"/>
          <w:szCs w:val="28"/>
          <w:lang w:val="uk-UA"/>
        </w:rPr>
        <w:t>ДК  021:2015 -</w:t>
      </w:r>
      <w:r w:rsidR="00D063B4" w:rsidRPr="00D063B4">
        <w:rPr>
          <w:b/>
          <w:lang w:val="uk-UA"/>
        </w:rPr>
        <w:t xml:space="preserve"> </w:t>
      </w:r>
      <w:r w:rsidR="00D063B4" w:rsidRPr="00D063B4">
        <w:rPr>
          <w:b/>
          <w:sz w:val="28"/>
          <w:szCs w:val="28"/>
          <w:lang w:val="uk-UA"/>
        </w:rPr>
        <w:t>34940000-8 Залізничне обладнання</w:t>
      </w:r>
    </w:p>
    <w:p w:rsidR="00D063B4" w:rsidRPr="00D063B4" w:rsidRDefault="00D063B4" w:rsidP="00D063B4">
      <w:pPr>
        <w:jc w:val="center"/>
        <w:rPr>
          <w:b/>
          <w:sz w:val="22"/>
          <w:szCs w:val="22"/>
        </w:rPr>
      </w:pPr>
      <w:r w:rsidRPr="00D063B4">
        <w:rPr>
          <w:b/>
          <w:sz w:val="28"/>
          <w:szCs w:val="28"/>
          <w:lang w:val="uk-UA"/>
        </w:rPr>
        <w:t xml:space="preserve"> (Накладка ізолююча (</w:t>
      </w:r>
      <w:proofErr w:type="spellStart"/>
      <w:r w:rsidRPr="00D063B4">
        <w:rPr>
          <w:b/>
          <w:sz w:val="28"/>
          <w:szCs w:val="28"/>
          <w:lang w:val="uk-UA"/>
        </w:rPr>
        <w:t>полімеркомпозиційна</w:t>
      </w:r>
      <w:proofErr w:type="spellEnd"/>
      <w:r w:rsidRPr="00D063B4">
        <w:rPr>
          <w:b/>
          <w:sz w:val="28"/>
          <w:szCs w:val="28"/>
          <w:lang w:val="uk-UA"/>
        </w:rPr>
        <w:t xml:space="preserve">) 6-ти </w:t>
      </w:r>
      <w:proofErr w:type="spellStart"/>
      <w:r w:rsidRPr="00D063B4">
        <w:rPr>
          <w:b/>
          <w:sz w:val="28"/>
          <w:szCs w:val="28"/>
          <w:lang w:val="uk-UA"/>
        </w:rPr>
        <w:t>отвірна</w:t>
      </w:r>
      <w:proofErr w:type="spellEnd"/>
      <w:r w:rsidRPr="00D063B4">
        <w:rPr>
          <w:b/>
          <w:sz w:val="28"/>
          <w:szCs w:val="28"/>
          <w:lang w:val="uk-UA"/>
        </w:rPr>
        <w:t xml:space="preserve"> для рейок типу Р65)</w:t>
      </w:r>
      <w:r w:rsidRPr="00D063B4">
        <w:rPr>
          <w:b/>
          <w:sz w:val="22"/>
          <w:szCs w:val="22"/>
          <w:lang w:val="uk-UA"/>
        </w:rPr>
        <w:t xml:space="preserve">         </w:t>
      </w:r>
      <w:r w:rsidRPr="00D063B4">
        <w:rPr>
          <w:b/>
          <w:sz w:val="22"/>
          <w:szCs w:val="22"/>
        </w:rPr>
        <w:t xml:space="preserve">     </w:t>
      </w:r>
    </w:p>
    <w:p w:rsidR="0035388E" w:rsidRPr="00AA66E3" w:rsidRDefault="00AA66E3" w:rsidP="00D063B4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</w:rPr>
      </w:pPr>
      <w:hyperlink r:id="rId5" w:history="1">
        <w:r w:rsidRPr="00AA66E3">
          <w:rPr>
            <w:rStyle w:val="a3"/>
            <w:rFonts w:ascii="Times New Roman" w:hAnsi="Times New Roman"/>
            <w:color w:val="auto"/>
            <w:shd w:val="clear" w:color="auto" w:fill="FFFFFF"/>
          </w:rPr>
          <w:t>UA-2021-10-11-005764-c</w:t>
        </w:r>
      </w:hyperlink>
    </w:p>
    <w:tbl>
      <w:tblPr>
        <w:tblStyle w:val="a4"/>
        <w:tblW w:w="16410" w:type="dxa"/>
        <w:tblLook w:val="04A0" w:firstRow="1" w:lastRow="0" w:firstColumn="1" w:lastColumn="0" w:noHBand="0" w:noVBand="1"/>
      </w:tblPr>
      <w:tblGrid>
        <w:gridCol w:w="11165"/>
        <w:gridCol w:w="5245"/>
      </w:tblGrid>
      <w:tr w:rsidR="000259B5" w:rsidTr="00B879D1">
        <w:trPr>
          <w:trHeight w:val="337"/>
        </w:trPr>
        <w:tc>
          <w:tcPr>
            <w:tcW w:w="11165" w:type="dxa"/>
          </w:tcPr>
          <w:p w:rsidR="0035388E" w:rsidRPr="000259B5" w:rsidRDefault="000259B5" w:rsidP="00B879D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A66E3" w:rsidTr="00B879D1">
        <w:tc>
          <w:tcPr>
            <w:tcW w:w="11165" w:type="dxa"/>
          </w:tcPr>
          <w:p w:rsidR="00D063B4" w:rsidRPr="00B879D1" w:rsidRDefault="00D063B4" w:rsidP="00D063B4">
            <w:pPr>
              <w:pStyle w:val="a7"/>
              <w:spacing w:before="0" w:beforeAutospacing="0" w:after="0" w:afterAutospacing="0"/>
              <w:jc w:val="center"/>
              <w:rPr>
                <w:b/>
                <w:sz w:val="21"/>
                <w:szCs w:val="21"/>
                <w:lang w:val="uk-UA"/>
              </w:rPr>
            </w:pPr>
            <w:r w:rsidRPr="00B879D1">
              <w:rPr>
                <w:b/>
                <w:sz w:val="21"/>
                <w:szCs w:val="21"/>
                <w:lang w:val="uk-UA"/>
              </w:rPr>
              <w:t>Технічні вимоги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призначені для електричної ізоляції стиків колії (у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т.ч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. у складі зрівнювальних прольотів безстикової колії), стрілочних переводів.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повинні бути виготовлені згідно вимог ДСТУ ГОСТ 33185:2016 (ГОСТ 33185-2014, </w:t>
            </w:r>
            <w:r w:rsidRPr="00B879D1">
              <w:rPr>
                <w:rFonts w:ascii="Times New Roman" w:hAnsi="Times New Roman"/>
                <w:sz w:val="21"/>
                <w:szCs w:val="21"/>
              </w:rPr>
              <w:t>IDT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«Накладки для ізолюючих стиків залізничних рейок.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».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Розміри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характеристики,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комплектність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конструкторській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документації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кресленикам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погоджені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встановленим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порядком.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Геометричні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відхилення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показники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міцності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суперечити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ДСТУ ГОСТ 33185:2016 (ГОСТ 33185-2014, IDT) «Накладки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рейок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>» (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окр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п. 5.3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проведення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полігонних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випробувань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осьових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270 ± 5кН,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зв’язку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час вони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реалізуються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залізницях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України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Постачання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здійснюватися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комплектно.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До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комплекту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входити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: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1. 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– одна пара (2 шт.);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2. Планки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стопорні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металеві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пластини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 – 4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5±0,2мм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довжиною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430 ±1мм, шириною 50 мм з 3-ма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отворами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3. Прокладка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торцева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 мм – 2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8 мм – 1 шт.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прокладок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бути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застосовані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поліам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ПА 6-210 КС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ОСТ 6-11-498-79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поліетилену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15803-020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ГОСТ 16337-77.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4.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 – 6 шт.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зборі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шайбою одновитковою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колійною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гайкою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для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2М27х180.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терміни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термін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повинен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становити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двох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впровадження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200 млн. т брутто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пропущеного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тоннажу)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транспортування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забезпечувати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унеможливлення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деформації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ударних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усіма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видами транспорту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обов’язковим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дотриманням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правил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вантажів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умов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діють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цих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видах транспорту.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марковання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Марковання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містити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назву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ідприємства-виробника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його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знак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товарів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послуг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рік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0259B5" w:rsidRPr="00B879D1" w:rsidRDefault="000259B5" w:rsidP="0035388E">
            <w:pPr>
              <w:ind w:firstLine="709"/>
              <w:jc w:val="both"/>
              <w:rPr>
                <w:sz w:val="21"/>
                <w:szCs w:val="21"/>
              </w:rPr>
            </w:pPr>
          </w:p>
        </w:tc>
        <w:tc>
          <w:tcPr>
            <w:tcW w:w="5245" w:type="dxa"/>
          </w:tcPr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B879D1">
            <w:pPr>
              <w:ind w:right="34"/>
              <w:jc w:val="both"/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„Інструкці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єю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№ 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072-Ц</w:t>
            </w:r>
          </w:p>
        </w:tc>
      </w:tr>
      <w:tr w:rsidR="000259B5" w:rsidRPr="00AA66E3" w:rsidTr="00B879D1">
        <w:tc>
          <w:tcPr>
            <w:tcW w:w="11165" w:type="dxa"/>
          </w:tcPr>
          <w:p w:rsidR="000259B5" w:rsidRPr="00B879D1" w:rsidRDefault="000259B5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Якісні характеристики</w:t>
            </w:r>
          </w:p>
          <w:p w:rsidR="0035388E" w:rsidRPr="00B879D1" w:rsidRDefault="00D063B4" w:rsidP="00B879D1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В</w:t>
            </w:r>
            <w:proofErr w:type="spellStart"/>
            <w:r w:rsidRPr="00B879D1">
              <w:rPr>
                <w:sz w:val="21"/>
                <w:szCs w:val="21"/>
              </w:rPr>
              <w:t>ідповідно</w:t>
            </w:r>
            <w:proofErr w:type="spellEnd"/>
            <w:r w:rsidRPr="00B879D1">
              <w:rPr>
                <w:sz w:val="21"/>
                <w:szCs w:val="21"/>
              </w:rPr>
              <w:t xml:space="preserve"> до </w:t>
            </w:r>
            <w:proofErr w:type="spellStart"/>
            <w:r w:rsidRPr="00B879D1">
              <w:rPr>
                <w:sz w:val="21"/>
                <w:szCs w:val="21"/>
              </w:rPr>
              <w:t>вимог</w:t>
            </w:r>
            <w:proofErr w:type="spellEnd"/>
            <w:r w:rsidRPr="00B879D1">
              <w:rPr>
                <w:sz w:val="21"/>
                <w:szCs w:val="21"/>
              </w:rPr>
              <w:t xml:space="preserve"> ДСТУ ГОСТ 33185:2016 (ГОСТ 33185-2014, IDT)</w:t>
            </w:r>
          </w:p>
        </w:tc>
        <w:tc>
          <w:tcPr>
            <w:tcW w:w="5245" w:type="dxa"/>
          </w:tcPr>
          <w:p w:rsidR="00EA6244" w:rsidRPr="00B879D1" w:rsidRDefault="009B1DFD" w:rsidP="0035388E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2F391C" w:rsidTr="00B879D1">
        <w:trPr>
          <w:trHeight w:val="1003"/>
        </w:trPr>
        <w:tc>
          <w:tcPr>
            <w:tcW w:w="11165" w:type="dxa"/>
          </w:tcPr>
          <w:p w:rsidR="000259B5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Очікувана вартість</w:t>
            </w:r>
          </w:p>
          <w:p w:rsidR="00EA6244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</w:p>
          <w:p w:rsidR="00EA6244" w:rsidRPr="00B879D1" w:rsidRDefault="007D020C" w:rsidP="000259B5">
            <w:pPr>
              <w:rPr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4 000 485,00</w:t>
            </w:r>
            <w:r w:rsidR="00D063B4"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грн з ПДВ</w:t>
            </w:r>
          </w:p>
          <w:p w:rsidR="00EA6244" w:rsidRPr="00B879D1" w:rsidRDefault="00EA6244" w:rsidP="000259B5">
            <w:pPr>
              <w:rPr>
                <w:sz w:val="21"/>
                <w:szCs w:val="21"/>
                <w:lang w:val="uk-UA"/>
              </w:rPr>
            </w:pPr>
          </w:p>
        </w:tc>
        <w:tc>
          <w:tcPr>
            <w:tcW w:w="5245" w:type="dxa"/>
          </w:tcPr>
          <w:p w:rsidR="000259B5" w:rsidRPr="00B879D1" w:rsidRDefault="00EA6244" w:rsidP="00DE1394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DE1394">
              <w:rPr>
                <w:sz w:val="21"/>
                <w:szCs w:val="21"/>
                <w:lang w:val="uk-UA"/>
              </w:rPr>
              <w:t>, рекомендованих цін ЦКТУ</w:t>
            </w:r>
            <w:r w:rsidRPr="00B879D1">
              <w:rPr>
                <w:sz w:val="21"/>
                <w:szCs w:val="21"/>
                <w:lang w:val="uk-UA"/>
              </w:rPr>
              <w:t xml:space="preserve"> та на виконання вимог наказу від 26.02.2016 </w:t>
            </w:r>
            <w:r w:rsidR="00DE1394">
              <w:rPr>
                <w:sz w:val="21"/>
                <w:szCs w:val="21"/>
                <w:lang w:val="uk-UA"/>
              </w:rPr>
              <w:t xml:space="preserve"> </w:t>
            </w:r>
            <w:r w:rsidRPr="00B879D1">
              <w:rPr>
                <w:sz w:val="21"/>
                <w:szCs w:val="21"/>
                <w:lang w:val="uk-UA"/>
              </w:rPr>
              <w:t>№ 107 Ц</w:t>
            </w:r>
          </w:p>
        </w:tc>
      </w:tr>
    </w:tbl>
    <w:p w:rsidR="000259B5" w:rsidRPr="00AA66E3" w:rsidRDefault="000259B5" w:rsidP="00AA66E3">
      <w:pPr>
        <w:rPr>
          <w:sz w:val="22"/>
          <w:szCs w:val="22"/>
          <w:lang w:val="en-US"/>
        </w:rPr>
      </w:pPr>
      <w:bookmarkStart w:id="0" w:name="_GoBack"/>
      <w:bookmarkEnd w:id="0"/>
    </w:p>
    <w:sectPr w:rsidR="000259B5" w:rsidRPr="00AA66E3" w:rsidSect="00B879D1">
      <w:pgSz w:w="16838" w:h="11906" w:orient="landscape"/>
      <w:pgMar w:top="232" w:right="232" w:bottom="232" w:left="2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5388E"/>
    <w:rsid w:val="00574727"/>
    <w:rsid w:val="00671B8F"/>
    <w:rsid w:val="007D020C"/>
    <w:rsid w:val="00950AB6"/>
    <w:rsid w:val="009718F3"/>
    <w:rsid w:val="009B1DFD"/>
    <w:rsid w:val="00A95920"/>
    <w:rsid w:val="00AA66E3"/>
    <w:rsid w:val="00B879D1"/>
    <w:rsid w:val="00C140AE"/>
    <w:rsid w:val="00CB3832"/>
    <w:rsid w:val="00D063B4"/>
    <w:rsid w:val="00DE1394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1-005764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cp:lastPrinted>2021-10-08T05:46:00Z</cp:lastPrinted>
  <dcterms:created xsi:type="dcterms:W3CDTF">2021-02-24T07:43:00Z</dcterms:created>
  <dcterms:modified xsi:type="dcterms:W3CDTF">2021-10-12T05:50:00Z</dcterms:modified>
</cp:coreProperties>
</file>