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0E" w:rsidRPr="001833B8" w:rsidRDefault="00E9160E" w:rsidP="00E9160E">
      <w:pPr>
        <w:jc w:val="center"/>
        <w:rPr>
          <w:b/>
          <w:sz w:val="22"/>
          <w:szCs w:val="22"/>
        </w:rPr>
      </w:pPr>
      <w:r w:rsidRPr="001833B8">
        <w:rPr>
          <w:rFonts w:ascii="Times New Roman" w:hAnsi="Times New Roman"/>
          <w:b/>
          <w:sz w:val="32"/>
          <w:szCs w:val="32"/>
          <w:lang w:val="uk-UA"/>
        </w:rPr>
        <w:t>ДК 021:2015-44190000-8 «</w:t>
      </w:r>
      <w:proofErr w:type="spellStart"/>
      <w:r w:rsidRPr="001833B8">
        <w:rPr>
          <w:rFonts w:ascii="Times New Roman" w:hAnsi="Times New Roman"/>
          <w:b/>
          <w:sz w:val="32"/>
          <w:szCs w:val="32"/>
        </w:rPr>
        <w:t>Конструкційні</w:t>
      </w:r>
      <w:proofErr w:type="spellEnd"/>
      <w:r w:rsidRPr="001833B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833B8">
        <w:rPr>
          <w:rFonts w:ascii="Times New Roman" w:hAnsi="Times New Roman"/>
          <w:b/>
          <w:sz w:val="32"/>
          <w:szCs w:val="32"/>
        </w:rPr>
        <w:t>матеріали</w:t>
      </w:r>
      <w:proofErr w:type="spellEnd"/>
      <w:r w:rsidRPr="001833B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833B8">
        <w:rPr>
          <w:rFonts w:ascii="Times New Roman" w:hAnsi="Times New Roman"/>
          <w:b/>
          <w:sz w:val="32"/>
          <w:szCs w:val="32"/>
        </w:rPr>
        <w:t>різні</w:t>
      </w:r>
      <w:proofErr w:type="spellEnd"/>
      <w:r w:rsidRPr="001833B8">
        <w:rPr>
          <w:rFonts w:ascii="Times New Roman" w:hAnsi="Times New Roman"/>
          <w:b/>
          <w:sz w:val="32"/>
          <w:szCs w:val="32"/>
          <w:lang w:val="uk-UA"/>
        </w:rPr>
        <w:t>» (фанера)</w:t>
      </w:r>
    </w:p>
    <w:p w:rsidR="004B118F" w:rsidRPr="001833B8" w:rsidRDefault="004B118F" w:rsidP="000B7713">
      <w:pPr>
        <w:jc w:val="center"/>
        <w:rPr>
          <w:b/>
          <w:lang w:val="uk-UA"/>
        </w:rPr>
      </w:pPr>
    </w:p>
    <w:p w:rsidR="00E9160E" w:rsidRPr="001833B8" w:rsidRDefault="00E9160E" w:rsidP="000B7713">
      <w:pPr>
        <w:jc w:val="center"/>
        <w:rPr>
          <w:b/>
          <w:lang w:val="uk-UA"/>
        </w:rPr>
      </w:pPr>
    </w:p>
    <w:p w:rsidR="000259B5" w:rsidRDefault="001833B8" w:rsidP="000259B5">
      <w:pPr>
        <w:rPr>
          <w:b/>
          <w:sz w:val="28"/>
          <w:szCs w:val="28"/>
          <w:u w:val="single"/>
          <w:lang w:val="uk-UA"/>
        </w:rPr>
      </w:pPr>
      <w:r w:rsidRPr="001833B8"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 w:rsidRPr="001833B8">
        <w:rPr>
          <w:b/>
          <w:sz w:val="28"/>
          <w:szCs w:val="28"/>
        </w:rPr>
        <w:t xml:space="preserve">Номер у </w:t>
      </w:r>
      <w:proofErr w:type="spellStart"/>
      <w:r w:rsidRPr="001833B8">
        <w:rPr>
          <w:b/>
          <w:sz w:val="28"/>
          <w:szCs w:val="28"/>
        </w:rPr>
        <w:t>Prozorro</w:t>
      </w:r>
      <w:proofErr w:type="spellEnd"/>
      <w:r w:rsidRPr="001833B8">
        <w:rPr>
          <w:b/>
          <w:sz w:val="28"/>
          <w:szCs w:val="28"/>
          <w:lang w:val="uk-UA"/>
        </w:rPr>
        <w:t xml:space="preserve">     </w:t>
      </w:r>
      <w:r w:rsidRPr="001833B8">
        <w:rPr>
          <w:b/>
          <w:sz w:val="28"/>
          <w:szCs w:val="28"/>
          <w:u w:val="single"/>
        </w:rPr>
        <w:t>UA-2021-10-13-005813-c</w:t>
      </w:r>
    </w:p>
    <w:p w:rsidR="001833B8" w:rsidRDefault="001833B8" w:rsidP="000259B5">
      <w:pPr>
        <w:rPr>
          <w:b/>
          <w:sz w:val="28"/>
          <w:szCs w:val="28"/>
          <w:u w:val="single"/>
          <w:lang w:val="uk-UA"/>
        </w:rPr>
      </w:pPr>
    </w:p>
    <w:p w:rsidR="001833B8" w:rsidRPr="001833B8" w:rsidRDefault="001833B8" w:rsidP="000259B5">
      <w:pPr>
        <w:rPr>
          <w:b/>
          <w:sz w:val="28"/>
          <w:szCs w:val="28"/>
          <w:u w:val="single"/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1874"/>
        <w:gridCol w:w="3685"/>
      </w:tblGrid>
      <w:tr w:rsidR="000259B5" w:rsidTr="00A650E1">
        <w:tc>
          <w:tcPr>
            <w:tcW w:w="11874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685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1833B8" w:rsidRPr="001833B8" w:rsidTr="00A650E1">
        <w:tc>
          <w:tcPr>
            <w:tcW w:w="11874" w:type="dxa"/>
          </w:tcPr>
          <w:p w:rsidR="00675779" w:rsidRPr="001833B8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1833B8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1833B8" w:rsidRPr="001833B8" w:rsidRDefault="005B53D8" w:rsidP="005B53D8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833B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Фанера НШ з зовнішніми шарами зі шпона листяних порід 1525х1525мм, товщина 12мм,сорт І/ІІ, тип –ФК; </w:t>
            </w:r>
          </w:p>
          <w:p w:rsidR="008052B5" w:rsidRPr="001833B8" w:rsidRDefault="005B53D8" w:rsidP="005B53D8">
            <w:pPr>
              <w:jc w:val="both"/>
              <w:rPr>
                <w:sz w:val="22"/>
                <w:szCs w:val="22"/>
                <w:lang w:val="uk-UA"/>
              </w:rPr>
            </w:pPr>
            <w:r w:rsidRPr="001833B8">
              <w:rPr>
                <w:rFonts w:ascii="Times New Roman" w:hAnsi="Times New Roman"/>
                <w:sz w:val="22"/>
                <w:szCs w:val="22"/>
                <w:lang w:val="uk-UA"/>
              </w:rPr>
              <w:t>Фанера НШ з зовнішніми шарами зі шпона листяних порід1525х1525мм, товщина 10мм,сорт І/ІІ, тип -ФК</w:t>
            </w:r>
          </w:p>
        </w:tc>
        <w:tc>
          <w:tcPr>
            <w:tcW w:w="3685" w:type="dxa"/>
            <w:vMerge w:val="restart"/>
          </w:tcPr>
          <w:p w:rsidR="00675779" w:rsidRPr="001833B8" w:rsidRDefault="004B118F" w:rsidP="004B118F">
            <w:pPr>
              <w:ind w:right="360"/>
              <w:jc w:val="center"/>
              <w:rPr>
                <w:rFonts w:ascii="Times New Roman" w:hAnsi="Times New Roman"/>
                <w:lang w:val="uk-UA"/>
              </w:rPr>
            </w:pPr>
            <w:r w:rsidRPr="001833B8">
              <w:rPr>
                <w:rFonts w:ascii="Times New Roman" w:hAnsi="Times New Roman"/>
                <w:lang w:val="uk-UA"/>
              </w:rPr>
              <w:t>Для виконання ремонтів покрівлі будівель та споруд структурних підрозділів регіональної філії згідно</w:t>
            </w:r>
            <w:r w:rsidRPr="001833B8">
              <w:rPr>
                <w:rFonts w:ascii="Arial" w:hAnsi="Arial" w:cs="Arial"/>
                <w:sz w:val="42"/>
                <w:szCs w:val="42"/>
                <w:lang w:val="uk-UA"/>
              </w:rPr>
              <w:t xml:space="preserve"> </w:t>
            </w:r>
            <w:r w:rsidRPr="001833B8">
              <w:rPr>
                <w:rFonts w:ascii="Times New Roman" w:hAnsi="Times New Roman"/>
                <w:lang w:val="uk-UA"/>
              </w:rPr>
              <w:t>«Правил технічної експлуатації залізниць України» (Затверджені наказом МТУ № 411 від 20. 12. 1996 року з змінами згідно наказу МТУ № 179 від 19. 03. 2002 г.)</w:t>
            </w:r>
          </w:p>
        </w:tc>
      </w:tr>
      <w:tr w:rsidR="001833B8" w:rsidRPr="001833B8" w:rsidTr="00A650E1">
        <w:tc>
          <w:tcPr>
            <w:tcW w:w="11874" w:type="dxa"/>
          </w:tcPr>
          <w:p w:rsidR="00675779" w:rsidRPr="001833B8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675779" w:rsidRPr="001833B8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1833B8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E9160E" w:rsidRPr="001833B8" w:rsidRDefault="00E9160E" w:rsidP="001551CA">
            <w:pPr>
              <w:rPr>
                <w:rFonts w:cs="Calibri"/>
                <w:lang w:val="uk-UA"/>
              </w:rPr>
            </w:pPr>
          </w:p>
          <w:p w:rsidR="007C42D2" w:rsidRPr="001833B8" w:rsidRDefault="005B53D8" w:rsidP="001551CA">
            <w:pPr>
              <w:rPr>
                <w:sz w:val="22"/>
                <w:szCs w:val="22"/>
                <w:lang w:val="uk-UA"/>
              </w:rPr>
            </w:pPr>
            <w:r w:rsidRPr="001833B8">
              <w:rPr>
                <w:rFonts w:ascii="Times New Roman" w:hAnsi="Times New Roman"/>
                <w:lang w:val="uk-UA"/>
              </w:rPr>
              <w:t>ГОСТ 3916.1-96 або НТД виробника*</w:t>
            </w:r>
          </w:p>
        </w:tc>
        <w:tc>
          <w:tcPr>
            <w:tcW w:w="3685" w:type="dxa"/>
            <w:vMerge/>
          </w:tcPr>
          <w:p w:rsidR="00675779" w:rsidRPr="001833B8" w:rsidRDefault="00675779" w:rsidP="000259B5">
            <w:pPr>
              <w:rPr>
                <w:sz w:val="22"/>
                <w:szCs w:val="22"/>
                <w:lang w:val="uk-UA"/>
              </w:rPr>
            </w:pPr>
          </w:p>
        </w:tc>
      </w:tr>
      <w:tr w:rsidR="001833B8" w:rsidRPr="001833B8" w:rsidTr="000C2657">
        <w:trPr>
          <w:trHeight w:val="1916"/>
        </w:trPr>
        <w:tc>
          <w:tcPr>
            <w:tcW w:w="11874" w:type="dxa"/>
          </w:tcPr>
          <w:p w:rsidR="000259B5" w:rsidRPr="001833B8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1833B8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1833B8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bookmarkStart w:id="0" w:name="_GoBack"/>
            <w:bookmarkEnd w:id="0"/>
          </w:p>
          <w:p w:rsidR="00EA6244" w:rsidRPr="001833B8" w:rsidRDefault="005B53D8" w:rsidP="008052B5">
            <w:pPr>
              <w:rPr>
                <w:sz w:val="22"/>
                <w:szCs w:val="22"/>
                <w:lang w:val="uk-UA"/>
              </w:rPr>
            </w:pPr>
            <w:r w:rsidRPr="001833B8">
              <w:rPr>
                <w:rFonts w:ascii="Times New Roman" w:hAnsi="Times New Roman"/>
                <w:sz w:val="22"/>
                <w:szCs w:val="22"/>
                <w:lang w:val="uk-UA"/>
              </w:rPr>
              <w:t>869 478,00 грн. з ПДВ (вісімсот шістдесят дев’ять тисяч чотириста сімдесят вісім гривень 00 копійок); 724 565,00 грн. без ПДВ (сімсот двадцять чотири тисячі п’ятсот шістдесят п’ять гривень 00 копійок).</w:t>
            </w:r>
          </w:p>
        </w:tc>
        <w:tc>
          <w:tcPr>
            <w:tcW w:w="3685" w:type="dxa"/>
          </w:tcPr>
          <w:p w:rsidR="000259B5" w:rsidRPr="001833B8" w:rsidRDefault="00EA6244" w:rsidP="00E112CB">
            <w:pPr>
              <w:rPr>
                <w:sz w:val="22"/>
                <w:szCs w:val="22"/>
                <w:lang w:val="uk-UA"/>
              </w:rPr>
            </w:pPr>
            <w:r w:rsidRPr="001833B8">
              <w:rPr>
                <w:sz w:val="22"/>
                <w:szCs w:val="22"/>
                <w:lang w:val="uk-UA"/>
              </w:rPr>
              <w:t xml:space="preserve">За результатами маркетингового дослідження ринку, вартісних показників останньої закупівлі та </w:t>
            </w:r>
            <w:r w:rsidR="00E112CB" w:rsidRPr="001833B8">
              <w:rPr>
                <w:sz w:val="22"/>
                <w:szCs w:val="22"/>
                <w:lang w:val="uk-UA"/>
              </w:rPr>
              <w:t xml:space="preserve">за умови виконання </w:t>
            </w:r>
            <w:proofErr w:type="spellStart"/>
            <w:r w:rsidR="00E112CB" w:rsidRPr="001833B8">
              <w:rPr>
                <w:sz w:val="22"/>
                <w:szCs w:val="22"/>
                <w:lang w:val="uk-UA"/>
              </w:rPr>
              <w:t>зобовязання</w:t>
            </w:r>
            <w:proofErr w:type="spellEnd"/>
            <w:r w:rsidR="00E112CB" w:rsidRPr="001833B8">
              <w:rPr>
                <w:sz w:val="22"/>
                <w:szCs w:val="22"/>
                <w:lang w:val="uk-UA"/>
              </w:rPr>
              <w:t xml:space="preserve"> від 24.06.2020 №ЦЦЗ-15/330 п.1 (відтермінування платежу не менше 45 </w:t>
            </w:r>
            <w:proofErr w:type="spellStart"/>
            <w:r w:rsidR="00E112CB" w:rsidRPr="001833B8">
              <w:rPr>
                <w:sz w:val="22"/>
                <w:szCs w:val="22"/>
                <w:lang w:val="uk-UA"/>
              </w:rPr>
              <w:t>б.д</w:t>
            </w:r>
            <w:proofErr w:type="spellEnd"/>
            <w:r w:rsidR="00E112CB" w:rsidRPr="001833B8">
              <w:rPr>
                <w:sz w:val="22"/>
                <w:szCs w:val="22"/>
                <w:lang w:val="uk-UA"/>
              </w:rPr>
              <w:t>.).</w:t>
            </w:r>
          </w:p>
        </w:tc>
      </w:tr>
    </w:tbl>
    <w:p w:rsidR="00241B52" w:rsidRPr="00FB52BA" w:rsidRDefault="00241B52" w:rsidP="000259B5">
      <w:pPr>
        <w:rPr>
          <w:sz w:val="22"/>
          <w:szCs w:val="22"/>
          <w:lang w:val="uk-UA"/>
        </w:rPr>
      </w:pPr>
    </w:p>
    <w:sectPr w:rsidR="00241B52" w:rsidRPr="00FB52BA" w:rsidSect="00675779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0F14"/>
    <w:multiLevelType w:val="hybridMultilevel"/>
    <w:tmpl w:val="62BAE000"/>
    <w:lvl w:ilvl="0" w:tplc="8BD840C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B120A"/>
    <w:rsid w:val="000B7713"/>
    <w:rsid w:val="000C2657"/>
    <w:rsid w:val="001551CA"/>
    <w:rsid w:val="001653F6"/>
    <w:rsid w:val="001833B8"/>
    <w:rsid w:val="001D563B"/>
    <w:rsid w:val="001E7733"/>
    <w:rsid w:val="00241B52"/>
    <w:rsid w:val="002F391C"/>
    <w:rsid w:val="00323EB1"/>
    <w:rsid w:val="003E0712"/>
    <w:rsid w:val="004B118F"/>
    <w:rsid w:val="004B3EB9"/>
    <w:rsid w:val="005B53D8"/>
    <w:rsid w:val="005D0FA2"/>
    <w:rsid w:val="00675779"/>
    <w:rsid w:val="006C1624"/>
    <w:rsid w:val="0070493C"/>
    <w:rsid w:val="007C42D2"/>
    <w:rsid w:val="008052B5"/>
    <w:rsid w:val="0088108D"/>
    <w:rsid w:val="00950AB6"/>
    <w:rsid w:val="009B25E2"/>
    <w:rsid w:val="00A0112F"/>
    <w:rsid w:val="00A3161F"/>
    <w:rsid w:val="00A650E1"/>
    <w:rsid w:val="00A94874"/>
    <w:rsid w:val="00CB3B13"/>
    <w:rsid w:val="00E10BF5"/>
    <w:rsid w:val="00E112CB"/>
    <w:rsid w:val="00E17D85"/>
    <w:rsid w:val="00E34975"/>
    <w:rsid w:val="00E9160E"/>
    <w:rsid w:val="00EA6244"/>
    <w:rsid w:val="00EC4EFC"/>
    <w:rsid w:val="00F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3</cp:revision>
  <cp:lastPrinted>2021-10-13T12:38:00Z</cp:lastPrinted>
  <dcterms:created xsi:type="dcterms:W3CDTF">2021-10-13T12:39:00Z</dcterms:created>
  <dcterms:modified xsi:type="dcterms:W3CDTF">2021-10-18T07:58:00Z</dcterms:modified>
</cp:coreProperties>
</file>