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A" w:rsidRP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процедури закупівлі</w:t>
      </w:r>
    </w:p>
    <w:p w:rsid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F450A6" w:rsidRP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94D" w:rsidRPr="006E294D" w:rsidRDefault="00484673" w:rsidP="006E29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Офісне обладнання (принтери, БФП)</w:t>
      </w:r>
    </w:p>
    <w:p w:rsidR="00F450A6" w:rsidRDefault="00C76946" w:rsidP="00C7694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C76946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Код ДК 021-2015 "30230000-0 Комп`ютерне обладнання"</w:t>
      </w:r>
    </w:p>
    <w:p w:rsidR="00C76946" w:rsidRDefault="00C76946" w:rsidP="00C769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50A6" w:rsidRDefault="00F450A6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 - № ЦБД 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-__________________________________, та на електронному торговому майданчику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 №____________</w:t>
      </w:r>
    </w:p>
    <w:p w:rsidR="00F450A6" w:rsidRPr="00B41794" w:rsidRDefault="00F450A6" w:rsidP="00F450A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5778"/>
        <w:gridCol w:w="4048"/>
      </w:tblGrid>
      <w:tr w:rsidR="00F450A6" w:rsidRPr="00F450A6" w:rsidTr="009866E3">
        <w:trPr>
          <w:trHeight w:val="149"/>
        </w:trPr>
        <w:tc>
          <w:tcPr>
            <w:tcW w:w="5778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048" w:type="dxa"/>
          </w:tcPr>
          <w:p w:rsidR="00F450A6" w:rsidRPr="00F450A6" w:rsidRDefault="00F450A6" w:rsidP="0072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F450A6" w:rsidRPr="002A248A" w:rsidTr="009866E3">
        <w:trPr>
          <w:trHeight w:val="149"/>
        </w:trPr>
        <w:tc>
          <w:tcPr>
            <w:tcW w:w="5778" w:type="dxa"/>
          </w:tcPr>
          <w:p w:rsidR="00E154B8" w:rsidRPr="00FC023B" w:rsidRDefault="00E154B8" w:rsidP="001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3B">
              <w:rPr>
                <w:rFonts w:ascii="Times New Roman" w:hAnsi="Times New Roman" w:cs="Times New Roman"/>
                <w:b/>
                <w:sz w:val="24"/>
                <w:szCs w:val="24"/>
              </w:rPr>
              <w:t>Принтер*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друку: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Швидкість друку – не менше 18 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./хв у монохромному режимі (A4)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друку - Монохромний лазерний друк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друку – не менше 2400 x 600 точок/дюйм з автоматичним поліпшенням зображення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Роздільна здатність друку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600 x 600 точок/дюйм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Робоче навантаження – не менше 5000 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./міс.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 друку - 5 мм зверху, знизу, зліва та справа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носіїв друку: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Подавання паперу - лоток на не менше ніж 150 аркушів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Виведення паперу - не менше  100 аркушів 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носіїв  - Звичайний папір, цупкий папір, етикетки, конверти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Розміри носіїв - A4/B5/A5/LGL/LTR/ EXE/16K/нестандартний розмір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COM10/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Monarch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C5/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</w:t>
            </w:r>
            <w:proofErr w:type="spellEnd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DL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76,2–216 мм x довжина 188–356 мм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носіїв - від 60 до 163 г/м²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характеристики: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експлуатації -  Температура: від 10 до 30 °C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Інтерфейс і підключення - USB 2.0 </w:t>
            </w:r>
            <w:proofErr w:type="spellStart"/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Hi-Speed</w:t>
            </w:r>
            <w:proofErr w:type="spellEnd"/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Windows 10 (32-/64-розрядна), Windows 8.1 (32-/64-розрядна) / Windows 8 (32-/64-розрядна) / Windows 7 (32-/64-розрядна) / Windows Vista (32-/64-розрядна) / Windows XP (32-/64-розрядна) / Windows Server 2012 (32-/64-розрядна) / Windows Server 2012 R2 (64-розрядна) / Windows Server 2008 (32-/64-розрядна) / Windows Server 2008 R2 (64-розрядна) / Windows Server 2003 (32-/64-розрядна) </w:t>
            </w:r>
          </w:p>
          <w:p w:rsidR="00106344" w:rsidRPr="00E154B8" w:rsidRDefault="007A55A0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Інтерфейси -</w:t>
            </w:r>
            <w:r w:rsidR="00106344"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USB</w:t>
            </w:r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Комплектація: </w:t>
            </w:r>
          </w:p>
          <w:p w:rsidR="007A55A0" w:rsidRDefault="007A55A0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Принтер, стартовий </w:t>
            </w:r>
            <w:proofErr w:type="spellStart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</w:t>
            </w:r>
            <w:proofErr w:type="spellEnd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картридж ресурсом не менше 725 сторінок, додатковий </w:t>
            </w:r>
            <w:proofErr w:type="spellStart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</w:t>
            </w:r>
            <w:proofErr w:type="spellEnd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картридж ресурсом не менше 1600 сторінок , кабель USB 2.0, кабель живлення.</w:t>
            </w:r>
          </w:p>
          <w:p w:rsidR="00E154B8" w:rsidRPr="00E154B8" w:rsidRDefault="00FC023B" w:rsidP="001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Багатофункціо</w:t>
            </w:r>
            <w:r w:rsidR="00E154B8" w:rsidRPr="00E154B8">
              <w:rPr>
                <w:rFonts w:ascii="Times New Roman" w:hAnsi="Times New Roman" w:cs="Times New Roman"/>
                <w:b/>
                <w:sz w:val="24"/>
                <w:szCs w:val="24"/>
              </w:rPr>
              <w:t>нальний</w:t>
            </w:r>
            <w:proofErr w:type="spellEnd"/>
            <w:r w:rsidR="00E154B8" w:rsidRPr="00E1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4B8" w:rsidRPr="00E154B8">
              <w:rPr>
                <w:rFonts w:ascii="Times New Roman" w:hAnsi="Times New Roman" w:cs="Times New Roman"/>
                <w:b/>
                <w:sz w:val="24"/>
                <w:szCs w:val="24"/>
              </w:rPr>
              <w:t>пристрій</w:t>
            </w:r>
            <w:proofErr w:type="spellEnd"/>
          </w:p>
          <w:p w:rsidR="00106344" w:rsidRPr="00E154B8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друку: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Формат - А4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друку- лазерна, монохромна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- автоматичний двосторонній друк, масштабування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Масштабування - 25-400 %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Макс. роздільна здатність друку - не менше 2400х600 </w:t>
            </w:r>
            <w:proofErr w:type="spellStart"/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dpi</w:t>
            </w:r>
            <w:proofErr w:type="spellEnd"/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Макс. роздільна здатність копіювання -600x600 </w:t>
            </w:r>
            <w:proofErr w:type="spellStart"/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dpi</w:t>
            </w:r>
            <w:proofErr w:type="spellEnd"/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Швидкість ч/б друку - не менше 30 </w:t>
            </w:r>
            <w:proofErr w:type="spellStart"/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./Хв.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ч/б копіювання - не менше 30 копій/хвилину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Оптична роздільна здатність сканера - не менше 2400х600 </w:t>
            </w:r>
            <w:proofErr w:type="spellStart"/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dpi</w:t>
            </w:r>
            <w:proofErr w:type="spellEnd"/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носіїв друку: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паперу - 60-163 г/м²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характеристики: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експлуатації -  Температура: від 10 до 30 °C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Інтерфейс і підключення - USB 2.0 </w:t>
            </w:r>
            <w:proofErr w:type="spellStart"/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Hi-Speed</w:t>
            </w:r>
            <w:proofErr w:type="spellEnd"/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Сумісність з операційними системами - 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Windows 10 (32-/64-розрядна), Windows 8.1 (32-/64-розрядна) / Windows 8 (32-/64-розрядна) / Windows 7 (32-/64-розрядна) / Windows Vista (32-/64-розрядна) / Windows XP (32-/64-розрядна) / Windows Server 2012 (32-/64-розрядна) / Windows Server 2012 R2 (64-розрядна) / Windows Server 2008 (32-/64-розрядна) / Windows Server 2008 R2 (64-розрядна) / Windows Server 2003 (32-/64-розрядна) 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Інтерфейси - LAN, USB</w:t>
            </w:r>
          </w:p>
          <w:p w:rsidR="00106344" w:rsidRPr="00106344" w:rsidRDefault="00106344" w:rsidP="001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Комплектація: </w:t>
            </w:r>
          </w:p>
          <w:p w:rsidR="007A55A0" w:rsidRPr="007A55A0" w:rsidRDefault="007A55A0" w:rsidP="007A55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БФП, стартовий </w:t>
            </w:r>
            <w:proofErr w:type="spellStart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</w:t>
            </w:r>
            <w:proofErr w:type="spellEnd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картридж ресурсом не менше 1600 сторінок, додатковий </w:t>
            </w:r>
            <w:proofErr w:type="spellStart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</w:t>
            </w:r>
            <w:proofErr w:type="spellEnd"/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картридж ресурсом не менше 2600 сторінок  , </w:t>
            </w:r>
          </w:p>
          <w:p w:rsidR="00DB6983" w:rsidRPr="00FB380F" w:rsidRDefault="007A55A0" w:rsidP="007A55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USB 2.0, кабель живлення.</w:t>
            </w:r>
            <w:bookmarkStart w:id="0" w:name="_GoBack"/>
            <w:bookmarkEnd w:id="0"/>
          </w:p>
        </w:tc>
        <w:tc>
          <w:tcPr>
            <w:tcW w:w="4048" w:type="dxa"/>
          </w:tcPr>
          <w:p w:rsidR="00AD0C17" w:rsidRPr="00E154B8" w:rsidRDefault="00AD0C17" w:rsidP="00AD0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Структурні підрозділи служби приміських пасажирських перевезень щоденно використовують офісне обладнання (принтери, БФП) для своєї виробничої необхідності, які знаходяться на їх балансі.</w:t>
            </w:r>
          </w:p>
          <w:p w:rsidR="00AD0C17" w:rsidRPr="00E154B8" w:rsidRDefault="00AD0C17" w:rsidP="00AD0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те, що дане офісне обладнання використовується протягом тривалого часу, тому фізично та технічно є застарілим, на протязі 5-6 років нова техніка не накуповувалась.</w:t>
            </w:r>
          </w:p>
          <w:p w:rsidR="00F450A6" w:rsidRPr="00F037BB" w:rsidRDefault="00AD0C17" w:rsidP="00AD0C1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5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Взявши до уваги вказане, виникла гостра необхідність у придбанні офісного обладнання, а саме принтерів та БФП</w:t>
            </w:r>
            <w:r w:rsidRPr="00AD0C1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450A6" w:rsidRPr="007A55A0" w:rsidTr="009866E3">
        <w:trPr>
          <w:trHeight w:val="149"/>
        </w:trPr>
        <w:tc>
          <w:tcPr>
            <w:tcW w:w="5778" w:type="dxa"/>
          </w:tcPr>
          <w:p w:rsidR="00F450A6" w:rsidRPr="00145266" w:rsidRDefault="00F450A6" w:rsidP="00145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Якісні характеристики</w:t>
            </w:r>
          </w:p>
          <w:p w:rsidR="009F487A" w:rsidRPr="00145266" w:rsidRDefault="00E154B8" w:rsidP="00145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proofErr w:type="gramStart"/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gramStart"/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ринтерів</w:t>
            </w:r>
          </w:p>
          <w:p w:rsidR="00E154B8" w:rsidRPr="00145266" w:rsidRDefault="00E154B8" w:rsidP="00145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од. - БФП</w:t>
            </w:r>
          </w:p>
        </w:tc>
        <w:tc>
          <w:tcPr>
            <w:tcW w:w="4048" w:type="dxa"/>
          </w:tcPr>
          <w:p w:rsidR="00F450A6" w:rsidRPr="00145266" w:rsidRDefault="00E154B8" w:rsidP="006E2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Гарантійний термін експлуатації товару  – не менше 12 місяців з дати введення у експлуатацію для принтерів, не менше 36 місяців з дати введення в експлуатацію для багатофункціональних пристроїв.</w:t>
            </w:r>
          </w:p>
        </w:tc>
      </w:tr>
      <w:tr w:rsidR="00F450A6" w:rsidRPr="00F450A6" w:rsidTr="009866E3">
        <w:trPr>
          <w:trHeight w:val="71"/>
        </w:trPr>
        <w:tc>
          <w:tcPr>
            <w:tcW w:w="5778" w:type="dxa"/>
          </w:tcPr>
          <w:p w:rsidR="00F450A6" w:rsidRPr="00145266" w:rsidRDefault="00F037BB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B41794"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50A6"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</w:p>
          <w:p w:rsidR="0072416C" w:rsidRPr="00145266" w:rsidRDefault="0072416C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87A" w:rsidRPr="00145266" w:rsidRDefault="00AD0C17" w:rsidP="0072416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237 408,00</w:t>
            </w:r>
            <w:r w:rsidR="002A248A" w:rsidRPr="001452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296609" w:rsidRPr="001452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грн. з ПДВ.</w:t>
            </w:r>
          </w:p>
          <w:p w:rsidR="00296609" w:rsidRPr="00145266" w:rsidRDefault="00296609" w:rsidP="00724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8" w:type="dxa"/>
          </w:tcPr>
          <w:p w:rsidR="00F450A6" w:rsidRPr="00145266" w:rsidRDefault="009F487A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проведеного маркетингу ринку</w:t>
            </w:r>
          </w:p>
        </w:tc>
      </w:tr>
    </w:tbl>
    <w:p w:rsid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037BB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37BB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інженер служби приміських</w:t>
      </w:r>
    </w:p>
    <w:p w:rsidR="00F037BB" w:rsidRP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пасажирських перевезень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Сачко</w:t>
      </w:r>
      <w:proofErr w:type="spellEnd"/>
    </w:p>
    <w:sectPr w:rsidR="00F037BB" w:rsidRPr="00F450A6" w:rsidSect="00F03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106344"/>
    <w:rsid w:val="00145266"/>
    <w:rsid w:val="00232C5B"/>
    <w:rsid w:val="00296609"/>
    <w:rsid w:val="002A248A"/>
    <w:rsid w:val="00484673"/>
    <w:rsid w:val="004F16AA"/>
    <w:rsid w:val="006E294D"/>
    <w:rsid w:val="0072416C"/>
    <w:rsid w:val="007A55A0"/>
    <w:rsid w:val="009866E3"/>
    <w:rsid w:val="009A0DEF"/>
    <w:rsid w:val="009F487A"/>
    <w:rsid w:val="00AC4979"/>
    <w:rsid w:val="00AD0C17"/>
    <w:rsid w:val="00B41794"/>
    <w:rsid w:val="00C76946"/>
    <w:rsid w:val="00D0419A"/>
    <w:rsid w:val="00DB6983"/>
    <w:rsid w:val="00E154B8"/>
    <w:rsid w:val="00F037BB"/>
    <w:rsid w:val="00F450A6"/>
    <w:rsid w:val="00FB380F"/>
    <w:rsid w:val="00FB7C41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2021-10-04T09:26:00Z</cp:lastPrinted>
  <dcterms:created xsi:type="dcterms:W3CDTF">2021-02-18T10:31:00Z</dcterms:created>
  <dcterms:modified xsi:type="dcterms:W3CDTF">2021-10-23T09:49:00Z</dcterms:modified>
</cp:coreProperties>
</file>