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2E" w:rsidRDefault="001102AF" w:rsidP="0011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2AF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процедури закупівлі</w:t>
      </w:r>
    </w:p>
    <w:p w:rsidR="001102AF" w:rsidRDefault="001102AF" w:rsidP="0011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(із змінами)</w:t>
      </w:r>
    </w:p>
    <w:p w:rsidR="001102AF" w:rsidRDefault="001102AF" w:rsidP="0011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6D19" w:rsidRPr="00DA6D19" w:rsidRDefault="00142FE8" w:rsidP="00DA6D19">
      <w:pPr>
        <w:spacing w:after="60"/>
        <w:ind w:right="113" w:hanging="2"/>
        <w:jc w:val="center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DA6D19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t xml:space="preserve">Послуги з </w:t>
      </w:r>
      <w:r w:rsidR="00A25720" w:rsidRPr="00DA6D19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t>поточного ремонуту мостового крану</w:t>
      </w:r>
      <w:r w:rsidR="00A41B2B" w:rsidRPr="00DA6D19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t xml:space="preserve"> вагонного депо Батуринська</w:t>
      </w:r>
      <w:r w:rsidR="00DA6D19" w:rsidRPr="00DA6D19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t>: послуги з поточного ремонту мостового крану – 1 одиниця код ДК021-2015 50531400-0</w:t>
      </w:r>
    </w:p>
    <w:p w:rsidR="00F35970" w:rsidRDefault="00EC2045" w:rsidP="00F35970">
      <w:pPr>
        <w:spacing w:after="0" w:line="240" w:lineRule="auto"/>
        <w:ind w:right="113"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B90839" w:rsidRPr="00F359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 ДК 021-2015  50530000-9 </w:t>
      </w:r>
      <w:r w:rsidR="00DA6D19" w:rsidRPr="00F359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102AF" w:rsidRPr="00F35970">
        <w:rPr>
          <w:rFonts w:ascii="Times New Roman" w:hAnsi="Times New Roman" w:cs="Times New Roman"/>
          <w:b/>
          <w:sz w:val="24"/>
          <w:szCs w:val="24"/>
          <w:lang w:val="uk-UA"/>
        </w:rPr>
        <w:t>Послуги з ремонту і технічного обслуговування техніки»</w:t>
      </w:r>
    </w:p>
    <w:p w:rsidR="001102AF" w:rsidRDefault="001102AF" w:rsidP="00F35970">
      <w:pPr>
        <w:spacing w:after="0" w:line="240" w:lineRule="auto"/>
        <w:ind w:left="-284" w:right="113" w:hanging="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оголошення про проведення закупівлі, </w:t>
      </w:r>
      <w:r w:rsidR="00F359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присвоєний електронною системою </w:t>
      </w:r>
      <w:proofErr w:type="spellStart"/>
      <w:r w:rsidRPr="00DA6D19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r w:rsidR="00F35970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End"/>
    </w:p>
    <w:p w:rsidR="00F35970" w:rsidRDefault="001102AF" w:rsidP="00F3597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970">
        <w:rPr>
          <w:rFonts w:ascii="Times New Roman" w:hAnsi="Times New Roman" w:cs="Times New Roman"/>
          <w:sz w:val="24"/>
          <w:szCs w:val="24"/>
          <w:lang w:val="uk-UA"/>
        </w:rPr>
        <w:t xml:space="preserve">№ ЦБД </w:t>
      </w:r>
      <w:r w:rsidRPr="00F3597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0F6784">
        <w:rPr>
          <w:rFonts w:ascii="Times New Roman" w:hAnsi="Times New Roman" w:cs="Times New Roman"/>
          <w:sz w:val="24"/>
          <w:szCs w:val="24"/>
          <w:lang w:val="uk-UA"/>
        </w:rPr>
        <w:t>-2021-10-28-002785-</w:t>
      </w:r>
      <w:r w:rsidR="000F67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597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102AF" w:rsidRPr="00F35970" w:rsidRDefault="001102AF" w:rsidP="00F3597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970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електронному торговому майданчику </w:t>
      </w:r>
      <w:proofErr w:type="spellStart"/>
      <w:r w:rsidRPr="00F35970">
        <w:rPr>
          <w:rFonts w:ascii="Times New Roman" w:hAnsi="Times New Roman" w:cs="Times New Roman"/>
          <w:sz w:val="24"/>
          <w:szCs w:val="24"/>
          <w:lang w:val="en-US"/>
        </w:rPr>
        <w:t>Smarttender</w:t>
      </w:r>
      <w:proofErr w:type="spellEnd"/>
      <w:r w:rsidRPr="00F35970">
        <w:rPr>
          <w:rFonts w:ascii="Times New Roman" w:hAnsi="Times New Roman" w:cs="Times New Roman"/>
          <w:sz w:val="24"/>
          <w:szCs w:val="24"/>
        </w:rPr>
        <w:t>.</w:t>
      </w:r>
      <w:r w:rsidRPr="00F35970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="000F6784">
        <w:rPr>
          <w:rFonts w:ascii="Times New Roman" w:hAnsi="Times New Roman" w:cs="Times New Roman"/>
          <w:sz w:val="24"/>
          <w:szCs w:val="24"/>
          <w:lang w:val="uk-UA"/>
        </w:rPr>
        <w:t>№14435918</w:t>
      </w:r>
      <w:bookmarkStart w:id="0" w:name="_GoBack"/>
      <w:bookmarkEnd w:id="0"/>
      <w:r w:rsidRPr="00F359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1051" w:rsidRDefault="00421051" w:rsidP="00DA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02AF" w:rsidRDefault="001102AF" w:rsidP="00DA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1102AF" w:rsidTr="0031401C">
        <w:tc>
          <w:tcPr>
            <w:tcW w:w="5211" w:type="dxa"/>
          </w:tcPr>
          <w:p w:rsidR="001102AF" w:rsidRDefault="00F35970" w:rsidP="00F3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1102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имоги тендерної документації</w:t>
            </w:r>
          </w:p>
        </w:tc>
        <w:tc>
          <w:tcPr>
            <w:tcW w:w="4962" w:type="dxa"/>
          </w:tcPr>
          <w:p w:rsidR="001102AF" w:rsidRDefault="00F35970" w:rsidP="00F3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1102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бгрунтування</w:t>
            </w:r>
            <w:proofErr w:type="spellEnd"/>
          </w:p>
        </w:tc>
      </w:tr>
      <w:tr w:rsidR="00421051" w:rsidRPr="0031401C" w:rsidTr="0031401C">
        <w:tc>
          <w:tcPr>
            <w:tcW w:w="5211" w:type="dxa"/>
          </w:tcPr>
          <w:p w:rsidR="00421051" w:rsidRDefault="00421051" w:rsidP="001102A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21051" w:rsidRDefault="00421051" w:rsidP="001102A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Технічні характеристики</w:t>
            </w:r>
          </w:p>
          <w:p w:rsidR="00421051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</w:t>
            </w:r>
            <w:proofErr w:type="spellEnd"/>
            <w:r w:rsidRPr="00B520D2">
              <w:rPr>
                <w:rFonts w:ascii="Times New Roman" w:hAnsi="Times New Roman"/>
              </w:rPr>
              <w:t xml:space="preserve">  редуктору РМ -350</w:t>
            </w:r>
            <w:r>
              <w:rPr>
                <w:rFonts w:ascii="Times New Roman" w:hAnsi="Times New Roman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Замінаелектродвигуна</w:t>
            </w:r>
            <w:proofErr w:type="spellEnd"/>
            <w:r w:rsidRPr="00B520D2">
              <w:rPr>
                <w:rFonts w:ascii="Times New Roman" w:hAnsi="Times New Roman"/>
              </w:rPr>
              <w:t xml:space="preserve"> М</w:t>
            </w:r>
            <w:r w:rsidRPr="00B520D2">
              <w:rPr>
                <w:rFonts w:ascii="Times New Roman" w:hAnsi="Times New Roman"/>
                <w:lang w:val="en-US"/>
              </w:rPr>
              <w:t>T</w:t>
            </w:r>
            <w:r w:rsidRPr="00B520D2">
              <w:rPr>
                <w:rFonts w:ascii="Times New Roman" w:hAnsi="Times New Roman"/>
              </w:rPr>
              <w:t xml:space="preserve"> 112-6</w:t>
            </w:r>
            <w:r>
              <w:rPr>
                <w:rFonts w:ascii="Times New Roman" w:hAnsi="Times New Roman"/>
              </w:rPr>
              <w:t xml:space="preserve">- 2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Замінагальмівних</w:t>
            </w:r>
            <w:proofErr w:type="spellEnd"/>
            <w:r w:rsidRPr="00B520D2">
              <w:rPr>
                <w:rFonts w:ascii="Times New Roman" w:hAnsi="Times New Roman"/>
              </w:rPr>
              <w:t xml:space="preserve"> накладок</w:t>
            </w:r>
            <w:r>
              <w:rPr>
                <w:rFonts w:ascii="Times New Roman" w:hAnsi="Times New Roman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</w:t>
            </w:r>
            <w:proofErr w:type="spellEnd"/>
            <w:r w:rsidRPr="00B520D2">
              <w:rPr>
                <w:rFonts w:ascii="Times New Roman" w:hAnsi="Times New Roman"/>
              </w:rPr>
              <w:t xml:space="preserve"> редуктору В-400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Замінаелектродвигуна</w:t>
            </w:r>
            <w:proofErr w:type="spellEnd"/>
            <w:r w:rsidRPr="00B520D2">
              <w:rPr>
                <w:rFonts w:ascii="Times New Roman" w:hAnsi="Times New Roman"/>
              </w:rPr>
              <w:t xml:space="preserve"> М</w:t>
            </w:r>
            <w:r w:rsidRPr="00B520D2">
              <w:rPr>
                <w:rFonts w:ascii="Times New Roman" w:hAnsi="Times New Roman"/>
                <w:lang w:val="en-US"/>
              </w:rPr>
              <w:t>T</w:t>
            </w:r>
            <w:r w:rsidRPr="00B520D2">
              <w:rPr>
                <w:rFonts w:ascii="Times New Roman" w:hAnsi="Times New Roman"/>
              </w:rPr>
              <w:t xml:space="preserve"> 012-6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Замінагальмівних</w:t>
            </w:r>
            <w:proofErr w:type="spellEnd"/>
            <w:r w:rsidRPr="00B520D2">
              <w:rPr>
                <w:rFonts w:ascii="Times New Roman" w:hAnsi="Times New Roman"/>
              </w:rPr>
              <w:t xml:space="preserve"> накладок</w:t>
            </w:r>
            <w:r>
              <w:rPr>
                <w:rFonts w:ascii="Times New Roman" w:hAnsi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Замінагальмівного</w:t>
            </w:r>
            <w:proofErr w:type="spellEnd"/>
            <w:r w:rsidRPr="00B520D2">
              <w:rPr>
                <w:rFonts w:ascii="Times New Roman" w:hAnsi="Times New Roman"/>
              </w:rPr>
              <w:t xml:space="preserve"> барабану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</w:t>
            </w:r>
            <w:proofErr w:type="spellEnd"/>
            <w:r w:rsidRPr="00B520D2">
              <w:rPr>
                <w:rFonts w:ascii="Times New Roman" w:hAnsi="Times New Roman"/>
              </w:rPr>
              <w:t xml:space="preserve"> редуктора РМ-500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Замінагальмівних</w:t>
            </w:r>
            <w:proofErr w:type="spellEnd"/>
            <w:r w:rsidRPr="00B520D2">
              <w:rPr>
                <w:rFonts w:ascii="Times New Roman" w:hAnsi="Times New Roman"/>
              </w:rPr>
              <w:t xml:space="preserve"> накладок</w:t>
            </w:r>
            <w:r>
              <w:rPr>
                <w:rFonts w:ascii="Times New Roman" w:hAnsi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Замінаелектродвигуна</w:t>
            </w:r>
            <w:proofErr w:type="spellEnd"/>
            <w:r w:rsidRPr="00B520D2">
              <w:rPr>
                <w:rFonts w:ascii="Times New Roman" w:hAnsi="Times New Roman"/>
              </w:rPr>
              <w:t xml:space="preserve"> М</w:t>
            </w:r>
            <w:r w:rsidRPr="00B520D2">
              <w:rPr>
                <w:rFonts w:ascii="Times New Roman" w:hAnsi="Times New Roman"/>
                <w:lang w:val="en-US"/>
              </w:rPr>
              <w:t>T</w:t>
            </w:r>
            <w:r w:rsidRPr="00B520D2">
              <w:rPr>
                <w:rFonts w:ascii="Times New Roman" w:hAnsi="Times New Roman"/>
              </w:rPr>
              <w:t>В 411-8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Замінаструмоприймачів</w:t>
            </w:r>
            <w:proofErr w:type="spellEnd"/>
            <w:r>
              <w:rPr>
                <w:rFonts w:ascii="Times New Roman" w:hAnsi="Times New Roman"/>
              </w:rPr>
              <w:t xml:space="preserve"> – 3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104E17" w:rsidRDefault="00104E17" w:rsidP="001102AF">
            <w:pPr>
              <w:rPr>
                <w:rFonts w:ascii="Times New Roman" w:hAnsi="Times New Roman"/>
              </w:rPr>
            </w:pPr>
            <w:proofErr w:type="spellStart"/>
            <w:r w:rsidRPr="00B520D2">
              <w:rPr>
                <w:rFonts w:ascii="Times New Roman" w:hAnsi="Times New Roman"/>
              </w:rPr>
              <w:t>Замінакінцевихвимикачів</w:t>
            </w:r>
            <w:proofErr w:type="spellEnd"/>
            <w:r>
              <w:rPr>
                <w:rFonts w:ascii="Times New Roman" w:hAnsi="Times New Roman"/>
              </w:rPr>
              <w:t xml:space="preserve"> – 5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104E17" w:rsidRPr="001102AF" w:rsidRDefault="00104E17" w:rsidP="001102A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421051" w:rsidRPr="00104E17" w:rsidRDefault="00421051" w:rsidP="00D91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17" w:rsidRPr="00104E17" w:rsidRDefault="0031401C" w:rsidP="00314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Кран мостовий обліковий № 73184,      заводський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35362, вичерпав свій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експлуатації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 році, має значний знос механізмів переміщення крану, переміщення візку, підіймання вантажу що потребує проведення частих технічних обслуговувань та  ремонтів тим самим призводить до простоїв у роботі вагоноскладального цеху і зниженню продуктивності вагонного депо Батуринська в цілому. </w:t>
            </w:r>
            <w:r w:rsidR="0020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того щоб мостовий кран відповідав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</w:t>
            </w:r>
            <w:r w:rsidR="0020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НПАОП 0.00-1.80-18,</w:t>
            </w:r>
            <w:r w:rsidR="0020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 він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періодичного проведення експертного обстеження технічного стану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визначення можливості подальшої експлуатації крану.</w:t>
            </w:r>
          </w:p>
          <w:p w:rsidR="00104E17" w:rsidRDefault="0031401C" w:rsidP="00314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Для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4E17"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безперебійної роботи вказаного вище крану, можливості подовження його терміну експлуатації  та з метою підвищення ефективності роботи СП «Вагонне депо Батуринська» кран потребує проведення поточного ремонту .   </w:t>
            </w:r>
          </w:p>
          <w:p w:rsidR="0031401C" w:rsidRPr="00104E17" w:rsidRDefault="0031401C" w:rsidP="00314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Кошти передбачені планом фінансування ремонт основних засобів на 2021 рік за напрямком фінансування «Ремонт основних засобів» по службі вагонного господарства РФ «Придніпровська залізниця» АТ «Українська залізниця»</w:t>
            </w:r>
          </w:p>
          <w:p w:rsidR="00421051" w:rsidRPr="00104E17" w:rsidRDefault="00421051" w:rsidP="00D91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051" w:rsidRPr="0031401C" w:rsidTr="0031401C">
        <w:tc>
          <w:tcPr>
            <w:tcW w:w="5211" w:type="dxa"/>
          </w:tcPr>
          <w:p w:rsidR="00421051" w:rsidRDefault="00421051" w:rsidP="001102A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21051" w:rsidRDefault="00421051" w:rsidP="001102A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Якісні характеристики</w:t>
            </w:r>
          </w:p>
          <w:p w:rsidR="00421051" w:rsidRPr="001102AF" w:rsidRDefault="00104E17" w:rsidP="001102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04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ослуги повинні надаватися у відповідності до вимог </w:t>
            </w:r>
            <w:r w:rsidRPr="00104E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НПАОП 0.00-1.8018«Правила охорони праці під час експлуатації вантажопідйомних кранів , підіймальних пристроїв і відповідного обладнання» .</w:t>
            </w:r>
          </w:p>
        </w:tc>
        <w:tc>
          <w:tcPr>
            <w:tcW w:w="4962" w:type="dxa"/>
          </w:tcPr>
          <w:p w:rsidR="00F35970" w:rsidRPr="00104E17" w:rsidRDefault="00F35970" w:rsidP="00F35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мостовий обліковий № 73184,      заводський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35362, вичерпав свій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експлуатації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 році, має значний знос механізмів переміщення крану, переміщення візку, підіймання вантажу що потребує проведення частих технічних обслуговувань та  ремонтів тим самим призводить до простоїв у роботі вагоноскладального цеху і зниженню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продуктивності вагонного депо Батуринська в цілому.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того щоб мостовий кран відповідав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НПАОП 0.00-1.80-18,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 він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періодичного проведення експертного обстеження технічного стану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визначення можливості подальшої експлуатації крану.</w:t>
            </w:r>
          </w:p>
          <w:p w:rsidR="00F35970" w:rsidRDefault="00F35970" w:rsidP="00F35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Для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безперебійної роботи вказаного вище крану, можливості подовження його терміну експлуатації  та з метою підвищення ефективності роботи СП «Вагонне депо Батуринська» кран потребує проведення поточного ремонту .   </w:t>
            </w:r>
          </w:p>
          <w:p w:rsidR="00F35970" w:rsidRPr="00104E17" w:rsidRDefault="00F35970" w:rsidP="00F35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Кошти передбачені планом фінансування ремонт основних засобів на 2021 рік за напрямком фінансування «Ремонт основних засобів» по службі вагонного господарства РФ «Придніпровська залізниця» АТ «Українська залізниця»</w:t>
            </w:r>
          </w:p>
          <w:p w:rsidR="00421051" w:rsidRPr="00A41B2B" w:rsidRDefault="00421051" w:rsidP="00D91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051" w:rsidTr="0031401C">
        <w:tc>
          <w:tcPr>
            <w:tcW w:w="5211" w:type="dxa"/>
          </w:tcPr>
          <w:p w:rsidR="00203F7D" w:rsidRDefault="00203F7D" w:rsidP="001102A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21051" w:rsidRDefault="00421051" w:rsidP="001102A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Очікувана вартість</w:t>
            </w:r>
          </w:p>
          <w:p w:rsidR="00421051" w:rsidRPr="001102AF" w:rsidRDefault="00A41B2B" w:rsidP="00104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237 600,00</w:t>
            </w:r>
            <w:r w:rsidR="0010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1051" w:rsidRPr="00110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21051" w:rsidRPr="00110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4962" w:type="dxa"/>
          </w:tcPr>
          <w:p w:rsidR="00421051" w:rsidRDefault="00421051" w:rsidP="0011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маркетингового дослідження ринку вартісних показників останньої закупівлі та на виконання вимог наказу від 26.02.2016 № 107Ц з урахуванням наказу МЕ від 18.02.2020 № 275</w:t>
            </w:r>
          </w:p>
          <w:p w:rsidR="00421051" w:rsidRPr="00421051" w:rsidRDefault="00421051" w:rsidP="0011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02AF" w:rsidRDefault="001102AF" w:rsidP="00A4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5970" w:rsidRDefault="00F35970" w:rsidP="00A4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5970" w:rsidRDefault="00F35970" w:rsidP="00A4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5970" w:rsidRDefault="00F35970" w:rsidP="00A4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5970" w:rsidRDefault="00F35970" w:rsidP="00A4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5970" w:rsidRDefault="00F35970" w:rsidP="00A4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5970" w:rsidRPr="001102AF" w:rsidRDefault="00F35970" w:rsidP="00A4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35970" w:rsidRPr="001102AF" w:rsidSect="001102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F"/>
    <w:rsid w:val="000F6784"/>
    <w:rsid w:val="00104E17"/>
    <w:rsid w:val="001102AF"/>
    <w:rsid w:val="00142FE8"/>
    <w:rsid w:val="00203F7D"/>
    <w:rsid w:val="0031401C"/>
    <w:rsid w:val="00421051"/>
    <w:rsid w:val="00A25720"/>
    <w:rsid w:val="00A31ACF"/>
    <w:rsid w:val="00A41B2B"/>
    <w:rsid w:val="00B2389D"/>
    <w:rsid w:val="00B72CD6"/>
    <w:rsid w:val="00B90839"/>
    <w:rsid w:val="00CE12BD"/>
    <w:rsid w:val="00D55242"/>
    <w:rsid w:val="00DA6D19"/>
    <w:rsid w:val="00EC2045"/>
    <w:rsid w:val="00F35970"/>
    <w:rsid w:val="00FA2C5A"/>
    <w:rsid w:val="00FA3F2E"/>
    <w:rsid w:val="00FB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nvtz</cp:lastModifiedBy>
  <cp:revision>4</cp:revision>
  <cp:lastPrinted>2021-08-26T09:43:00Z</cp:lastPrinted>
  <dcterms:created xsi:type="dcterms:W3CDTF">2021-10-25T06:28:00Z</dcterms:created>
  <dcterms:modified xsi:type="dcterms:W3CDTF">2021-10-29T10:57:00Z</dcterms:modified>
</cp:coreProperties>
</file>