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971" w:rsidRDefault="00702971" w:rsidP="00702971">
      <w:pPr>
        <w:jc w:val="center"/>
        <w:rPr>
          <w:sz w:val="28"/>
          <w:szCs w:val="28"/>
          <w:lang w:val="uk-UA"/>
        </w:rPr>
      </w:pPr>
      <w:r w:rsidRPr="001F1FD4">
        <w:rPr>
          <w:sz w:val="22"/>
          <w:szCs w:val="22"/>
          <w:lang w:val="uk-UA"/>
        </w:rPr>
        <w:t xml:space="preserve">             </w:t>
      </w:r>
      <w:r>
        <w:rPr>
          <w:sz w:val="22"/>
          <w:szCs w:val="22"/>
        </w:rPr>
        <w:t xml:space="preserve">  </w:t>
      </w:r>
      <w:r w:rsidRPr="000A3E54">
        <w:rPr>
          <w:sz w:val="28"/>
          <w:szCs w:val="28"/>
          <w:lang w:val="uk-UA"/>
        </w:rPr>
        <w:t>ДК 021-2015 – 3463</w:t>
      </w:r>
      <w:r>
        <w:rPr>
          <w:sz w:val="28"/>
          <w:szCs w:val="28"/>
          <w:lang w:val="uk-UA"/>
        </w:rPr>
        <w:t>0000-2</w:t>
      </w:r>
      <w:r w:rsidRPr="00BD7436">
        <w:rPr>
          <w:sz w:val="28"/>
          <w:szCs w:val="28"/>
          <w:lang w:val="uk-UA"/>
        </w:rPr>
        <w:t xml:space="preserve">«Частини залізничних або трамвайних </w:t>
      </w:r>
    </w:p>
    <w:p w:rsidR="00702971" w:rsidRPr="00404E66" w:rsidRDefault="00702971" w:rsidP="00702971">
      <w:pPr>
        <w:jc w:val="center"/>
        <w:rPr>
          <w:sz w:val="28"/>
          <w:szCs w:val="28"/>
        </w:rPr>
      </w:pPr>
      <w:r w:rsidRPr="00BD7436">
        <w:rPr>
          <w:sz w:val="28"/>
          <w:szCs w:val="28"/>
          <w:lang w:val="uk-UA"/>
        </w:rPr>
        <w:t xml:space="preserve">локомотивів чи рейкового рухомого складу; обладнання для </w:t>
      </w:r>
    </w:p>
    <w:p w:rsidR="00702971" w:rsidRPr="00765C74" w:rsidRDefault="00702971" w:rsidP="00702971">
      <w:pPr>
        <w:jc w:val="center"/>
        <w:rPr>
          <w:sz w:val="28"/>
          <w:szCs w:val="28"/>
        </w:rPr>
      </w:pPr>
      <w:r w:rsidRPr="00BD7436">
        <w:rPr>
          <w:sz w:val="28"/>
          <w:szCs w:val="28"/>
          <w:lang w:val="uk-UA"/>
        </w:rPr>
        <w:t xml:space="preserve">контролю залізничного руху» </w:t>
      </w:r>
    </w:p>
    <w:p w:rsidR="00702971" w:rsidRPr="00FA063E" w:rsidRDefault="00702971" w:rsidP="00702971">
      <w:pPr>
        <w:pStyle w:val="a5"/>
        <w:jc w:val="center"/>
        <w:rPr>
          <w:rFonts w:ascii="Times New Roman CYR" w:eastAsia="Times New Roman" w:hAnsi="Times New Roman CYR"/>
          <w:sz w:val="28"/>
          <w:szCs w:val="28"/>
          <w:lang w:eastAsia="ru-RU"/>
        </w:rPr>
      </w:pPr>
      <w:r w:rsidRPr="00FA063E">
        <w:rPr>
          <w:rFonts w:ascii="Times New Roman CYR" w:eastAsia="Times New Roman" w:hAnsi="Times New Roman CYR"/>
          <w:sz w:val="28"/>
          <w:szCs w:val="28"/>
          <w:lang w:eastAsia="ru-RU"/>
        </w:rPr>
        <w:t>(</w:t>
      </w:r>
      <w:proofErr w:type="spellStart"/>
      <w:r>
        <w:rPr>
          <w:rFonts w:ascii="Times New Roman CYR" w:eastAsia="Times New Roman" w:hAnsi="Times New Roman CYR"/>
          <w:sz w:val="28"/>
          <w:szCs w:val="28"/>
          <w:lang w:val="ru-RU" w:eastAsia="ru-RU"/>
        </w:rPr>
        <w:t>Запасн</w:t>
      </w:r>
      <w:proofErr w:type="spellEnd"/>
      <w:r>
        <w:rPr>
          <w:rFonts w:ascii="Times New Roman CYR" w:eastAsia="Times New Roman" w:hAnsi="Times New Roman CYR"/>
          <w:sz w:val="28"/>
          <w:szCs w:val="28"/>
          <w:lang w:eastAsia="ru-RU"/>
        </w:rPr>
        <w:t>і частини до електропоїздів</w:t>
      </w:r>
      <w:r w:rsidRPr="00FA063E">
        <w:rPr>
          <w:rFonts w:ascii="Times New Roman CYR" w:eastAsia="Times New Roman" w:hAnsi="Times New Roman CYR"/>
          <w:sz w:val="28"/>
          <w:szCs w:val="28"/>
          <w:lang w:eastAsia="ru-RU"/>
        </w:rPr>
        <w:t xml:space="preserve"> ЕР)</w:t>
      </w:r>
    </w:p>
    <w:p w:rsidR="006C15D6" w:rsidRPr="00F8652F" w:rsidRDefault="00F8652F" w:rsidP="006D40FA">
      <w:pPr>
        <w:jc w:val="center"/>
        <w:rPr>
          <w:rFonts w:ascii="Times New Roman" w:hAnsi="Times New Roman"/>
          <w:b/>
          <w:lang w:val="uk-UA"/>
        </w:rPr>
      </w:pPr>
      <w:hyperlink r:id="rId5" w:history="1">
        <w:r w:rsidRPr="00F8652F">
          <w:rPr>
            <w:rStyle w:val="a3"/>
            <w:rFonts w:ascii="Times New Roman" w:hAnsi="Times New Roman"/>
            <w:color w:val="auto"/>
            <w:shd w:val="clear" w:color="auto" w:fill="FFFFFF"/>
          </w:rPr>
          <w:t>UA-2021-11-01-001902-c</w:t>
        </w:r>
      </w:hyperlink>
    </w:p>
    <w:p w:rsidR="000259B5" w:rsidRDefault="000259B5" w:rsidP="000259B5">
      <w:pPr>
        <w:rPr>
          <w:lang w:val="uk-UA"/>
        </w:rPr>
      </w:pPr>
    </w:p>
    <w:tbl>
      <w:tblPr>
        <w:tblStyle w:val="a4"/>
        <w:tblW w:w="15559" w:type="dxa"/>
        <w:tblLook w:val="04A0" w:firstRow="1" w:lastRow="0" w:firstColumn="1" w:lastColumn="0" w:noHBand="0" w:noVBand="1"/>
      </w:tblPr>
      <w:tblGrid>
        <w:gridCol w:w="12157"/>
        <w:gridCol w:w="3402"/>
      </w:tblGrid>
      <w:tr w:rsidR="000259B5" w:rsidTr="00790AAD">
        <w:trPr>
          <w:trHeight w:val="880"/>
        </w:trPr>
        <w:tc>
          <w:tcPr>
            <w:tcW w:w="12157" w:type="dxa"/>
          </w:tcPr>
          <w:p w:rsidR="000259B5" w:rsidRPr="000259B5" w:rsidRDefault="000259B5" w:rsidP="000259B5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Вимоги Тендерної документації</w:t>
            </w:r>
          </w:p>
        </w:tc>
        <w:tc>
          <w:tcPr>
            <w:tcW w:w="3402" w:type="dxa"/>
          </w:tcPr>
          <w:p w:rsidR="000259B5" w:rsidRDefault="006D40FA" w:rsidP="000259B5">
            <w:pPr>
              <w:jc w:val="center"/>
              <w:rPr>
                <w:lang w:val="uk-UA"/>
              </w:rPr>
            </w:pPr>
            <w:r w:rsidRPr="000259B5">
              <w:rPr>
                <w:b/>
                <w:sz w:val="28"/>
                <w:szCs w:val="28"/>
                <w:lang w:val="uk-UA"/>
              </w:rPr>
              <w:t>Обґрунтування</w:t>
            </w:r>
          </w:p>
        </w:tc>
      </w:tr>
      <w:tr w:rsidR="000259B5" w:rsidRPr="00F8652F" w:rsidTr="00D5621B">
        <w:trPr>
          <w:trHeight w:val="3826"/>
        </w:trPr>
        <w:tc>
          <w:tcPr>
            <w:tcW w:w="12157" w:type="dxa"/>
          </w:tcPr>
          <w:p w:rsidR="00AE5A60" w:rsidRDefault="00AE5A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E5A60" w:rsidRDefault="00AE5A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E5A60" w:rsidRDefault="00AE5A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E5A60" w:rsidRDefault="00AE5A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0259B5" w:rsidRDefault="000259B5" w:rsidP="000259B5">
            <w:pPr>
              <w:rPr>
                <w:sz w:val="22"/>
                <w:szCs w:val="22"/>
                <w:u w:val="single"/>
                <w:lang w:val="uk-UA"/>
              </w:rPr>
            </w:pPr>
            <w:r w:rsidRPr="002F391C">
              <w:rPr>
                <w:sz w:val="22"/>
                <w:szCs w:val="22"/>
                <w:u w:val="single"/>
                <w:lang w:val="uk-UA"/>
              </w:rPr>
              <w:t xml:space="preserve">Технічні </w:t>
            </w:r>
            <w:r w:rsidR="00790AAD">
              <w:rPr>
                <w:sz w:val="22"/>
                <w:szCs w:val="22"/>
                <w:u w:val="single"/>
                <w:lang w:val="uk-UA"/>
              </w:rPr>
              <w:t xml:space="preserve">та якісні </w:t>
            </w:r>
            <w:r w:rsidRPr="002F391C">
              <w:rPr>
                <w:sz w:val="22"/>
                <w:szCs w:val="22"/>
                <w:u w:val="single"/>
                <w:lang w:val="uk-UA"/>
              </w:rPr>
              <w:t>характеристики</w:t>
            </w:r>
          </w:p>
          <w:p w:rsidR="00AE5A60" w:rsidRDefault="00AE5A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E5A60" w:rsidRDefault="00AE5A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E5A60" w:rsidRDefault="00AE5A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p w:rsidR="00AE5A60" w:rsidRPr="002F391C" w:rsidRDefault="00AE5A60" w:rsidP="000259B5">
            <w:pPr>
              <w:rPr>
                <w:sz w:val="22"/>
                <w:szCs w:val="22"/>
                <w:u w:val="single"/>
                <w:lang w:val="uk-UA"/>
              </w:rPr>
            </w:pPr>
          </w:p>
          <w:tbl>
            <w:tblPr>
              <w:tblW w:w="10616" w:type="dxa"/>
              <w:jc w:val="center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000" w:firstRow="0" w:lastRow="0" w:firstColumn="0" w:lastColumn="0" w:noHBand="0" w:noVBand="0"/>
            </w:tblPr>
            <w:tblGrid>
              <w:gridCol w:w="756"/>
              <w:gridCol w:w="2410"/>
              <w:gridCol w:w="7450"/>
            </w:tblGrid>
            <w:tr w:rsidR="00AE5A60" w:rsidRPr="00702971" w:rsidTr="00B72DDB">
              <w:trPr>
                <w:trHeight w:val="668"/>
                <w:jc w:val="center"/>
              </w:trPr>
              <w:tc>
                <w:tcPr>
                  <w:tcW w:w="756" w:type="dxa"/>
                  <w:vAlign w:val="center"/>
                </w:tcPr>
                <w:p w:rsidR="00AE5A60" w:rsidRPr="00D01C85" w:rsidRDefault="00AE5A60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</w:rPr>
                  </w:pPr>
                  <w:r w:rsidRPr="00D01C85">
                    <w:rPr>
                      <w:rFonts w:ascii="Times New Roman" w:hAnsi="Times New Roman"/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410" w:type="dxa"/>
                </w:tcPr>
                <w:p w:rsidR="00AE5A60" w:rsidRPr="00CD0F86" w:rsidRDefault="00AE5A60" w:rsidP="00546D27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EE0007">
                    <w:rPr>
                      <w:sz w:val="20"/>
                      <w:szCs w:val="20"/>
                    </w:rPr>
                    <w:t>Монтажна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панель EL-510.21 з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електротехнічним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обладнанням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для моторного вагона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електро</w:t>
                  </w:r>
                  <w:r>
                    <w:rPr>
                      <w:sz w:val="20"/>
                      <w:szCs w:val="20"/>
                    </w:rPr>
                    <w:t>поїзда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серій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ЕР2Р,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AE5A60" w:rsidRPr="00FC0280" w:rsidRDefault="00AE5A60" w:rsidP="00546D2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FC0280">
                    <w:rPr>
                      <w:sz w:val="20"/>
                      <w:szCs w:val="20"/>
                    </w:rPr>
                    <w:t>Номінальна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напруга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>, В (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постійного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струму) - 50/110/220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струм, А - 6-10</w:t>
                  </w:r>
                  <w:proofErr w:type="gramStart"/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</w:t>
                  </w:r>
                  <w:proofErr w:type="gramEnd"/>
                  <w:r w:rsidRPr="00FC0280">
                    <w:rPr>
                      <w:sz w:val="20"/>
                      <w:szCs w:val="20"/>
                    </w:rPr>
                    <w:t>ідключаюча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здатність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>, кА - 10</w:t>
                  </w:r>
                  <w:r>
                    <w:rPr>
                      <w:sz w:val="20"/>
                      <w:szCs w:val="20"/>
                    </w:rPr>
                    <w:br/>
                    <w:t xml:space="preserve">Характеристики </w:t>
                  </w:r>
                  <w:proofErr w:type="spellStart"/>
                  <w:r>
                    <w:rPr>
                      <w:sz w:val="20"/>
                      <w:szCs w:val="20"/>
                    </w:rPr>
                    <w:t>відключення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- С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Клас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селективності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- 3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Електричний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ресурс - 8 000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Група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механічного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виконання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М25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Наявність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блок-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контактів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ні</w:t>
                  </w:r>
                  <w:proofErr w:type="spellEnd"/>
                </w:p>
              </w:tc>
            </w:tr>
            <w:tr w:rsidR="00AE5A60" w:rsidRPr="00702971" w:rsidTr="00B72DDB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AE5A60" w:rsidRPr="00EE0007" w:rsidRDefault="00AE5A60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2</w:t>
                  </w:r>
                </w:p>
              </w:tc>
              <w:tc>
                <w:tcPr>
                  <w:tcW w:w="2410" w:type="dxa"/>
                  <w:noWrap/>
                </w:tcPr>
                <w:p w:rsidR="00AE5A60" w:rsidRPr="00D01C85" w:rsidRDefault="00AE5A60" w:rsidP="00546D27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 w:rsidRPr="00EE0007">
                    <w:rPr>
                      <w:sz w:val="20"/>
                      <w:szCs w:val="20"/>
                    </w:rPr>
                    <w:t>Монтажна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панель EL-510.2</w:t>
                  </w:r>
                  <w:r>
                    <w:rPr>
                      <w:sz w:val="20"/>
                      <w:szCs w:val="20"/>
                      <w:lang w:val="uk-UA"/>
                    </w:rPr>
                    <w:t>2</w:t>
                  </w:r>
                  <w:r w:rsidRPr="00EE0007">
                    <w:rPr>
                      <w:sz w:val="20"/>
                      <w:szCs w:val="20"/>
                    </w:rPr>
                    <w:t xml:space="preserve"> з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електротехнічним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обладнанням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для моторного вагона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електропоїзда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серій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ЕР2Р,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AE5A60" w:rsidRPr="00FC0280" w:rsidRDefault="00AE5A60" w:rsidP="00546D2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FC0280">
                    <w:rPr>
                      <w:sz w:val="20"/>
                      <w:szCs w:val="20"/>
                    </w:rPr>
                    <w:t>Номінальна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напруга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>, В (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постійного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струму) - 50/110/220/690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струм, А - 6-125</w:t>
                  </w:r>
                  <w:proofErr w:type="gramStart"/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</w:t>
                  </w:r>
                  <w:proofErr w:type="gramEnd"/>
                  <w:r w:rsidRPr="00FC0280">
                    <w:rPr>
                      <w:sz w:val="20"/>
                      <w:szCs w:val="20"/>
                    </w:rPr>
                    <w:t>ідключаюча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здатність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>, кА - 10,50</w:t>
                  </w:r>
                  <w:r w:rsidRPr="00FC0280">
                    <w:rPr>
                      <w:sz w:val="20"/>
                      <w:szCs w:val="20"/>
                    </w:rPr>
                    <w:br/>
                    <w:t xml:space="preserve">Характеристики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відключення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С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Клас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селективності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- 3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Електричний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ресурс - 8 000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Група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механічного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виконання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М25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Наявність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блок-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контактів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ні</w:t>
                  </w:r>
                  <w:proofErr w:type="spellEnd"/>
                </w:p>
              </w:tc>
            </w:tr>
            <w:tr w:rsidR="00AE5A60" w:rsidRPr="00702971" w:rsidTr="00B72DDB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AE5A60" w:rsidRPr="00EE0007" w:rsidRDefault="00AE5A60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t>3</w:t>
                  </w:r>
                </w:p>
              </w:tc>
              <w:tc>
                <w:tcPr>
                  <w:tcW w:w="2410" w:type="dxa"/>
                  <w:noWrap/>
                </w:tcPr>
                <w:p w:rsidR="00AE5A60" w:rsidRPr="00D01C85" w:rsidRDefault="00AE5A60" w:rsidP="00546D27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Монтажна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панель EL-510.2</w:t>
                  </w:r>
                  <w:r>
                    <w:rPr>
                      <w:sz w:val="20"/>
                      <w:szCs w:val="20"/>
                      <w:lang w:val="uk-UA"/>
                    </w:rPr>
                    <w:t>3</w:t>
                  </w:r>
                  <w:r w:rsidRPr="00EE0007">
                    <w:rPr>
                      <w:sz w:val="20"/>
                      <w:szCs w:val="20"/>
                    </w:rPr>
                    <w:t xml:space="preserve"> з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електротехнічним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обладнанням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для моторного вагона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електропоїзда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серій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ЕР2Р,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AE5A60" w:rsidRPr="00FC0280" w:rsidRDefault="00AE5A60" w:rsidP="00546D2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FC0280">
                    <w:rPr>
                      <w:sz w:val="20"/>
                      <w:szCs w:val="20"/>
                    </w:rPr>
                    <w:t>Номінальна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напруга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>, В (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постійного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струму) - 50/110/220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струм, А - 20-25</w:t>
                  </w:r>
                  <w:proofErr w:type="gramStart"/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</w:t>
                  </w:r>
                  <w:proofErr w:type="gramEnd"/>
                  <w:r w:rsidRPr="00FC0280">
                    <w:rPr>
                      <w:sz w:val="20"/>
                      <w:szCs w:val="20"/>
                    </w:rPr>
                    <w:t>ідключаюча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здатність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>, кА - 10</w:t>
                  </w:r>
                  <w:r w:rsidRPr="00FC0280">
                    <w:rPr>
                      <w:sz w:val="20"/>
                      <w:szCs w:val="20"/>
                    </w:rPr>
                    <w:br/>
                    <w:t xml:space="preserve">Характеристики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відключення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С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Клас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селективності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- 3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Електричний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ресурс - 8 000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Група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механічного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виконання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М25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Наявність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блок-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контактів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ні</w:t>
                  </w:r>
                  <w:proofErr w:type="spellEnd"/>
                </w:p>
              </w:tc>
            </w:tr>
            <w:tr w:rsidR="00AE5A60" w:rsidRPr="00702971" w:rsidTr="00B72DDB">
              <w:trPr>
                <w:trHeight w:val="662"/>
                <w:jc w:val="center"/>
              </w:trPr>
              <w:tc>
                <w:tcPr>
                  <w:tcW w:w="756" w:type="dxa"/>
                  <w:vAlign w:val="center"/>
                </w:tcPr>
                <w:p w:rsidR="00AE5A60" w:rsidRPr="00EE0007" w:rsidRDefault="00AE5A60" w:rsidP="00546D27">
                  <w:pPr>
                    <w:jc w:val="center"/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</w:pPr>
                  <w:r>
                    <w:rPr>
                      <w:rFonts w:ascii="Times New Roman" w:hAnsi="Times New Roman"/>
                      <w:sz w:val="20"/>
                      <w:szCs w:val="20"/>
                      <w:lang w:val="uk-UA"/>
                    </w:rPr>
                    <w:lastRenderedPageBreak/>
                    <w:t>4</w:t>
                  </w:r>
                </w:p>
              </w:tc>
              <w:tc>
                <w:tcPr>
                  <w:tcW w:w="2410" w:type="dxa"/>
                  <w:noWrap/>
                </w:tcPr>
                <w:p w:rsidR="00AE5A60" w:rsidRPr="00D01C85" w:rsidRDefault="00AE5A60" w:rsidP="00546D27">
                  <w:pPr>
                    <w:jc w:val="center"/>
                    <w:rPr>
                      <w:sz w:val="20"/>
                      <w:szCs w:val="20"/>
                      <w:lang w:val="uk-UA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Монтажна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панель EL-510.2</w:t>
                  </w:r>
                  <w:r>
                    <w:rPr>
                      <w:sz w:val="20"/>
                      <w:szCs w:val="20"/>
                      <w:lang w:val="uk-UA"/>
                    </w:rPr>
                    <w:t>4</w:t>
                  </w:r>
                  <w:r w:rsidRPr="00EE0007">
                    <w:rPr>
                      <w:sz w:val="20"/>
                      <w:szCs w:val="20"/>
                    </w:rPr>
                    <w:t xml:space="preserve"> з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електротехнічним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обладнанням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для моторного вагона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електропоїзда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EE0007">
                    <w:rPr>
                      <w:sz w:val="20"/>
                      <w:szCs w:val="20"/>
                    </w:rPr>
                    <w:t>серій</w:t>
                  </w:r>
                  <w:proofErr w:type="spellEnd"/>
                  <w:r w:rsidRPr="00EE0007">
                    <w:rPr>
                      <w:sz w:val="20"/>
                      <w:szCs w:val="20"/>
                    </w:rPr>
                    <w:t xml:space="preserve"> ЕР2Р, ЕР2Т </w:t>
                  </w:r>
                </w:p>
              </w:tc>
              <w:tc>
                <w:tcPr>
                  <w:tcW w:w="7450" w:type="dxa"/>
                  <w:vAlign w:val="bottom"/>
                </w:tcPr>
                <w:p w:rsidR="00AE5A60" w:rsidRPr="00FC0280" w:rsidRDefault="00AE5A60" w:rsidP="00546D27">
                  <w:pPr>
                    <w:rPr>
                      <w:sz w:val="20"/>
                      <w:szCs w:val="20"/>
                    </w:rPr>
                  </w:pPr>
                  <w:proofErr w:type="spellStart"/>
                  <w:r w:rsidRPr="00FC0280">
                    <w:rPr>
                      <w:sz w:val="20"/>
                      <w:szCs w:val="20"/>
                    </w:rPr>
                    <w:t>Номінальна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напруга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>, В (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постійного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струму) - 50/110/220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Номінальний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струм, А - 16</w:t>
                  </w:r>
                  <w:proofErr w:type="gramStart"/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</w:t>
                  </w:r>
                  <w:proofErr w:type="gramEnd"/>
                  <w:r w:rsidRPr="00FC0280">
                    <w:rPr>
                      <w:sz w:val="20"/>
                      <w:szCs w:val="20"/>
                    </w:rPr>
                    <w:t>ідключаюча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здатність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>, кА - 10</w:t>
                  </w:r>
                  <w:r w:rsidRPr="00FC0280">
                    <w:rPr>
                      <w:sz w:val="20"/>
                      <w:szCs w:val="20"/>
                    </w:rPr>
                    <w:br/>
                    <w:t xml:space="preserve">Характеристики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відключення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С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Клас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селективності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- 3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Електричний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ресурс - 8 000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Група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механічного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виконання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М25</w:t>
                  </w:r>
                  <w:r w:rsidRPr="00FC0280">
                    <w:rPr>
                      <w:sz w:val="20"/>
                      <w:szCs w:val="20"/>
                    </w:rPr>
                    <w:br/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Наявність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блок-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контактів</w:t>
                  </w:r>
                  <w:proofErr w:type="spellEnd"/>
                  <w:r w:rsidRPr="00FC0280">
                    <w:rPr>
                      <w:sz w:val="20"/>
                      <w:szCs w:val="20"/>
                    </w:rPr>
                    <w:t xml:space="preserve"> - </w:t>
                  </w:r>
                  <w:proofErr w:type="spellStart"/>
                  <w:r w:rsidRPr="00FC0280">
                    <w:rPr>
                      <w:sz w:val="20"/>
                      <w:szCs w:val="20"/>
                    </w:rPr>
                    <w:t>ні</w:t>
                  </w:r>
                  <w:proofErr w:type="spellEnd"/>
                </w:p>
              </w:tc>
            </w:tr>
          </w:tbl>
          <w:p w:rsidR="00D5621B" w:rsidRPr="00D5621B" w:rsidRDefault="00D5621B" w:rsidP="006C7A12">
            <w:pPr>
              <w:spacing w:after="120"/>
              <w:jc w:val="both"/>
              <w:rPr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19550B" w:rsidRDefault="000259B5" w:rsidP="000259B5">
            <w:pPr>
              <w:rPr>
                <w:sz w:val="22"/>
                <w:szCs w:val="22"/>
                <w:highlight w:val="yellow"/>
                <w:lang w:val="uk-UA"/>
              </w:rPr>
            </w:pPr>
          </w:p>
          <w:p w:rsidR="00C473CD" w:rsidRPr="00D80D03" w:rsidRDefault="00C473CD" w:rsidP="00C473CD">
            <w:pPr>
              <w:rPr>
                <w:sz w:val="22"/>
                <w:szCs w:val="22"/>
                <w:lang w:val="uk-UA"/>
              </w:rPr>
            </w:pPr>
            <w:r w:rsidRPr="00D80D03">
              <w:rPr>
                <w:sz w:val="22"/>
                <w:szCs w:val="22"/>
                <w:lang w:val="uk-UA"/>
              </w:rPr>
              <w:t xml:space="preserve">Згідно з нормативним документом «Правила технічного обслуговування і поточного ремонту електропоїздів і </w:t>
            </w:r>
            <w:proofErr w:type="spellStart"/>
            <w:r w:rsidRPr="00D80D03">
              <w:rPr>
                <w:sz w:val="22"/>
                <w:szCs w:val="22"/>
                <w:lang w:val="uk-UA"/>
              </w:rPr>
              <w:t>електросекцій</w:t>
            </w:r>
            <w:proofErr w:type="spellEnd"/>
            <w:r w:rsidRPr="00D80D03">
              <w:rPr>
                <w:sz w:val="22"/>
                <w:szCs w:val="22"/>
                <w:lang w:val="uk-UA"/>
              </w:rPr>
              <w:t xml:space="preserve"> 105.80600.94299» Затвердженого наказом Укрзалізниці № 39-Ц від 30.01.2002 р. (ЦТ-0046),</w:t>
            </w:r>
            <w:r>
              <w:rPr>
                <w:sz w:val="22"/>
                <w:szCs w:val="22"/>
                <w:lang w:val="uk-UA"/>
              </w:rPr>
              <w:t xml:space="preserve"> «Правила технічного обслуговування і поточного ремонту електропоїздів серії ЕПЛ2Т 105.86600.941 06» Затверджено і введено в дію наказом Укрзалізниці від 26.06.2006 р, № 237-Ц.</w:t>
            </w:r>
          </w:p>
          <w:p w:rsidR="005F66C6" w:rsidRPr="002326BD" w:rsidRDefault="005F66C6" w:rsidP="002326BD">
            <w:pPr>
              <w:rPr>
                <w:sz w:val="22"/>
                <w:szCs w:val="22"/>
                <w:highlight w:val="yellow"/>
                <w:lang w:val="uk-UA"/>
              </w:rPr>
            </w:pPr>
          </w:p>
        </w:tc>
      </w:tr>
      <w:tr w:rsidR="000259B5" w:rsidRPr="002F391C" w:rsidTr="002F391C">
        <w:tc>
          <w:tcPr>
            <w:tcW w:w="12157" w:type="dxa"/>
          </w:tcPr>
          <w:p w:rsidR="000259B5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  <w:r w:rsidRPr="006C7A12">
              <w:rPr>
                <w:b/>
                <w:sz w:val="22"/>
                <w:szCs w:val="22"/>
                <w:u w:val="single"/>
                <w:lang w:val="uk-UA"/>
              </w:rPr>
              <w:lastRenderedPageBreak/>
              <w:t>Очікувана вартість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u w:val="single"/>
                <w:lang w:val="uk-UA"/>
              </w:rPr>
            </w:pPr>
          </w:p>
          <w:p w:rsidR="00EA6244" w:rsidRPr="00660222" w:rsidRDefault="00AE5A60" w:rsidP="000259B5">
            <w:pPr>
              <w:rPr>
                <w:b/>
                <w:sz w:val="22"/>
                <w:szCs w:val="22"/>
                <w:lang w:val="uk-UA"/>
              </w:rPr>
            </w:pPr>
            <w:r w:rsidRPr="002C083B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2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641875</w:t>
            </w:r>
            <w:r w:rsidRPr="003E1B59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,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>84</w:t>
            </w:r>
            <w:r w:rsidRPr="00AB6201"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>
              <w:rPr>
                <w:rFonts w:ascii="Times New Roman" w:hAnsi="Times New Roman"/>
                <w:color w:val="000000"/>
                <w:sz w:val="22"/>
                <w:szCs w:val="22"/>
                <w:lang w:val="uk-UA"/>
              </w:rPr>
              <w:t xml:space="preserve"> </w:t>
            </w:r>
            <w:r w:rsidR="00660222" w:rsidRPr="00660222">
              <w:rPr>
                <w:rFonts w:ascii="Times New Roman" w:hAnsi="Times New Roman"/>
                <w:b/>
                <w:sz w:val="20"/>
                <w:szCs w:val="20"/>
                <w:lang w:val="uk-UA"/>
              </w:rPr>
              <w:t>грн. з ПДВ</w:t>
            </w:r>
            <w:r w:rsidR="00660222" w:rsidRPr="00660222">
              <w:rPr>
                <w:b/>
                <w:sz w:val="22"/>
                <w:szCs w:val="22"/>
                <w:lang w:val="uk-UA"/>
              </w:rPr>
              <w:t xml:space="preserve"> </w:t>
            </w:r>
          </w:p>
          <w:p w:rsidR="00EA6244" w:rsidRPr="006C7A12" w:rsidRDefault="00EA6244" w:rsidP="000259B5">
            <w:pPr>
              <w:rPr>
                <w:b/>
                <w:sz w:val="22"/>
                <w:szCs w:val="22"/>
                <w:lang w:val="uk-UA"/>
              </w:rPr>
            </w:pPr>
          </w:p>
        </w:tc>
        <w:tc>
          <w:tcPr>
            <w:tcW w:w="3402" w:type="dxa"/>
          </w:tcPr>
          <w:p w:rsidR="000259B5" w:rsidRPr="002F391C" w:rsidRDefault="00EA6244" w:rsidP="00EA6244">
            <w:pPr>
              <w:rPr>
                <w:sz w:val="22"/>
                <w:szCs w:val="22"/>
                <w:lang w:val="uk-UA"/>
              </w:rPr>
            </w:pPr>
            <w:r w:rsidRPr="002F391C">
              <w:rPr>
                <w:sz w:val="22"/>
                <w:szCs w:val="22"/>
                <w:lang w:val="uk-UA"/>
              </w:rPr>
              <w:t>За результатами маркетингового дослідження ринку, вартісних показників останньої закупівлі та на виконання вимог наказу від 26.02.2016 № 107 Ц</w:t>
            </w:r>
          </w:p>
        </w:tc>
      </w:tr>
    </w:tbl>
    <w:p w:rsidR="006D40FA" w:rsidRDefault="006D40FA" w:rsidP="000259B5">
      <w:pPr>
        <w:rPr>
          <w:sz w:val="22"/>
          <w:szCs w:val="22"/>
          <w:lang w:val="uk-UA"/>
        </w:rPr>
      </w:pPr>
      <w:bookmarkStart w:id="0" w:name="_GoBack"/>
      <w:bookmarkEnd w:id="0"/>
    </w:p>
    <w:sectPr w:rsidR="006D40FA" w:rsidSect="006D40FA">
      <w:pgSz w:w="16838" w:h="11906" w:orient="landscape"/>
      <w:pgMar w:top="426" w:right="851" w:bottom="426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59B5"/>
    <w:rsid w:val="000259B5"/>
    <w:rsid w:val="0002750A"/>
    <w:rsid w:val="001564F2"/>
    <w:rsid w:val="00193467"/>
    <w:rsid w:val="0019550B"/>
    <w:rsid w:val="002326BD"/>
    <w:rsid w:val="002F391C"/>
    <w:rsid w:val="005F66C6"/>
    <w:rsid w:val="00634935"/>
    <w:rsid w:val="00660222"/>
    <w:rsid w:val="006C15D6"/>
    <w:rsid w:val="006C7A12"/>
    <w:rsid w:val="006D40FA"/>
    <w:rsid w:val="00702971"/>
    <w:rsid w:val="00717BEC"/>
    <w:rsid w:val="00726136"/>
    <w:rsid w:val="00790AAD"/>
    <w:rsid w:val="008208B7"/>
    <w:rsid w:val="008665AB"/>
    <w:rsid w:val="008C7937"/>
    <w:rsid w:val="00950AB6"/>
    <w:rsid w:val="009A68C5"/>
    <w:rsid w:val="00AE5A60"/>
    <w:rsid w:val="00B11DA0"/>
    <w:rsid w:val="00B75A2D"/>
    <w:rsid w:val="00C07F61"/>
    <w:rsid w:val="00C473CD"/>
    <w:rsid w:val="00D44548"/>
    <w:rsid w:val="00D5621B"/>
    <w:rsid w:val="00EA6244"/>
    <w:rsid w:val="00EC0BD6"/>
    <w:rsid w:val="00EE51CF"/>
    <w:rsid w:val="00F00F6F"/>
    <w:rsid w:val="00F24FE3"/>
    <w:rsid w:val="00F8317D"/>
    <w:rsid w:val="00F865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59B5"/>
    <w:pPr>
      <w:autoSpaceDE w:val="0"/>
      <w:autoSpaceDN w:val="0"/>
      <w:adjustRightInd w:val="0"/>
      <w:spacing w:after="0" w:line="240" w:lineRule="auto"/>
    </w:pPr>
    <w:rPr>
      <w:rFonts w:ascii="Times New Roman CYR" w:eastAsia="Times New Roman" w:hAnsi="Times New Roman CYR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0259B5"/>
    <w:rPr>
      <w:color w:val="0000FF"/>
      <w:u w:val="single"/>
    </w:rPr>
  </w:style>
  <w:style w:type="table" w:styleId="a4">
    <w:name w:val="Table Grid"/>
    <w:basedOn w:val="a1"/>
    <w:uiPriority w:val="59"/>
    <w:rsid w:val="000259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726136"/>
    <w:pPr>
      <w:spacing w:after="0" w:line="240" w:lineRule="auto"/>
    </w:pPr>
    <w:rPr>
      <w:rFonts w:ascii="Calibri" w:eastAsia="Calibri" w:hAnsi="Calibri" w:cs="Times New Roman"/>
      <w:lang w:val="uk-UA"/>
    </w:rPr>
  </w:style>
  <w:style w:type="paragraph" w:styleId="a6">
    <w:name w:val="Balloon Text"/>
    <w:basedOn w:val="a"/>
    <w:link w:val="a7"/>
    <w:uiPriority w:val="99"/>
    <w:semiHidden/>
    <w:unhideWhenUsed/>
    <w:rsid w:val="00F00F6F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00F6F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1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64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829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prozorro.gov.ua/tender/UA-2021-11-01-001902-c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366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ARTLINE</Company>
  <LinksUpToDate>false</LinksUpToDate>
  <CharactersWithSpaces>2450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V.Gubarenko</dc:creator>
  <cp:lastModifiedBy>T.Rybalko</cp:lastModifiedBy>
  <cp:revision>4</cp:revision>
  <cp:lastPrinted>2021-11-01T13:16:00Z</cp:lastPrinted>
  <dcterms:created xsi:type="dcterms:W3CDTF">2021-11-01T09:18:00Z</dcterms:created>
  <dcterms:modified xsi:type="dcterms:W3CDTF">2021-11-01T14:17:00Z</dcterms:modified>
</cp:coreProperties>
</file>