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150BA" w:rsidRPr="00B150BA" w:rsidRDefault="00B150BA" w:rsidP="00B150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50B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Ручні насоси</w:t>
      </w:r>
      <w:r w:rsidRPr="00B150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цементних розчинів-26 од.</w:t>
      </w:r>
    </w:p>
    <w:p w:rsidR="00B150BA" w:rsidRPr="00B150BA" w:rsidRDefault="00B150BA" w:rsidP="00B150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</w:pPr>
      <w:r w:rsidRPr="00B150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150BA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val="uk-UA" w:eastAsia="ru-RU"/>
        </w:rPr>
        <w:t>Код ДК-021-2015</w:t>
      </w:r>
      <w:r w:rsidRPr="00B150BA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 xml:space="preserve"> - </w:t>
      </w:r>
      <w:r w:rsidRPr="00B150BA"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  <w:t>42122000-0</w:t>
      </w:r>
    </w:p>
    <w:p w:rsidR="00B150BA" w:rsidRPr="00B150BA" w:rsidRDefault="00B150BA" w:rsidP="00B150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50BA"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  <w:t xml:space="preserve"> </w:t>
      </w:r>
      <w:r w:rsidRPr="00B150BA">
        <w:rPr>
          <w:rFonts w:ascii="Times New Roman CYR" w:eastAsia="Times New Roman" w:hAnsi="Times New Roman CYR" w:cs="Times New Roman CYR"/>
          <w:b/>
          <w:noProof/>
          <w:sz w:val="28"/>
          <w:szCs w:val="28"/>
          <w:lang w:val="uk-UA" w:eastAsia="uk-UA"/>
        </w:rPr>
        <w:t>Код ДК 021-2015</w:t>
      </w:r>
      <w:r w:rsidRPr="00B150BA"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  <w:t>-42120000-6 Насоси та компресори</w:t>
      </w:r>
    </w:p>
    <w:p w:rsidR="00D929EF" w:rsidRPr="00141775" w:rsidRDefault="00D929EF" w:rsidP="001057CB">
      <w:pPr>
        <w:spacing w:after="0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E44986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-2021-11-04-007784-а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E4498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14541363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Обгрунтування</w:t>
            </w:r>
          </w:p>
        </w:tc>
      </w:tr>
      <w:tr w:rsidR="00CF6D7C" w:rsidRPr="00E44986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BC1773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lang w:val="uk-UA"/>
              </w:rPr>
              <w:t>Ручні насоси для виконання робіт по поточному утриманню та ремонту штучних споруд</w:t>
            </w:r>
          </w:p>
        </w:tc>
        <w:tc>
          <w:tcPr>
            <w:tcW w:w="4786" w:type="dxa"/>
          </w:tcPr>
          <w:p w:rsidR="00CF6D7C" w:rsidRDefault="00BC1773" w:rsidP="00BC1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Інструкція</w:t>
            </w:r>
            <w:r w:rsidRPr="00BC177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утримання штучних споруд ЦП-0282, відповідно до вимог п. 6.2.1 Положення про проведення планово-запобіжних ремонтно-колійних робіт на залізницях України, затвердженого наказом Укрзалізниці від 03.11.2014 № 470-ЦЗ/од, «Про затвердження та введення в дію Положення про проведення планово-запобіжних ремонтно-колійних робіт на залізницях України» (ЦП-0287), які спрямовані на забезпечення безпеки руху поїздів із встановленими швидкостями, виникла гостра необхідність в </w:t>
            </w:r>
            <w:r w:rsidRPr="00BC177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придбанні ручних насосів,</w:t>
            </w:r>
            <w:r w:rsidRPr="00BC177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BC177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які</w:t>
            </w:r>
            <w:r w:rsidRPr="00BC1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BC177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використовуються для ін’єктування, цементації залізобетонних, кам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’</w:t>
            </w:r>
            <w:r w:rsidRPr="00BC177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яних, каяних, цегдяних,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та </w:t>
            </w:r>
            <w:r w:rsidRPr="00BC177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бетонних   опор</w:t>
            </w:r>
            <w:r w:rsidRPr="00BC17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A7828" w:rsidRPr="00BA7828" w:rsidRDefault="00BA7828" w:rsidP="00BA7828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A782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Ручні насоси на підставці з ін'єкційними кранами під наскрізний пластиковий пакер, пристосованими для цементних розчинів з подавальними шлангами довжиною не менше 10м, з зовнішньою різьбою та з'єднанням типу GEKA, або еквівалент з робочим  тиском від 20-40 бар  </w:t>
            </w:r>
          </w:p>
          <w:p w:rsidR="00BA7828" w:rsidRPr="00BA7828" w:rsidRDefault="00BA7828" w:rsidP="00BA7828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A782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Фракція подаючого матеріалу до 0,3мм.</w:t>
            </w:r>
          </w:p>
          <w:p w:rsidR="00BA7828" w:rsidRPr="00BA7828" w:rsidRDefault="00BA7828" w:rsidP="00BA7828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A782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Продуктивність не більше 150мл/качок</w:t>
            </w:r>
          </w:p>
          <w:p w:rsidR="00BA7828" w:rsidRPr="00BA7828" w:rsidRDefault="00BA7828" w:rsidP="00BA7828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A782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Маса </w:t>
            </w:r>
            <w:r w:rsidR="004467A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не більше </w:t>
            </w:r>
            <w:r w:rsidRPr="00BA782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 кг</w:t>
            </w:r>
          </w:p>
          <w:p w:rsidR="00EC65B0" w:rsidRDefault="00BA7828" w:rsidP="00BA7828">
            <w:pPr>
              <w:pStyle w:val="Default"/>
              <w:rPr>
                <w:rFonts w:eastAsia="Calibri"/>
                <w:lang w:val="uk-UA"/>
              </w:rPr>
            </w:pPr>
            <w:r w:rsidRPr="00BA7828">
              <w:rPr>
                <w:rFonts w:eastAsia="Calibri"/>
                <w:lang w:val="uk-UA"/>
              </w:rPr>
              <w:t xml:space="preserve">Розмір </w:t>
            </w:r>
            <w:r w:rsidR="004467A7">
              <w:rPr>
                <w:rFonts w:eastAsia="Calibri"/>
                <w:lang w:val="uk-UA"/>
              </w:rPr>
              <w:t xml:space="preserve">не більше </w:t>
            </w:r>
            <w:r w:rsidRPr="00BA7828">
              <w:rPr>
                <w:rFonts w:eastAsia="Calibri"/>
                <w:lang w:val="uk-UA"/>
              </w:rPr>
              <w:t>75-40-90см</w:t>
            </w:r>
          </w:p>
          <w:p w:rsidR="00BA7828" w:rsidRPr="00BA7828" w:rsidRDefault="00BA7828" w:rsidP="00BA7828">
            <w:pPr>
              <w:pStyle w:val="Default"/>
              <w:rPr>
                <w:lang w:val="uk-UA"/>
              </w:rPr>
            </w:pPr>
            <w:r w:rsidRPr="00BA7828">
              <w:rPr>
                <w:lang w:val="uk-UA"/>
              </w:rPr>
              <w:t>Комплект поставки :</w:t>
            </w:r>
            <w:r w:rsidRPr="00BA7828">
              <w:rPr>
                <w:lang w:val="uk-UA"/>
              </w:rPr>
              <w:tab/>
            </w:r>
          </w:p>
          <w:p w:rsidR="00BA7828" w:rsidRPr="00BA7828" w:rsidRDefault="00BA7828" w:rsidP="00BA7828">
            <w:pPr>
              <w:pStyle w:val="Default"/>
              <w:rPr>
                <w:lang w:val="uk-UA"/>
              </w:rPr>
            </w:pPr>
            <w:r w:rsidRPr="00BA7828">
              <w:rPr>
                <w:lang w:val="uk-UA"/>
              </w:rPr>
              <w:t xml:space="preserve">Ручний насос </w:t>
            </w:r>
            <w:r w:rsidRPr="00BA7828">
              <w:rPr>
                <w:lang w:val="uk-UA"/>
              </w:rPr>
              <w:tab/>
              <w:t>1</w:t>
            </w:r>
            <w:r>
              <w:rPr>
                <w:lang w:val="uk-UA"/>
              </w:rPr>
              <w:t xml:space="preserve"> од.</w:t>
            </w:r>
          </w:p>
          <w:p w:rsidR="00BA7828" w:rsidRPr="00BA7828" w:rsidRDefault="00BA7828" w:rsidP="00BA7828">
            <w:pPr>
              <w:pStyle w:val="Default"/>
              <w:rPr>
                <w:lang w:val="uk-UA"/>
              </w:rPr>
            </w:pPr>
            <w:r w:rsidRPr="00BA7828">
              <w:rPr>
                <w:lang w:val="uk-UA"/>
              </w:rPr>
              <w:t>Подаючий шланг</w:t>
            </w:r>
            <w:r w:rsidRPr="00BA7828">
              <w:rPr>
                <w:lang w:val="uk-UA"/>
              </w:rPr>
              <w:tab/>
              <w:t xml:space="preserve">1 </w:t>
            </w:r>
            <w:r>
              <w:rPr>
                <w:lang w:val="uk-UA"/>
              </w:rPr>
              <w:t>од.</w:t>
            </w:r>
            <w:r w:rsidRPr="00BA7828">
              <w:rPr>
                <w:lang w:val="uk-UA"/>
              </w:rPr>
              <w:t xml:space="preserve">   </w:t>
            </w:r>
            <w:r>
              <w:rPr>
                <w:lang w:val="uk-UA"/>
              </w:rPr>
              <w:t>н</w:t>
            </w:r>
            <w:r w:rsidRPr="00BA7828">
              <w:rPr>
                <w:lang w:val="uk-UA"/>
              </w:rPr>
              <w:t>е менше 10 м  40 бар</w:t>
            </w:r>
          </w:p>
          <w:p w:rsidR="00BA7828" w:rsidRPr="00BA7828" w:rsidRDefault="00BA7828" w:rsidP="00BA7828">
            <w:pPr>
              <w:pStyle w:val="Default"/>
              <w:rPr>
                <w:lang w:val="uk-UA"/>
              </w:rPr>
            </w:pPr>
            <w:r w:rsidRPr="00BA7828">
              <w:rPr>
                <w:lang w:val="uk-UA"/>
              </w:rPr>
              <w:t>Ін’єкційний кран</w:t>
            </w:r>
            <w:r w:rsidRPr="00BA7828">
              <w:rPr>
                <w:lang w:val="uk-UA"/>
              </w:rPr>
              <w:tab/>
              <w:t>1</w:t>
            </w:r>
            <w:r>
              <w:rPr>
                <w:lang w:val="uk-UA"/>
              </w:rPr>
              <w:t xml:space="preserve"> од.</w:t>
            </w:r>
          </w:p>
          <w:p w:rsidR="00BA7828" w:rsidRPr="00BA7828" w:rsidRDefault="00BA7828" w:rsidP="00BA7828">
            <w:pPr>
              <w:pStyle w:val="Default"/>
              <w:rPr>
                <w:lang w:val="uk-UA"/>
              </w:rPr>
            </w:pPr>
            <w:r w:rsidRPr="00BA7828">
              <w:rPr>
                <w:lang w:val="uk-UA"/>
              </w:rPr>
              <w:t>Упаковка</w:t>
            </w:r>
            <w:r w:rsidRPr="00BA7828">
              <w:rPr>
                <w:lang w:val="uk-UA"/>
              </w:rPr>
              <w:tab/>
              <w:t>1</w:t>
            </w:r>
            <w:r>
              <w:rPr>
                <w:lang w:val="uk-UA"/>
              </w:rPr>
              <w:t xml:space="preserve"> од.</w:t>
            </w:r>
          </w:p>
          <w:p w:rsidR="00BA7828" w:rsidRPr="00D93046" w:rsidRDefault="00BA7828" w:rsidP="00BA7828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BA7828">
              <w:rPr>
                <w:lang w:val="uk-UA"/>
              </w:rPr>
              <w:t>Технічний паспорт або інструкція з експлуатації</w:t>
            </w:r>
            <w:r w:rsidRPr="00BA7828">
              <w:rPr>
                <w:lang w:val="uk-UA"/>
              </w:rPr>
              <w:tab/>
              <w:t>1</w:t>
            </w:r>
            <w:r>
              <w:rPr>
                <w:lang w:val="uk-UA"/>
              </w:rPr>
              <w:t xml:space="preserve"> од.</w:t>
            </w:r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4C1556" w:rsidRPr="002F2156" w:rsidRDefault="0061227A" w:rsidP="00E5083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lang w:val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A7828" w:rsidRDefault="00BA7828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BA7828" w:rsidP="0031065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1 081 600,10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BA7828">
              <w:rPr>
                <w:lang w:val="uk-UA"/>
              </w:rPr>
              <w:t>Теріос</w:t>
            </w:r>
            <w:r>
              <w:rPr>
                <w:lang w:val="uk-UA"/>
              </w:rPr>
              <w:t xml:space="preserve">» ЄДРПОУ </w:t>
            </w:r>
            <w:r w:rsidR="00BA7828">
              <w:rPr>
                <w:lang w:val="uk-UA"/>
              </w:rPr>
              <w:t>37764869</w:t>
            </w:r>
          </w:p>
          <w:p w:rsidR="00EA702F" w:rsidRDefault="00EA702F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– </w:t>
            </w:r>
            <w:r w:rsidR="00BA7828">
              <w:rPr>
                <w:lang w:val="uk-UA"/>
              </w:rPr>
              <w:t>41600</w:t>
            </w:r>
            <w:r>
              <w:rPr>
                <w:lang w:val="uk-UA"/>
              </w:rPr>
              <w:t>,00 грн з ПДВ</w:t>
            </w:r>
          </w:p>
          <w:p w:rsidR="000A0000" w:rsidRDefault="00BA7828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ФОП Ломановська В.Я. </w:t>
            </w:r>
            <w:r w:rsidR="000A0000">
              <w:rPr>
                <w:lang w:val="uk-UA"/>
              </w:rPr>
              <w:t xml:space="preserve"> Є</w:t>
            </w:r>
            <w:r w:rsidR="00083C1A">
              <w:rPr>
                <w:lang w:val="uk-UA"/>
              </w:rPr>
              <w:t xml:space="preserve">ДРПОУ </w:t>
            </w:r>
            <w:r>
              <w:rPr>
                <w:lang w:val="uk-UA"/>
              </w:rPr>
              <w:t>2690315367</w:t>
            </w:r>
            <w:r w:rsidR="00083C1A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– </w:t>
            </w:r>
            <w:r>
              <w:rPr>
                <w:lang w:val="uk-UA"/>
              </w:rPr>
              <w:t>44 550,00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BA7828">
              <w:rPr>
                <w:lang w:val="uk-UA"/>
              </w:rPr>
              <w:t>Український центр гідроізоляції</w:t>
            </w:r>
            <w:r>
              <w:rPr>
                <w:lang w:val="uk-UA"/>
              </w:rPr>
              <w:t xml:space="preserve">» ЄДРПОУ </w:t>
            </w:r>
            <w:r w:rsidR="00BA7828">
              <w:rPr>
                <w:lang w:val="uk-UA"/>
              </w:rPr>
              <w:t xml:space="preserve">39165816 </w:t>
            </w:r>
            <w:r>
              <w:rPr>
                <w:lang w:val="uk-UA"/>
              </w:rPr>
              <w:t xml:space="preserve">– </w:t>
            </w:r>
            <w:r w:rsidR="00BA7828">
              <w:rPr>
                <w:lang w:val="uk-UA"/>
              </w:rPr>
              <w:t>61200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416F1A" w:rsidRDefault="00416F1A" w:rsidP="00BC6D9B">
            <w:pPr>
              <w:pStyle w:val="Default"/>
              <w:rPr>
                <w:lang w:val="uk-UA"/>
              </w:rPr>
            </w:pP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</w:t>
            </w:r>
            <w:r w:rsidR="00BA7828">
              <w:rPr>
                <w:lang w:val="uk-UA"/>
              </w:rPr>
              <w:t>найменшої ціни</w:t>
            </w:r>
            <w:r w:rsidR="00A548EC">
              <w:rPr>
                <w:lang w:val="uk-UA"/>
              </w:rPr>
              <w:t xml:space="preserve"> - </w:t>
            </w:r>
            <w:r w:rsidR="00BA7828">
              <w:rPr>
                <w:lang w:val="uk-UA"/>
              </w:rPr>
              <w:t xml:space="preserve"> 26</w:t>
            </w:r>
            <w:r w:rsidR="00416F1A">
              <w:rPr>
                <w:lang w:val="uk-UA"/>
              </w:rPr>
              <w:t xml:space="preserve"> одиниць за ціною </w:t>
            </w:r>
            <w:r w:rsidR="00BA7828">
              <w:rPr>
                <w:lang w:val="uk-UA"/>
              </w:rPr>
              <w:t>41600</w:t>
            </w:r>
            <w:r w:rsidR="00416F1A">
              <w:rPr>
                <w:lang w:val="uk-UA"/>
              </w:rPr>
              <w:t xml:space="preserve">,00 грн з ПДВ загальна вартість </w:t>
            </w:r>
            <w:r w:rsidR="00627F59">
              <w:rPr>
                <w:lang w:val="uk-UA"/>
              </w:rPr>
              <w:t>1 </w:t>
            </w:r>
            <w:r w:rsidR="00BA7828">
              <w:rPr>
                <w:lang w:val="uk-UA"/>
              </w:rPr>
              <w:t>081</w:t>
            </w:r>
            <w:r w:rsidR="00627F59">
              <w:rPr>
                <w:lang w:val="uk-UA"/>
              </w:rPr>
              <w:t> </w:t>
            </w:r>
            <w:r w:rsidR="00BA7828">
              <w:rPr>
                <w:lang w:val="uk-UA"/>
              </w:rPr>
              <w:t>60</w:t>
            </w:r>
            <w:r w:rsidR="00EA702F">
              <w:rPr>
                <w:lang w:val="uk-UA"/>
              </w:rPr>
              <w:t>0</w:t>
            </w:r>
            <w:r w:rsidR="00627F59">
              <w:rPr>
                <w:lang w:val="uk-UA"/>
              </w:rPr>
              <w:t>,</w:t>
            </w:r>
            <w:r w:rsidR="00BA7828">
              <w:rPr>
                <w:lang w:val="uk-UA"/>
              </w:rPr>
              <w:t>1</w:t>
            </w:r>
            <w:r w:rsidR="00627F59">
              <w:rPr>
                <w:lang w:val="uk-UA"/>
              </w:rPr>
              <w:t>0 грн з ПДВ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740B0"/>
    <w:rsid w:val="00083C1A"/>
    <w:rsid w:val="00083CDD"/>
    <w:rsid w:val="000A0000"/>
    <w:rsid w:val="000E1400"/>
    <w:rsid w:val="001057CB"/>
    <w:rsid w:val="00141775"/>
    <w:rsid w:val="001C1F90"/>
    <w:rsid w:val="002004FA"/>
    <w:rsid w:val="002A3941"/>
    <w:rsid w:val="002F2156"/>
    <w:rsid w:val="00310659"/>
    <w:rsid w:val="00395EBE"/>
    <w:rsid w:val="003B5147"/>
    <w:rsid w:val="00410076"/>
    <w:rsid w:val="00416F1A"/>
    <w:rsid w:val="004467A7"/>
    <w:rsid w:val="00450B7B"/>
    <w:rsid w:val="004C1556"/>
    <w:rsid w:val="004F1F74"/>
    <w:rsid w:val="0061227A"/>
    <w:rsid w:val="00627F59"/>
    <w:rsid w:val="00732452"/>
    <w:rsid w:val="00751DB5"/>
    <w:rsid w:val="007521ED"/>
    <w:rsid w:val="0075692C"/>
    <w:rsid w:val="00781470"/>
    <w:rsid w:val="008B3742"/>
    <w:rsid w:val="00932055"/>
    <w:rsid w:val="009358A3"/>
    <w:rsid w:val="00A548EC"/>
    <w:rsid w:val="00AF7C2F"/>
    <w:rsid w:val="00B150BA"/>
    <w:rsid w:val="00B34D38"/>
    <w:rsid w:val="00BA7828"/>
    <w:rsid w:val="00BC1773"/>
    <w:rsid w:val="00BC6D9B"/>
    <w:rsid w:val="00C06B35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E44986"/>
    <w:rsid w:val="00E5083A"/>
    <w:rsid w:val="00EA702F"/>
    <w:rsid w:val="00EC65B0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2050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18</cp:revision>
  <dcterms:created xsi:type="dcterms:W3CDTF">2021-06-29T06:18:00Z</dcterms:created>
  <dcterms:modified xsi:type="dcterms:W3CDTF">2021-11-09T08:50:00Z</dcterms:modified>
</cp:coreProperties>
</file>