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C61449" w:rsidRP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виконання Постанови КМУ від 11.10.2016 №710 (зі змінами)</w:t>
      </w:r>
    </w:p>
    <w:p w:rsidR="007E10BB" w:rsidRPr="00E32CFC" w:rsidRDefault="009E287C" w:rsidP="009E287C">
      <w:pPr>
        <w:widowControl/>
        <w:autoSpaceDE/>
        <w:autoSpaceDN/>
        <w:jc w:val="center"/>
        <w:rPr>
          <w:rFonts w:ascii="Times New Roman" w:hAnsi="Times New Roman" w:cs="Times New Roman"/>
          <w:noProof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>Послуги з ремонту відеонагляду Відновного центру регіональної філії "Придніпровська залізниця"</w:t>
      </w:r>
      <w:r w:rsidRPr="009E287C">
        <w:rPr>
          <w:rFonts w:ascii="Times New Roman" w:hAnsi="Times New Roman" w:cs="Times New Roman"/>
          <w:noProof/>
          <w:sz w:val="32"/>
          <w:szCs w:val="32"/>
          <w:lang w:val="uk-UA"/>
        </w:rPr>
        <w:t xml:space="preserve"> </w:t>
      </w:r>
      <w:r w:rsidRPr="006D2237">
        <w:rPr>
          <w:rFonts w:ascii="Times New Roman" w:hAnsi="Times New Roman" w:cs="Times New Roman"/>
          <w:noProof/>
          <w:sz w:val="32"/>
          <w:szCs w:val="32"/>
          <w:lang w:val="uk-UA"/>
        </w:rPr>
        <w:t>Код ДК 021-2015 "</w:t>
      </w:r>
      <w:r>
        <w:rPr>
          <w:rFonts w:ascii="Times New Roman" w:hAnsi="Times New Roman" w:cs="Times New Roman"/>
          <w:noProof/>
          <w:sz w:val="32"/>
          <w:szCs w:val="32"/>
          <w:lang w:val="uk-UA"/>
        </w:rPr>
        <w:t>4531</w:t>
      </w:r>
      <w:r w:rsidRPr="006D2237">
        <w:rPr>
          <w:rFonts w:ascii="Times New Roman" w:hAnsi="Times New Roman" w:cs="Times New Roman"/>
          <w:noProof/>
          <w:sz w:val="32"/>
          <w:szCs w:val="32"/>
          <w:lang w:val="uk-UA"/>
        </w:rPr>
        <w:t>0000-</w:t>
      </w:r>
      <w:r>
        <w:rPr>
          <w:rFonts w:ascii="Times New Roman" w:hAnsi="Times New Roman" w:cs="Times New Roman"/>
          <w:noProof/>
          <w:sz w:val="32"/>
          <w:szCs w:val="32"/>
          <w:lang w:val="uk-UA"/>
        </w:rPr>
        <w:t>3</w:t>
      </w:r>
      <w:r w:rsidRPr="006D2237">
        <w:rPr>
          <w:rFonts w:ascii="Times New Roman" w:hAnsi="Times New Roman" w:cs="Times New Roman"/>
          <w:noProof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val="uk-UA"/>
        </w:rPr>
        <w:t>Електромонтажні роботи"</w:t>
      </w:r>
    </w:p>
    <w:p w:rsidR="00E32CFC" w:rsidRPr="00E32CFC" w:rsidRDefault="00E32CFC" w:rsidP="009E287C">
      <w:pPr>
        <w:widowControl/>
        <w:autoSpaceDE/>
        <w:autoSpaceDN/>
        <w:jc w:val="center"/>
        <w:rPr>
          <w:rFonts w:ascii="Times New Roman" w:hAnsi="Times New Roman" w:cs="Times New Roman"/>
          <w:sz w:val="26"/>
          <w:szCs w:val="26"/>
          <w:lang w:val="uk-UA" w:eastAsia="en-US"/>
        </w:rPr>
      </w:pPr>
    </w:p>
    <w:p w:rsidR="000E57C5" w:rsidRPr="00397FE4" w:rsidRDefault="000E57C5" w:rsidP="000E57C5">
      <w:pPr>
        <w:widowControl/>
        <w:autoSpaceDE/>
        <w:autoSpaceDN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Номер оголошення про проведення закупівлі, присвоєний електронною системою закупівель - ЦБД </w:t>
      </w:r>
      <w:r w:rsidRPr="007E10BB">
        <w:rPr>
          <w:rFonts w:ascii="Times New Roman" w:hAnsi="Times New Roman" w:cs="Times New Roman"/>
          <w:sz w:val="26"/>
          <w:szCs w:val="26"/>
          <w:lang w:val="en-US" w:eastAsia="en-US"/>
        </w:rPr>
        <w:t>UA</w:t>
      </w:r>
      <w:r w:rsidR="00397FE4">
        <w:rPr>
          <w:rFonts w:ascii="Times New Roman" w:hAnsi="Times New Roman" w:cs="Times New Roman"/>
          <w:sz w:val="26"/>
          <w:szCs w:val="26"/>
          <w:lang w:val="uk-UA" w:eastAsia="en-US"/>
        </w:rPr>
        <w:t>- 2021-11-05-016168-</w:t>
      </w:r>
      <w:r w:rsidR="00397FE4">
        <w:rPr>
          <w:rFonts w:ascii="Times New Roman" w:hAnsi="Times New Roman" w:cs="Times New Roman"/>
          <w:sz w:val="26"/>
          <w:szCs w:val="26"/>
          <w:lang w:val="en-US" w:eastAsia="en-US"/>
        </w:rPr>
        <w:t>b</w:t>
      </w:r>
      <w:r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, на електронному торговому майданчику  </w:t>
      </w:r>
      <w:proofErr w:type="spellStart"/>
      <w:r w:rsidRPr="007E10BB">
        <w:rPr>
          <w:rFonts w:ascii="Times New Roman" w:hAnsi="Times New Roman" w:cs="Times New Roman"/>
          <w:sz w:val="26"/>
          <w:szCs w:val="26"/>
          <w:lang w:val="en-US" w:eastAsia="en-US"/>
        </w:rPr>
        <w:t>Smarttender</w:t>
      </w:r>
      <w:proofErr w:type="spellEnd"/>
      <w:r w:rsidRPr="007E10BB">
        <w:rPr>
          <w:rFonts w:ascii="Times New Roman" w:hAnsi="Times New Roman" w:cs="Times New Roman"/>
          <w:sz w:val="26"/>
          <w:szCs w:val="26"/>
          <w:lang w:val="uk-UA" w:eastAsia="en-US"/>
        </w:rPr>
        <w:t>.</w:t>
      </w:r>
      <w:r w:rsidRPr="007E10BB">
        <w:rPr>
          <w:rFonts w:ascii="Times New Roman" w:hAnsi="Times New Roman" w:cs="Times New Roman"/>
          <w:sz w:val="26"/>
          <w:szCs w:val="26"/>
          <w:lang w:val="en-US" w:eastAsia="en-US"/>
        </w:rPr>
        <w:t>biz</w:t>
      </w:r>
      <w:r w:rsidR="00397FE4">
        <w:rPr>
          <w:rFonts w:ascii="Times New Roman" w:hAnsi="Times New Roman" w:cs="Times New Roman"/>
          <w:sz w:val="26"/>
          <w:szCs w:val="26"/>
          <w:lang w:eastAsia="en-US"/>
        </w:rPr>
        <w:t xml:space="preserve"> № 14577814</w:t>
      </w:r>
      <w:bookmarkStart w:id="0" w:name="_GoBack"/>
      <w:bookmarkEnd w:id="0"/>
    </w:p>
    <w:p w:rsidR="000E57C5" w:rsidRDefault="000E57C5" w:rsidP="006A670A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5353"/>
        <w:gridCol w:w="5245"/>
      </w:tblGrid>
      <w:tr w:rsidR="00A85629" w:rsidRPr="00A85629" w:rsidTr="007E4532">
        <w:tc>
          <w:tcPr>
            <w:tcW w:w="5353" w:type="dxa"/>
          </w:tcPr>
          <w:p w:rsidR="00A85629" w:rsidRPr="00A85629" w:rsidRDefault="00A85629" w:rsidP="00A85629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Вимоги Тендерної документації</w:t>
            </w:r>
          </w:p>
        </w:tc>
        <w:tc>
          <w:tcPr>
            <w:tcW w:w="5245" w:type="dxa"/>
          </w:tcPr>
          <w:p w:rsidR="00A85629" w:rsidRP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proofErr w:type="spellStart"/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Обгрунтування</w:t>
            </w:r>
            <w:proofErr w:type="spellEnd"/>
          </w:p>
        </w:tc>
      </w:tr>
      <w:tr w:rsidR="00A85629" w:rsidRPr="00397FE4" w:rsidTr="007E4532">
        <w:tc>
          <w:tcPr>
            <w:tcW w:w="5353" w:type="dxa"/>
          </w:tcPr>
          <w:p w:rsidR="00A85629" w:rsidRPr="00B201E9" w:rsidRDefault="009E287C" w:rsidP="007E10BB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Демонтаж </w:t>
            </w:r>
            <w:r w:rsidR="00A55445"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/</w:t>
            </w:r>
            <w:r w:rsidR="00A55445" w:rsidRPr="00B201E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="00A55445"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м</w:t>
            </w:r>
            <w:proofErr w:type="spellStart"/>
            <w:r w:rsidR="00A55445" w:rsidRPr="00B201E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онтаж</w:t>
            </w:r>
            <w:proofErr w:type="spellEnd"/>
            <w:r w:rsidR="00A55445" w:rsidRPr="00B201E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домофону -1 </w:t>
            </w:r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шт.</w:t>
            </w:r>
          </w:p>
          <w:p w:rsidR="00B201E9" w:rsidRPr="00B201E9" w:rsidRDefault="00B201E9" w:rsidP="007E10BB">
            <w:pPr>
              <w:spacing w:line="240" w:lineRule="atLeast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</w:pP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IP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>видеодомофон</w:t>
            </w:r>
            <w:proofErr w:type="spellEnd"/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Dahua</w:t>
            </w:r>
            <w:proofErr w:type="spellEnd"/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 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DH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>-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VTH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>5221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DW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 -1 шт.</w:t>
            </w:r>
          </w:p>
          <w:p w:rsidR="009E287C" w:rsidRPr="00B201E9" w:rsidRDefault="009E287C" w:rsidP="007E10BB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Монтаж блоку живлення -  1шт.</w:t>
            </w:r>
          </w:p>
          <w:p w:rsidR="009E287C" w:rsidRPr="00B201E9" w:rsidRDefault="009E287C" w:rsidP="007E10BB">
            <w:pPr>
              <w:spacing w:line="240" w:lineRule="atLeast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</w:pP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 xml:space="preserve">Блок </w:t>
            </w:r>
            <w:proofErr w:type="spellStart"/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живлення</w:t>
            </w:r>
            <w:proofErr w:type="spellEnd"/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 xml:space="preserve"> 12В/3А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 -1 шт.</w:t>
            </w:r>
          </w:p>
          <w:p w:rsidR="009E287C" w:rsidRPr="00B201E9" w:rsidRDefault="009E287C" w:rsidP="007E10BB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Демонтаж</w:t>
            </w:r>
            <w:r w:rsidR="007E4532"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/ монтаж </w:t>
            </w:r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прожекторів –</w:t>
            </w:r>
            <w:r w:rsidR="0084591C"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4 шт.</w:t>
            </w:r>
          </w:p>
          <w:p w:rsidR="009E287C" w:rsidRPr="00B201E9" w:rsidRDefault="0095017E" w:rsidP="007E10BB">
            <w:pPr>
              <w:spacing w:line="240" w:lineRule="atLeast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</w:pP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>Прожектор світлод</w:t>
            </w:r>
            <w:r w:rsidR="003925C4"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>і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>одни</w:t>
            </w:r>
            <w:r w:rsidR="003925C4"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й 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 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LEBRON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 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L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>-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LF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>, 20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W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 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LED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>, 1600</w:t>
            </w:r>
            <w:proofErr w:type="spellStart"/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Lm</w:t>
            </w:r>
            <w:proofErr w:type="spellEnd"/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, 6200К </w:t>
            </w:r>
            <w:r w:rsidR="009E287C"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– </w:t>
            </w:r>
            <w:r w:rsidR="0084591C"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 4 шт.</w:t>
            </w:r>
          </w:p>
          <w:p w:rsidR="009E287C" w:rsidRPr="00B201E9" w:rsidRDefault="009E287C" w:rsidP="007E10BB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Демонтаж</w:t>
            </w:r>
            <w:r w:rsidR="007E4532"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/ монтаж </w:t>
            </w:r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відеокамер –</w:t>
            </w:r>
            <w:r w:rsidR="0084591C"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 4 шт.</w:t>
            </w:r>
          </w:p>
          <w:p w:rsidR="009E287C" w:rsidRPr="00B201E9" w:rsidRDefault="0095017E" w:rsidP="007E10BB">
            <w:pPr>
              <w:spacing w:line="240" w:lineRule="atLeast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</w:pP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IP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>видеокамера</w:t>
            </w:r>
            <w:proofErr w:type="spellEnd"/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Dahua</w:t>
            </w:r>
            <w:proofErr w:type="spellEnd"/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 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DH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>-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IPC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>-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HFW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>1435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SP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>-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W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>-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S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2  (2.8 мм) </w:t>
            </w:r>
            <w:r w:rsidR="009E287C"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>–</w:t>
            </w:r>
            <w:r w:rsidR="0084591C"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 4 шт.</w:t>
            </w:r>
          </w:p>
          <w:p w:rsidR="005C6E74" w:rsidRPr="00B201E9" w:rsidRDefault="005C6E74" w:rsidP="007E10BB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Демонтаж/ монтаж </w:t>
            </w:r>
            <w:proofErr w:type="spellStart"/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відео</w:t>
            </w:r>
            <w:proofErr w:type="spellEnd"/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реєстратору</w:t>
            </w:r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–  </w:t>
            </w:r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1</w:t>
            </w:r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шт.</w:t>
            </w:r>
          </w:p>
          <w:p w:rsidR="005C6E74" w:rsidRPr="00B201E9" w:rsidRDefault="00BC1489" w:rsidP="007E10BB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IP-Видеорегистратор</w:t>
            </w:r>
            <w:proofErr w:type="spellEnd"/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Dahua</w:t>
            </w:r>
            <w:proofErr w:type="spellEnd"/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DH-NVR 3108P </w:t>
            </w:r>
            <w:r w:rsidR="005C6E74"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-1 шт.</w:t>
            </w:r>
          </w:p>
          <w:p w:rsidR="009E287C" w:rsidRPr="00B201E9" w:rsidRDefault="009E287C" w:rsidP="007E10BB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Демонтаж</w:t>
            </w:r>
            <w:r w:rsidR="007E4532"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/ м</w:t>
            </w:r>
            <w:proofErr w:type="spellStart"/>
            <w:r w:rsidR="007E4532" w:rsidRPr="00B201E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онтаж</w:t>
            </w:r>
            <w:proofErr w:type="spellEnd"/>
            <w:r w:rsidR="007E4532" w:rsidRPr="00B201E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акумуляторів</w:t>
            </w:r>
            <w:proofErr w:type="spellEnd"/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7А</w:t>
            </w:r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– </w:t>
            </w:r>
            <w:r w:rsidR="0084591C"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2 шт.</w:t>
            </w:r>
          </w:p>
          <w:p w:rsidR="009E287C" w:rsidRPr="00B201E9" w:rsidRDefault="009E287C" w:rsidP="007E10BB">
            <w:pPr>
              <w:spacing w:line="240" w:lineRule="atLeast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</w:pPr>
            <w:proofErr w:type="spellStart"/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Акумулятор</w:t>
            </w:r>
            <w:proofErr w:type="spellEnd"/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 xml:space="preserve"> 7А</w:t>
            </w: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 –</w:t>
            </w:r>
            <w:r w:rsidR="0084591C"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 2 шт.</w:t>
            </w:r>
          </w:p>
          <w:p w:rsidR="009E287C" w:rsidRPr="00B201E9" w:rsidRDefault="009E287C" w:rsidP="007E10BB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Демонтаж</w:t>
            </w:r>
            <w:r w:rsidR="007E4532"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/ м</w:t>
            </w:r>
            <w:proofErr w:type="spellStart"/>
            <w:r w:rsidR="007E4532" w:rsidRPr="00B201E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онтаж</w:t>
            </w:r>
            <w:proofErr w:type="spellEnd"/>
            <w:r w:rsidR="007E4532" w:rsidRPr="00B201E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св</w:t>
            </w:r>
            <w:proofErr w:type="gramEnd"/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ітчу</w:t>
            </w:r>
            <w:proofErr w:type="spellEnd"/>
            <w:r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–</w:t>
            </w:r>
            <w:r w:rsidR="0084591C" w:rsidRPr="00B201E9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2 шт.</w:t>
            </w:r>
          </w:p>
          <w:p w:rsidR="009E287C" w:rsidRPr="00B201E9" w:rsidRDefault="009E287C" w:rsidP="007E10BB">
            <w:pPr>
              <w:spacing w:line="240" w:lineRule="atLeast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</w:pPr>
            <w:proofErr w:type="spellStart"/>
            <w:proofErr w:type="gramStart"/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Св</w:t>
            </w:r>
            <w:proofErr w:type="gramEnd"/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ітч</w:t>
            </w:r>
            <w:proofErr w:type="spellEnd"/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 –</w:t>
            </w:r>
            <w:r w:rsidR="0084591C"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>2 шт.</w:t>
            </w:r>
          </w:p>
          <w:p w:rsidR="00B201E9" w:rsidRPr="00B201E9" w:rsidRDefault="00B201E9" w:rsidP="00B201E9">
            <w:pPr>
              <w:spacing w:line="240" w:lineRule="atLeast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</w:pP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Демонтаж </w:t>
            </w:r>
            <w:proofErr w:type="spellStart"/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>кабеля</w:t>
            </w:r>
            <w:proofErr w:type="spellEnd"/>
          </w:p>
          <w:p w:rsidR="00B201E9" w:rsidRPr="00B201E9" w:rsidRDefault="00B201E9" w:rsidP="00B201E9">
            <w:pPr>
              <w:spacing w:line="240" w:lineRule="atLeast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</w:pP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Прокладання </w:t>
            </w:r>
            <w:proofErr w:type="spellStart"/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>кабеля</w:t>
            </w:r>
            <w:proofErr w:type="spellEnd"/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 ПСВВ 4х0,22</w:t>
            </w:r>
          </w:p>
          <w:p w:rsidR="00B201E9" w:rsidRPr="00B201E9" w:rsidRDefault="00B201E9" w:rsidP="007E10BB">
            <w:pPr>
              <w:spacing w:line="240" w:lineRule="atLeast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</w:pPr>
            <w:r w:rsidRPr="00B201E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val="uk-UA"/>
              </w:rPr>
              <w:t xml:space="preserve"> Кабель ПСВВ 4х0,22</w:t>
            </w:r>
          </w:p>
          <w:p w:rsidR="009E287C" w:rsidRPr="009E287C" w:rsidRDefault="009E287C" w:rsidP="007E10BB">
            <w:pPr>
              <w:spacing w:line="240" w:lineRule="atLeast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</w:p>
        </w:tc>
        <w:tc>
          <w:tcPr>
            <w:tcW w:w="5245" w:type="dxa"/>
          </w:tcPr>
          <w:p w:rsidR="00824A1E" w:rsidRPr="00E773B9" w:rsidRDefault="00824A1E" w:rsidP="00824A1E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  <w:p w:rsidR="0082716A" w:rsidRDefault="007E4532" w:rsidP="0082716A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  <w:r w:rsidRPr="007E4532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Для забезпечення </w:t>
            </w:r>
            <w:r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безперебійної </w:t>
            </w:r>
            <w:r w:rsidRPr="007E4532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роботи </w:t>
            </w:r>
            <w:r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системи відеоспостереження в приміщеннях будівлі </w:t>
            </w:r>
            <w:r w:rsidR="005C6E74" w:rsidRPr="005C6E74">
              <w:rPr>
                <w:rFonts w:ascii="Times New Roman" w:eastAsia="Calibri" w:hAnsi="Times New Roman" w:cs="Times New Roman"/>
                <w:color w:val="000000"/>
                <w:lang w:val="uk-UA"/>
              </w:rPr>
              <w:t>Відновного центру регіональної філії «Придніпровська залізниця»</w:t>
            </w:r>
            <w:r w:rsidR="005C6E74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за адресою:</w:t>
            </w:r>
            <w:r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</w:t>
            </w:r>
            <w:r w:rsidR="005C6E74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                    м. </w:t>
            </w:r>
            <w:r w:rsidRPr="007E4532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Дніпро, вул. Академіка </w:t>
            </w:r>
            <w:proofErr w:type="spellStart"/>
            <w:r w:rsidRPr="007E4532">
              <w:rPr>
                <w:rFonts w:ascii="Times New Roman" w:eastAsia="Calibri" w:hAnsi="Times New Roman" w:cs="Times New Roman"/>
                <w:color w:val="000000"/>
                <w:lang w:val="uk-UA"/>
              </w:rPr>
              <w:t>Белелюбського</w:t>
            </w:r>
            <w:proofErr w:type="spellEnd"/>
            <w:r w:rsidRPr="007E4532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, 5 </w:t>
            </w:r>
            <w:r w:rsidR="005C6E74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необхідно виконати </w:t>
            </w:r>
            <w:r w:rsidRPr="007E4532">
              <w:rPr>
                <w:rFonts w:ascii="Times New Roman" w:eastAsia="Calibri" w:hAnsi="Times New Roman" w:cs="Times New Roman"/>
                <w:color w:val="000000"/>
                <w:lang w:val="uk-UA"/>
              </w:rPr>
              <w:t>послуг</w:t>
            </w:r>
            <w:r w:rsidR="005C6E74">
              <w:rPr>
                <w:rFonts w:ascii="Times New Roman" w:eastAsia="Calibri" w:hAnsi="Times New Roman" w:cs="Times New Roman"/>
                <w:color w:val="000000"/>
                <w:lang w:val="uk-UA"/>
              </w:rPr>
              <w:t>и</w:t>
            </w:r>
            <w:r w:rsidRPr="007E4532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з  ремонту </w:t>
            </w:r>
            <w:proofErr w:type="spellStart"/>
            <w:r w:rsidRPr="007E4532">
              <w:rPr>
                <w:rFonts w:ascii="Times New Roman" w:eastAsia="Calibri" w:hAnsi="Times New Roman" w:cs="Times New Roman"/>
                <w:color w:val="000000"/>
                <w:lang w:val="uk-UA"/>
              </w:rPr>
              <w:t>відеонагляду</w:t>
            </w:r>
            <w:proofErr w:type="spellEnd"/>
            <w:r w:rsidRPr="007E4532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Відновного центру регіональної ф</w:t>
            </w:r>
            <w:r w:rsidR="005C6E74">
              <w:rPr>
                <w:rFonts w:ascii="Times New Roman" w:eastAsia="Calibri" w:hAnsi="Times New Roman" w:cs="Times New Roman"/>
                <w:color w:val="000000"/>
                <w:lang w:val="uk-UA"/>
              </w:rPr>
              <w:t>ілії «Придніпровська залізниця», яка</w:t>
            </w:r>
            <w:r w:rsidRPr="007E4532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 попереджує про небажані проникнення та/або напад з частковою безпосере</w:t>
            </w:r>
            <w:r w:rsidR="005C6E74">
              <w:rPr>
                <w:rFonts w:ascii="Times New Roman" w:eastAsia="Calibri" w:hAnsi="Times New Roman" w:cs="Times New Roman"/>
                <w:color w:val="000000"/>
                <w:lang w:val="uk-UA"/>
              </w:rPr>
              <w:t>дньою участю людини до об’єкту.</w:t>
            </w:r>
          </w:p>
          <w:p w:rsidR="007E4532" w:rsidRPr="00E773B9" w:rsidRDefault="007E4532" w:rsidP="0082716A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  <w:tr w:rsidR="00A85629" w:rsidRPr="00A85629" w:rsidTr="007E4532">
        <w:trPr>
          <w:trHeight w:val="1096"/>
        </w:trPr>
        <w:tc>
          <w:tcPr>
            <w:tcW w:w="5353" w:type="dxa"/>
            <w:vAlign w:val="center"/>
          </w:tcPr>
          <w:p w:rsidR="00A0090C" w:rsidRPr="00EB21D5" w:rsidRDefault="00A85629" w:rsidP="007E10BB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EB21D5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Очікувана вартість</w:t>
            </w:r>
            <w:r w:rsidR="00A0090C" w:rsidRPr="00EB21D5">
              <w:rPr>
                <w:rFonts w:ascii="Times New Roman" w:hAnsi="Times New Roman" w:cs="Times New Roman"/>
                <w:b/>
                <w:u w:val="single"/>
                <w:lang w:eastAsia="en-US"/>
              </w:rPr>
              <w:t xml:space="preserve"> закуп</w:t>
            </w:r>
            <w:proofErr w:type="spellStart"/>
            <w:r w:rsidR="00A0090C" w:rsidRPr="00EB21D5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івлі</w:t>
            </w:r>
            <w:proofErr w:type="spellEnd"/>
          </w:p>
          <w:p w:rsidR="00EB21D5" w:rsidRDefault="00EB21D5" w:rsidP="00EB21D5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с</w:t>
            </w:r>
            <w:r w:rsidR="00A0090C" w:rsidRPr="00E773B9">
              <w:rPr>
                <w:rFonts w:ascii="Times New Roman" w:hAnsi="Times New Roman" w:cs="Times New Roman"/>
                <w:lang w:val="uk-UA" w:eastAsia="en-US"/>
              </w:rPr>
              <w:t xml:space="preserve">кладає </w:t>
            </w:r>
            <w:r w:rsidR="00B201E9">
              <w:rPr>
                <w:rFonts w:ascii="Times New Roman" w:hAnsi="Times New Roman" w:cs="Times New Roman"/>
                <w:lang w:val="uk-UA" w:eastAsia="en-US"/>
              </w:rPr>
              <w:t>47 967,60</w:t>
            </w:r>
            <w:r w:rsidR="00A0090C" w:rsidRPr="00E773B9">
              <w:rPr>
                <w:rFonts w:ascii="Times New Roman" w:hAnsi="Times New Roman" w:cs="Times New Roman"/>
                <w:lang w:val="uk-UA" w:eastAsia="en-US"/>
              </w:rPr>
              <w:t xml:space="preserve"> грн з ПДВ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</w:p>
          <w:p w:rsidR="00A85629" w:rsidRPr="00E773B9" w:rsidRDefault="00EB21D5" w:rsidP="00B201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(</w:t>
            </w:r>
            <w:r w:rsidR="00B201E9">
              <w:rPr>
                <w:rFonts w:ascii="Times New Roman" w:hAnsi="Times New Roman" w:cs="Times New Roman"/>
                <w:lang w:val="uk-UA" w:eastAsia="en-US"/>
              </w:rPr>
              <w:t>39 973,00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 грн без ПДВ)</w:t>
            </w:r>
          </w:p>
        </w:tc>
        <w:tc>
          <w:tcPr>
            <w:tcW w:w="5245" w:type="dxa"/>
          </w:tcPr>
          <w:p w:rsidR="00A85629" w:rsidRPr="00E773B9" w:rsidRDefault="004A529B" w:rsidP="0055473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E773B9">
              <w:rPr>
                <w:rFonts w:ascii="Times New Roman" w:hAnsi="Times New Roman" w:cs="Times New Roman"/>
                <w:lang w:val="uk-UA" w:eastAsia="en-US"/>
              </w:rPr>
              <w:t xml:space="preserve">на підставі </w:t>
            </w:r>
            <w:r w:rsidR="00A85629" w:rsidRPr="00E773B9">
              <w:rPr>
                <w:rFonts w:ascii="Times New Roman" w:hAnsi="Times New Roman" w:cs="Times New Roman"/>
                <w:lang w:val="uk-UA" w:eastAsia="en-US"/>
              </w:rPr>
              <w:t>маркетингового дослідження ринку</w:t>
            </w:r>
            <w:r w:rsidRPr="00E773B9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</w:p>
        </w:tc>
      </w:tr>
    </w:tbl>
    <w:p w:rsidR="003F7002" w:rsidRDefault="003F7002" w:rsidP="00AC150A">
      <w:pPr>
        <w:widowControl/>
        <w:autoSpaceDE/>
        <w:autoSpaceDN/>
        <w:jc w:val="center"/>
        <w:rPr>
          <w:lang w:val="uk-UA"/>
        </w:rPr>
      </w:pPr>
    </w:p>
    <w:p w:rsidR="003F7002" w:rsidRDefault="003F7002" w:rsidP="003F7002">
      <w:pPr>
        <w:widowControl/>
        <w:autoSpaceDE/>
        <w:autoSpaceDN/>
        <w:jc w:val="both"/>
        <w:rPr>
          <w:lang w:val="uk-UA"/>
        </w:rPr>
      </w:pPr>
    </w:p>
    <w:p w:rsidR="0095017E" w:rsidRDefault="0095017E" w:rsidP="0095017E">
      <w:pPr>
        <w:rPr>
          <w:sz w:val="28"/>
          <w:lang w:val="uk-UA"/>
        </w:rPr>
      </w:pPr>
    </w:p>
    <w:sectPr w:rsidR="0095017E" w:rsidSect="007E10BB">
      <w:pgSz w:w="11906" w:h="16838"/>
      <w:pgMar w:top="284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D110F"/>
    <w:rsid w:val="000E57C5"/>
    <w:rsid w:val="001127CD"/>
    <w:rsid w:val="00133BFE"/>
    <w:rsid w:val="00195B2E"/>
    <w:rsid w:val="001D2D90"/>
    <w:rsid w:val="00266D3B"/>
    <w:rsid w:val="0027277D"/>
    <w:rsid w:val="00292EC2"/>
    <w:rsid w:val="002B1B4A"/>
    <w:rsid w:val="002E6A74"/>
    <w:rsid w:val="00331B2D"/>
    <w:rsid w:val="00337B10"/>
    <w:rsid w:val="00363ABE"/>
    <w:rsid w:val="00387313"/>
    <w:rsid w:val="003925C4"/>
    <w:rsid w:val="00397FE4"/>
    <w:rsid w:val="003B4089"/>
    <w:rsid w:val="003E2CAA"/>
    <w:rsid w:val="003F7002"/>
    <w:rsid w:val="0041188C"/>
    <w:rsid w:val="00446211"/>
    <w:rsid w:val="0045519D"/>
    <w:rsid w:val="0046039A"/>
    <w:rsid w:val="004816B0"/>
    <w:rsid w:val="004A529B"/>
    <w:rsid w:val="004B3B5B"/>
    <w:rsid w:val="004F6D3C"/>
    <w:rsid w:val="0050323C"/>
    <w:rsid w:val="00554732"/>
    <w:rsid w:val="005C6E74"/>
    <w:rsid w:val="005D509D"/>
    <w:rsid w:val="005D78C8"/>
    <w:rsid w:val="005E5B70"/>
    <w:rsid w:val="006369EB"/>
    <w:rsid w:val="006A670A"/>
    <w:rsid w:val="006C33F9"/>
    <w:rsid w:val="006E4FC0"/>
    <w:rsid w:val="0078314B"/>
    <w:rsid w:val="007E10BB"/>
    <w:rsid w:val="007E4532"/>
    <w:rsid w:val="00824A1E"/>
    <w:rsid w:val="0082716A"/>
    <w:rsid w:val="0084591C"/>
    <w:rsid w:val="008811DA"/>
    <w:rsid w:val="00884E0B"/>
    <w:rsid w:val="00887CD7"/>
    <w:rsid w:val="008C19EA"/>
    <w:rsid w:val="0094703A"/>
    <w:rsid w:val="0095017E"/>
    <w:rsid w:val="0097115E"/>
    <w:rsid w:val="009E287C"/>
    <w:rsid w:val="00A0090C"/>
    <w:rsid w:val="00A55445"/>
    <w:rsid w:val="00A55C90"/>
    <w:rsid w:val="00A56F44"/>
    <w:rsid w:val="00A6117E"/>
    <w:rsid w:val="00A85629"/>
    <w:rsid w:val="00AA3432"/>
    <w:rsid w:val="00AA46DF"/>
    <w:rsid w:val="00AC150A"/>
    <w:rsid w:val="00B201E9"/>
    <w:rsid w:val="00B2640E"/>
    <w:rsid w:val="00BC05C7"/>
    <w:rsid w:val="00BC1489"/>
    <w:rsid w:val="00BE3EA7"/>
    <w:rsid w:val="00C25C61"/>
    <w:rsid w:val="00C61449"/>
    <w:rsid w:val="00CC6D0D"/>
    <w:rsid w:val="00CF27D0"/>
    <w:rsid w:val="00D1046D"/>
    <w:rsid w:val="00D378C5"/>
    <w:rsid w:val="00D51D33"/>
    <w:rsid w:val="00D657BA"/>
    <w:rsid w:val="00D91DAB"/>
    <w:rsid w:val="00E32CFC"/>
    <w:rsid w:val="00E71F03"/>
    <w:rsid w:val="00E72BE6"/>
    <w:rsid w:val="00E773B9"/>
    <w:rsid w:val="00E87F2B"/>
    <w:rsid w:val="00EB21D5"/>
    <w:rsid w:val="00EC0C70"/>
    <w:rsid w:val="00F357AF"/>
    <w:rsid w:val="00FA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6D85D-4475-4197-BE8A-BEDFD2AD8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1060</Words>
  <Characters>605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nvtz</cp:lastModifiedBy>
  <cp:revision>6</cp:revision>
  <cp:lastPrinted>2021-05-05T10:59:00Z</cp:lastPrinted>
  <dcterms:created xsi:type="dcterms:W3CDTF">2021-09-02T15:00:00Z</dcterms:created>
  <dcterms:modified xsi:type="dcterms:W3CDTF">2021-11-10T14:18:00Z</dcterms:modified>
</cp:coreProperties>
</file>