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:rsidR="00FB3CB6" w:rsidRPr="009448E6" w:rsidRDefault="000259B5" w:rsidP="009448E6">
      <w:pPr>
        <w:tabs>
          <w:tab w:val="left" w:pos="709"/>
        </w:tabs>
        <w:jc w:val="center"/>
        <w:rPr>
          <w:rFonts w:ascii="Times New Roman" w:hAnsi="Times New Roman"/>
          <w:sz w:val="28"/>
          <w:szCs w:val="28"/>
          <w:lang w:val="uk-UA"/>
        </w:rPr>
      </w:pPr>
      <w:r w:rsidRPr="009448E6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FB3CB6" w:rsidRPr="009448E6">
        <w:rPr>
          <w:rFonts w:ascii="Times New Roman" w:hAnsi="Times New Roman"/>
          <w:sz w:val="28"/>
          <w:szCs w:val="28"/>
          <w:lang w:val="uk-UA"/>
        </w:rPr>
        <w:t>44160000-9 „Магістралі, трубопроводи, труби, обсадні труби, тюбінги та супутні вироби”</w:t>
      </w:r>
    </w:p>
    <w:p w:rsidR="000259B5" w:rsidRPr="009448E6" w:rsidRDefault="00FB3CB6" w:rsidP="009448E6">
      <w:pPr>
        <w:tabs>
          <w:tab w:val="left" w:pos="709"/>
        </w:tabs>
        <w:jc w:val="center"/>
        <w:rPr>
          <w:rStyle w:val="a3"/>
          <w:rFonts w:ascii="Times New Roman" w:hAnsi="Times New Roman"/>
          <w:color w:val="auto"/>
          <w:sz w:val="28"/>
          <w:szCs w:val="28"/>
          <w:lang w:val="uk-UA"/>
        </w:rPr>
      </w:pPr>
      <w:r w:rsidRPr="009448E6">
        <w:rPr>
          <w:rFonts w:ascii="Times New Roman" w:hAnsi="Times New Roman"/>
          <w:sz w:val="28"/>
          <w:szCs w:val="28"/>
          <w:lang w:val="uk-UA"/>
        </w:rPr>
        <w:t>(рукав гумов</w:t>
      </w:r>
      <w:r w:rsidR="006F6D2B" w:rsidRPr="009448E6">
        <w:rPr>
          <w:rFonts w:ascii="Times New Roman" w:hAnsi="Times New Roman"/>
          <w:sz w:val="28"/>
          <w:szCs w:val="28"/>
          <w:lang w:val="uk-UA"/>
        </w:rPr>
        <w:t>ий</w:t>
      </w:r>
      <w:r w:rsidRPr="009448E6">
        <w:rPr>
          <w:rFonts w:ascii="Times New Roman" w:hAnsi="Times New Roman"/>
          <w:sz w:val="28"/>
          <w:szCs w:val="28"/>
          <w:lang w:val="uk-UA"/>
        </w:rPr>
        <w:t>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9448E6" w:rsidRPr="009448E6" w:rsidTr="009448E6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9448E6" w:rsidRPr="009448E6" w:rsidRDefault="009448E6" w:rsidP="009448E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448E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                                     </w:t>
            </w:r>
            <w:hyperlink r:id="rId6" w:history="1">
              <w:r w:rsidRPr="009448E6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UA-2022-11-02-006801-a</w:t>
              </w:r>
            </w:hyperlink>
          </w:p>
          <w:p w:rsidR="009448E6" w:rsidRPr="009448E6" w:rsidRDefault="009448E6" w:rsidP="009448E6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5495"/>
        <w:gridCol w:w="6379"/>
        <w:gridCol w:w="3543"/>
      </w:tblGrid>
      <w:tr w:rsidR="000259B5" w:rsidTr="001162E9">
        <w:tc>
          <w:tcPr>
            <w:tcW w:w="11874" w:type="dxa"/>
            <w:gridSpan w:val="2"/>
          </w:tcPr>
          <w:p w:rsidR="000259B5" w:rsidRPr="000259B5" w:rsidRDefault="009448E6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1162E9">
        <w:tc>
          <w:tcPr>
            <w:tcW w:w="11874" w:type="dxa"/>
            <w:gridSpan w:val="2"/>
          </w:tcPr>
          <w:p w:rsidR="00A07C6A" w:rsidRPr="0025538C" w:rsidRDefault="00675779" w:rsidP="00E924A7">
            <w:pPr>
              <w:spacing w:line="276" w:lineRule="auto"/>
              <w:ind w:left="34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25538C">
              <w:rPr>
                <w:rFonts w:ascii="Times New Roman" w:hAnsi="Times New Roman"/>
                <w:lang w:val="uk-UA"/>
              </w:rPr>
              <w:t xml:space="preserve"> </w:t>
            </w:r>
          </w:p>
          <w:tbl>
            <w:tblPr>
              <w:tblpPr w:leftFromText="180" w:rightFromText="180" w:bottomFromText="200" w:vertAnchor="text" w:horzAnchor="page" w:tblpX="1103" w:tblpY="53"/>
              <w:tblW w:w="114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20" w:firstRow="1" w:lastRow="0" w:firstColumn="0" w:lastColumn="0" w:noHBand="0" w:noVBand="0"/>
            </w:tblPr>
            <w:tblGrid>
              <w:gridCol w:w="2972"/>
              <w:gridCol w:w="8515"/>
            </w:tblGrid>
            <w:tr w:rsidR="00171EC3" w:rsidRPr="00D63F7E" w:rsidTr="00171EC3">
              <w:trPr>
                <w:trHeight w:val="170"/>
              </w:trPr>
              <w:tc>
                <w:tcPr>
                  <w:tcW w:w="2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171EC3" w:rsidRPr="00050EA8" w:rsidRDefault="00171EC3" w:rsidP="007372F1">
                  <w:pPr>
                    <w:rPr>
                      <w:rFonts w:ascii="Times New Roman" w:hAnsi="Times New Roman"/>
                      <w:lang w:val="uk-UA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 xml:space="preserve"> </w:t>
                  </w:r>
                  <w:r w:rsidRPr="003876C2">
                    <w:rPr>
                      <w:rFonts w:ascii="Times New Roman" w:hAnsi="Times New Roman"/>
                      <w:color w:val="000000"/>
                    </w:rPr>
                    <w:t xml:space="preserve">Рукав </w:t>
                  </w:r>
                  <w:proofErr w:type="spellStart"/>
                  <w:r w:rsidRPr="003876C2">
                    <w:rPr>
                      <w:rFonts w:ascii="Times New Roman" w:hAnsi="Times New Roman"/>
                      <w:color w:val="000000"/>
                    </w:rPr>
                    <w:t>гумовий</w:t>
                  </w:r>
                  <w:proofErr w:type="spellEnd"/>
                  <w:r w:rsidRPr="003876C2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 xml:space="preserve">напірний </w:t>
                  </w:r>
                  <w:r w:rsidRPr="003876C2">
                    <w:rPr>
                      <w:rFonts w:ascii="Times New Roman" w:hAnsi="Times New Roman"/>
                      <w:color w:val="000000"/>
                    </w:rPr>
                    <w:t xml:space="preserve">з </w:t>
                  </w:r>
                  <w:proofErr w:type="spellStart"/>
                  <w:r w:rsidRPr="003876C2">
                    <w:rPr>
                      <w:rFonts w:ascii="Times New Roman" w:hAnsi="Times New Roman"/>
                      <w:color w:val="000000"/>
                    </w:rPr>
                    <w:t>текстильним</w:t>
                  </w:r>
                  <w:proofErr w:type="spellEnd"/>
                  <w:r w:rsidRPr="003876C2">
                    <w:rPr>
                      <w:rFonts w:ascii="Times New Roman" w:hAnsi="Times New Roman"/>
                      <w:color w:val="000000"/>
                    </w:rPr>
                    <w:t xml:space="preserve"> карк</w:t>
                  </w:r>
                  <w:r>
                    <w:rPr>
                      <w:rFonts w:ascii="Times New Roman" w:hAnsi="Times New Roman"/>
                      <w:color w:val="000000"/>
                    </w:rPr>
                    <w:t>асом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r w:rsidRPr="003876C2">
                    <w:rPr>
                      <w:rFonts w:ascii="Times New Roman" w:hAnsi="Times New Roman"/>
                      <w:color w:val="000000"/>
                    </w:rPr>
                    <w:t>В</w:t>
                  </w:r>
                  <w:proofErr w:type="gramEnd"/>
                  <w:r w:rsidRPr="003876C2">
                    <w:rPr>
                      <w:rFonts w:ascii="Times New Roman" w:hAnsi="Times New Roman"/>
                      <w:color w:val="000000"/>
                    </w:rPr>
                    <w:t>(ІІ</w:t>
                  </w:r>
                  <w:r>
                    <w:rPr>
                      <w:rFonts w:ascii="Times New Roman" w:hAnsi="Times New Roman"/>
                      <w:color w:val="000000"/>
                      <w:lang w:val="uk-UA"/>
                    </w:rPr>
                    <w:t>)</w:t>
                  </w:r>
                  <w:r w:rsidRPr="003876C2">
                    <w:rPr>
                      <w:rFonts w:ascii="Times New Roman" w:hAnsi="Times New Roman"/>
                      <w:color w:val="000000"/>
                    </w:rPr>
                    <w:t>-18</w:t>
                  </w:r>
                </w:p>
              </w:tc>
              <w:tc>
                <w:tcPr>
                  <w:tcW w:w="8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171EC3" w:rsidRPr="00171EC3" w:rsidRDefault="00171EC3" w:rsidP="00EA2013">
                  <w:pPr>
                    <w:ind w:left="142" w:right="152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171EC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Галузь застосування – застосовується для транспортування різних рідин (води, палива, масел, нафти, емульсій і ін.), газів та сипких (сипучих) матеріалів тощо у гідравлічному обладнанні сільськогосподарських, будівельних, шахтних, комунальних та інших мобільних та стаціонарних машин для подачі різноманітних робочих речовин під тиском чи самопливом.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Універсальність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даного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виробу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робить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його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незамінним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у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всіх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сферах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людського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життя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включаючи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р</w:t>
                  </w:r>
                  <w:proofErr w:type="gram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ізні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галузі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промисловості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та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сільське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господарство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. </w:t>
                  </w:r>
                </w:p>
                <w:p w:rsidR="00171EC3" w:rsidRPr="00171EC3" w:rsidRDefault="00171EC3" w:rsidP="00EA2013">
                  <w:pPr>
                    <w:ind w:left="142" w:right="152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Основні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техн</w:t>
                  </w:r>
                  <w:proofErr w:type="gram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ічні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характеристики:</w:t>
                  </w:r>
                </w:p>
                <w:p w:rsidR="00171EC3" w:rsidRPr="00171EC3" w:rsidRDefault="00171EC3" w:rsidP="00EA2013">
                  <w:pPr>
                    <w:pStyle w:val="HTML"/>
                    <w:ind w:left="142" w:right="152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71EC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Вода технічна (без присадок) і слабкі розчини неорганічних кислот і лугів концентрацією до 20% (крім розчинів азотної кислоти). Працездатні при температурі до +50 ℃.</w:t>
                  </w:r>
                </w:p>
                <w:p w:rsidR="00171EC3" w:rsidRPr="00171EC3" w:rsidRDefault="00171EC3" w:rsidP="00EA2013">
                  <w:pPr>
                    <w:pStyle w:val="HTML"/>
                    <w:ind w:left="142" w:right="152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171EC3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Внутрішній діаметр (мм) - 10; 12; 16; 18; 20; 25; 31,5; 32; 38; 40; 50; 63; 65; 75; 100; 125; 150; 200</w:t>
                  </w:r>
                </w:p>
                <w:p w:rsidR="00171EC3" w:rsidRPr="00171EC3" w:rsidRDefault="00171EC3" w:rsidP="00EA2013">
                  <w:pPr>
                    <w:ind w:left="142" w:right="152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Тиск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spellStart"/>
                  <w:proofErr w:type="gram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атм</w:t>
                  </w:r>
                  <w:proofErr w:type="spellEnd"/>
                  <w:proofErr w:type="gram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) 2,5; 6,3; 10; 16; 20</w:t>
                  </w:r>
                </w:p>
                <w:p w:rsidR="00171EC3" w:rsidRPr="00171EC3" w:rsidRDefault="00171EC3" w:rsidP="00EA2013">
                  <w:pPr>
                    <w:ind w:left="142" w:right="152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Гарантійні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зобов'язання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: 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gram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нормативного</w:t>
                  </w:r>
                  <w:proofErr w:type="gram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документу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171EC3" w:rsidRPr="00171EC3" w:rsidRDefault="00171EC3" w:rsidP="00EA2013">
                  <w:pPr>
                    <w:ind w:left="142" w:right="152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зберігання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Зберігати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гумовотехнічний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виріб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слід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закритих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складських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приміщеннях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при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температурі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від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-25°С до +30°С.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Зберігати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рукав </w:t>
                  </w:r>
                  <w:proofErr w:type="spellStart"/>
                  <w:proofErr w:type="gram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п</w:t>
                  </w:r>
                  <w:proofErr w:type="gram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ід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тиском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або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з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залишками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робочих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середовищ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всередені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виробу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суворо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забороняється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</w:p>
                <w:p w:rsidR="00171EC3" w:rsidRPr="00171EC3" w:rsidRDefault="00171EC3" w:rsidP="00EA2013">
                  <w:pPr>
                    <w:ind w:left="142" w:right="152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транспортування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Відповідно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 </w:t>
                  </w:r>
                  <w:proofErr w:type="gram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нормативного</w:t>
                  </w:r>
                  <w:proofErr w:type="gram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документу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</w:p>
                <w:p w:rsidR="00171EC3" w:rsidRPr="00307A24" w:rsidRDefault="00171EC3" w:rsidP="00EA2013">
                  <w:pPr>
                    <w:ind w:left="142" w:right="152"/>
                    <w:jc w:val="both"/>
                    <w:rPr>
                      <w:rFonts w:ascii="Times New Roman" w:hAnsi="Times New Roman" w:cs="Times New Roman CYR"/>
                    </w:rPr>
                  </w:pP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Умови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пакування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маркування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Кожна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одиниця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продукції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повинна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мати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маркування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виробника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рельєфну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або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нанесене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незмивною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фарбою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допускаються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інші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способи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що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гарантують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цілісність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маркування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на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всьому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терміні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експлуатаці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Маркування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включає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в себе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умовне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позначення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гумовотехнічного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виробу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і штамп ОТК,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який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п</w:t>
                  </w:r>
                  <w:proofErr w:type="gram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ідтверджує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прийняття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, а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також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 xml:space="preserve"> дату </w:t>
                  </w:r>
                  <w:proofErr w:type="spellStart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випуску</w:t>
                  </w:r>
                  <w:proofErr w:type="spellEnd"/>
                  <w:r w:rsidRPr="00171EC3">
                    <w:rPr>
                      <w:rFonts w:ascii="Times New Roman" w:hAnsi="Times New Roman"/>
                      <w:sz w:val="22"/>
                      <w:szCs w:val="22"/>
                    </w:rPr>
                    <w:t>.</w:t>
                  </w:r>
                  <w:r w:rsidRPr="009D0179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 w:rsidRPr="00307A2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</w:p>
              </w:tc>
            </w:tr>
          </w:tbl>
          <w:p w:rsidR="00F16FAC" w:rsidRPr="0025538C" w:rsidRDefault="00675779" w:rsidP="008500ED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25538C">
              <w:rPr>
                <w:rFonts w:ascii="Times New Roman" w:hAnsi="Times New Roman"/>
              </w:rPr>
              <w:t>Гарантійні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зобов’язання</w:t>
            </w:r>
            <w:proofErr w:type="spellEnd"/>
            <w:r w:rsidRPr="0025538C">
              <w:rPr>
                <w:rFonts w:ascii="Times New Roman" w:hAnsi="Times New Roman"/>
              </w:rPr>
              <w:t xml:space="preserve">  - </w:t>
            </w:r>
            <w:proofErr w:type="spellStart"/>
            <w:r w:rsidRPr="0025538C">
              <w:rPr>
                <w:rFonts w:ascii="Times New Roman" w:hAnsi="Times New Roman"/>
              </w:rPr>
              <w:t>відповідно</w:t>
            </w:r>
            <w:proofErr w:type="spellEnd"/>
            <w:r w:rsidRPr="0025538C">
              <w:rPr>
                <w:rFonts w:ascii="Times New Roman" w:hAnsi="Times New Roman"/>
              </w:rPr>
              <w:t xml:space="preserve"> до </w:t>
            </w:r>
            <w:proofErr w:type="spellStart"/>
            <w:r w:rsidRPr="0025538C">
              <w:rPr>
                <w:rFonts w:ascii="Times New Roman" w:hAnsi="Times New Roman"/>
              </w:rPr>
              <w:t>наданих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постачальником</w:t>
            </w:r>
            <w:proofErr w:type="spellEnd"/>
            <w:r w:rsidRPr="0025538C">
              <w:rPr>
                <w:rFonts w:ascii="Times New Roman" w:hAnsi="Times New Roman"/>
              </w:rPr>
              <w:t xml:space="preserve">, але  </w:t>
            </w:r>
            <w:r w:rsidRPr="0025538C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25538C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25538C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25538C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3543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EA5D6D" w:rsidRPr="0025538C" w:rsidRDefault="00675779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lang w:val="uk-UA"/>
              </w:rPr>
              <w:t xml:space="preserve">Згідно </w:t>
            </w:r>
            <w:r w:rsidR="00EA5D6D" w:rsidRPr="0025538C">
              <w:rPr>
                <w:rFonts w:ascii="Times New Roman" w:hAnsi="Times New Roman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</w:p>
        </w:tc>
      </w:tr>
      <w:tr w:rsidR="00675779" w:rsidRPr="000C1F85" w:rsidTr="001162E9">
        <w:trPr>
          <w:trHeight w:val="522"/>
        </w:trPr>
        <w:tc>
          <w:tcPr>
            <w:tcW w:w="11874" w:type="dxa"/>
            <w:gridSpan w:val="2"/>
          </w:tcPr>
          <w:p w:rsidR="00795BCB" w:rsidRPr="000C1F85" w:rsidRDefault="00795BCB" w:rsidP="00050EA8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3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1162E9" w:rsidRPr="00795BCB" w:rsidTr="007D2BDB">
        <w:trPr>
          <w:trHeight w:hRule="exact" w:val="567"/>
        </w:trPr>
        <w:tc>
          <w:tcPr>
            <w:tcW w:w="5495" w:type="dxa"/>
            <w:shd w:val="clear" w:color="auto" w:fill="auto"/>
          </w:tcPr>
          <w:p w:rsidR="001162E9" w:rsidRPr="000C1F85" w:rsidRDefault="001162E9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1162E9" w:rsidRPr="000C1F85" w:rsidRDefault="001162E9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DE1EF5">
              <w:rPr>
                <w:rFonts w:ascii="Times New Roman" w:hAnsi="Times New Roman"/>
                <w:lang w:val="uk-UA"/>
              </w:rPr>
              <w:t xml:space="preserve">   </w:t>
            </w:r>
            <w:r w:rsidR="007372F1">
              <w:rPr>
                <w:rFonts w:ascii="Times New Roman" w:hAnsi="Times New Roman"/>
                <w:b/>
                <w:color w:val="000000"/>
                <w:lang w:val="uk-UA"/>
              </w:rPr>
              <w:t>266 400,00</w:t>
            </w:r>
            <w:r w:rsidRPr="00F6464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1162E9" w:rsidRPr="000C1F85" w:rsidRDefault="001162E9" w:rsidP="000259B5">
            <w:pPr>
              <w:rPr>
                <w:rFonts w:ascii="Times New Roman" w:hAnsi="Times New Roman"/>
                <w:lang w:val="uk-UA"/>
              </w:rPr>
            </w:pPr>
          </w:p>
          <w:p w:rsidR="001162E9" w:rsidRPr="000C1F85" w:rsidRDefault="001162E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22" w:type="dxa"/>
            <w:gridSpan w:val="2"/>
            <w:shd w:val="clear" w:color="auto" w:fill="auto"/>
          </w:tcPr>
          <w:p w:rsidR="007D2BDB" w:rsidRPr="007D2BDB" w:rsidRDefault="001162E9" w:rsidP="00D05F36">
            <w:pPr>
              <w:jc w:val="both"/>
              <w:rPr>
                <w:rFonts w:ascii="Times New Roman" w:hAnsi="Times New Roman"/>
                <w:lang w:val="uk-UA"/>
              </w:rPr>
            </w:pPr>
            <w:r w:rsidRPr="007D2BDB">
              <w:rPr>
                <w:rFonts w:ascii="Times New Roman" w:hAnsi="Times New Roman"/>
                <w:lang w:val="uk-UA"/>
              </w:rPr>
              <w:t>За результатами ма</w:t>
            </w:r>
            <w:r w:rsidR="00D05F36">
              <w:rPr>
                <w:rFonts w:ascii="Times New Roman" w:hAnsi="Times New Roman"/>
                <w:lang w:val="uk-UA"/>
              </w:rPr>
              <w:t>ркетингового дослідження ринку</w:t>
            </w:r>
          </w:p>
        </w:tc>
      </w:tr>
    </w:tbl>
    <w:p w:rsidR="00241B52" w:rsidRPr="00975E4B" w:rsidRDefault="00241B52" w:rsidP="000259B5">
      <w:pPr>
        <w:rPr>
          <w:sz w:val="22"/>
          <w:szCs w:val="22"/>
        </w:rPr>
      </w:pPr>
    </w:p>
    <w:sectPr w:rsidR="00241B52" w:rsidRPr="00975E4B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50EA8"/>
    <w:rsid w:val="000B7713"/>
    <w:rsid w:val="000C1F85"/>
    <w:rsid w:val="000D35D2"/>
    <w:rsid w:val="000F7E81"/>
    <w:rsid w:val="001162E9"/>
    <w:rsid w:val="001551CA"/>
    <w:rsid w:val="00170910"/>
    <w:rsid w:val="00171EC3"/>
    <w:rsid w:val="00241B52"/>
    <w:rsid w:val="0025538C"/>
    <w:rsid w:val="002633CA"/>
    <w:rsid w:val="002F391C"/>
    <w:rsid w:val="00441836"/>
    <w:rsid w:val="004B3EB9"/>
    <w:rsid w:val="005B3279"/>
    <w:rsid w:val="00664C5F"/>
    <w:rsid w:val="00675779"/>
    <w:rsid w:val="006B1D04"/>
    <w:rsid w:val="006F6D2B"/>
    <w:rsid w:val="007372F1"/>
    <w:rsid w:val="00795BCB"/>
    <w:rsid w:val="007D2BDB"/>
    <w:rsid w:val="008500ED"/>
    <w:rsid w:val="009448E6"/>
    <w:rsid w:val="00950AB6"/>
    <w:rsid w:val="00975E4B"/>
    <w:rsid w:val="009A2005"/>
    <w:rsid w:val="00A07C6A"/>
    <w:rsid w:val="00A2542F"/>
    <w:rsid w:val="00A3161F"/>
    <w:rsid w:val="00A650E1"/>
    <w:rsid w:val="00C37370"/>
    <w:rsid w:val="00CF4929"/>
    <w:rsid w:val="00D05F36"/>
    <w:rsid w:val="00D549A4"/>
    <w:rsid w:val="00D8513C"/>
    <w:rsid w:val="00DE1EF5"/>
    <w:rsid w:val="00E10BF5"/>
    <w:rsid w:val="00E166E5"/>
    <w:rsid w:val="00E66266"/>
    <w:rsid w:val="00E924A7"/>
    <w:rsid w:val="00EA2013"/>
    <w:rsid w:val="00EA5D6D"/>
    <w:rsid w:val="00EA6244"/>
    <w:rsid w:val="00F1037E"/>
    <w:rsid w:val="00F16FAC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character" w:styleId="a6">
    <w:name w:val="Strong"/>
    <w:uiPriority w:val="99"/>
    <w:qFormat/>
    <w:rsid w:val="00A07C6A"/>
    <w:rPr>
      <w:rFonts w:ascii="Times New Roman" w:hAnsi="Times New Roman" w:cs="Times New Roman" w:hint="default"/>
      <w:b/>
      <w:bCs w:val="0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171E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171EC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character" w:styleId="a6">
    <w:name w:val="Strong"/>
    <w:uiPriority w:val="99"/>
    <w:qFormat/>
    <w:rsid w:val="00A07C6A"/>
    <w:rPr>
      <w:rFonts w:ascii="Times New Roman" w:hAnsi="Times New Roman" w:cs="Times New Roman" w:hint="default"/>
      <w:b/>
      <w:bCs w:val="0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171E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171EC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2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2-11-02-006801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7</cp:revision>
  <cp:lastPrinted>2022-09-02T07:51:00Z</cp:lastPrinted>
  <dcterms:created xsi:type="dcterms:W3CDTF">2022-11-01T13:18:00Z</dcterms:created>
  <dcterms:modified xsi:type="dcterms:W3CDTF">2022-11-09T12:11:00Z</dcterms:modified>
</cp:coreProperties>
</file>