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0259B5" w:rsidRPr="00230B2E" w:rsidRDefault="006D40FA" w:rsidP="00230B2E">
      <w:pPr>
        <w:ind w:left="708" w:firstLine="708"/>
        <w:jc w:val="center"/>
        <w:rPr>
          <w:rFonts w:ascii="Times New Roman" w:hAnsi="Times New Roman"/>
          <w:b/>
          <w:bCs/>
          <w:sz w:val="22"/>
          <w:szCs w:val="22"/>
          <w:lang w:val="uk-UA"/>
        </w:rPr>
      </w:pPr>
      <w:r w:rsidRPr="00230B2E">
        <w:rPr>
          <w:rFonts w:ascii="Times New Roman" w:hAnsi="Times New Roman"/>
          <w:b/>
          <w:sz w:val="22"/>
          <w:szCs w:val="22"/>
          <w:lang w:val="uk-UA"/>
        </w:rPr>
        <w:t xml:space="preserve">ДК 021:2015 - </w:t>
      </w:r>
      <w:r w:rsidR="001553F0" w:rsidRPr="00230B2E">
        <w:rPr>
          <w:rFonts w:ascii="Times New Roman" w:hAnsi="Times New Roman"/>
          <w:b/>
          <w:bCs/>
          <w:sz w:val="22"/>
          <w:szCs w:val="22"/>
          <w:lang w:val="uk-UA"/>
        </w:rPr>
        <w:t xml:space="preserve">31210000-1 «Електрична апаратура для </w:t>
      </w:r>
      <w:proofErr w:type="spellStart"/>
      <w:r w:rsidR="001553F0" w:rsidRPr="00230B2E">
        <w:rPr>
          <w:rFonts w:ascii="Times New Roman" w:hAnsi="Times New Roman"/>
          <w:b/>
          <w:bCs/>
          <w:sz w:val="22"/>
          <w:szCs w:val="22"/>
          <w:lang w:val="uk-UA"/>
        </w:rPr>
        <w:t>комутування</w:t>
      </w:r>
      <w:proofErr w:type="spellEnd"/>
      <w:r w:rsidR="001553F0" w:rsidRPr="00230B2E">
        <w:rPr>
          <w:rFonts w:ascii="Times New Roman" w:hAnsi="Times New Roman"/>
          <w:b/>
          <w:bCs/>
          <w:sz w:val="22"/>
          <w:szCs w:val="22"/>
          <w:lang w:val="uk-UA"/>
        </w:rPr>
        <w:t xml:space="preserve"> та захисту електричних кіл» (Автоматичні вимикачі в асортименті)</w:t>
      </w:r>
    </w:p>
    <w:p w:rsidR="00230B2E" w:rsidRPr="00230B2E" w:rsidRDefault="00230B2E" w:rsidP="00230B2E">
      <w:pPr>
        <w:ind w:left="708" w:firstLine="708"/>
        <w:jc w:val="center"/>
        <w:rPr>
          <w:rFonts w:ascii="Times New Roman" w:hAnsi="Times New Roman"/>
          <w:b/>
          <w:bCs/>
          <w:sz w:val="22"/>
          <w:szCs w:val="22"/>
          <w:lang w:val="uk-UA"/>
        </w:rPr>
      </w:pPr>
      <w:hyperlink r:id="rId5" w:history="1">
        <w:r w:rsidRPr="00230B2E">
          <w:rPr>
            <w:rStyle w:val="a3"/>
            <w:rFonts w:ascii="Times New Roman" w:hAnsi="Times New Roman"/>
            <w:color w:val="auto"/>
            <w:sz w:val="22"/>
            <w:szCs w:val="22"/>
            <w:shd w:val="clear" w:color="auto" w:fill="FFFFFF"/>
          </w:rPr>
          <w:t>UA-2022-11-02-010556-a</w:t>
        </w:r>
      </w:hyperlink>
    </w:p>
    <w:p w:rsidR="00D07DEC" w:rsidRPr="003A106E" w:rsidRDefault="00D07DEC" w:rsidP="00D07DEC">
      <w:pPr>
        <w:ind w:left="708" w:firstLine="708"/>
        <w:rPr>
          <w:sz w:val="18"/>
          <w:szCs w:val="1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93"/>
        <w:gridCol w:w="4766"/>
      </w:tblGrid>
      <w:tr w:rsidR="000259B5" w:rsidRPr="003A106E" w:rsidTr="005372FA">
        <w:tc>
          <w:tcPr>
            <w:tcW w:w="10314" w:type="dxa"/>
          </w:tcPr>
          <w:p w:rsidR="000259B5" w:rsidRPr="00230B2E" w:rsidRDefault="00230B2E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30B2E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Pr="003A106E" w:rsidRDefault="006D40FA" w:rsidP="000259B5">
            <w:pPr>
              <w:jc w:val="center"/>
              <w:rPr>
                <w:sz w:val="18"/>
                <w:szCs w:val="18"/>
                <w:lang w:val="uk-UA"/>
              </w:rPr>
            </w:pPr>
            <w:r w:rsidRPr="003A106E">
              <w:rPr>
                <w:b/>
                <w:sz w:val="18"/>
                <w:szCs w:val="18"/>
                <w:lang w:val="uk-UA"/>
              </w:rPr>
              <w:t>Обґрунтування</w:t>
            </w:r>
          </w:p>
        </w:tc>
      </w:tr>
      <w:tr w:rsidR="000259B5" w:rsidRPr="003A106E" w:rsidTr="00230B2E">
        <w:trPr>
          <w:trHeight w:val="8377"/>
        </w:trPr>
        <w:tc>
          <w:tcPr>
            <w:tcW w:w="10314" w:type="dxa"/>
          </w:tcPr>
          <w:p w:rsidR="000259B5" w:rsidRPr="003A106E" w:rsidRDefault="000259B5" w:rsidP="000259B5">
            <w:pPr>
              <w:rPr>
                <w:sz w:val="18"/>
                <w:szCs w:val="18"/>
                <w:u w:val="single"/>
                <w:lang w:val="uk-UA"/>
              </w:rPr>
            </w:pPr>
            <w:r w:rsidRPr="003A106E">
              <w:rPr>
                <w:sz w:val="18"/>
                <w:szCs w:val="18"/>
                <w:u w:val="single"/>
                <w:lang w:val="uk-UA"/>
              </w:rPr>
              <w:t>Технічні</w:t>
            </w:r>
            <w:r w:rsidR="00B42614" w:rsidRPr="003A106E">
              <w:rPr>
                <w:sz w:val="18"/>
                <w:szCs w:val="18"/>
                <w:u w:val="single"/>
                <w:lang w:val="uk-UA"/>
              </w:rPr>
              <w:t xml:space="preserve"> та якісні </w:t>
            </w:r>
            <w:r w:rsidRPr="003A106E">
              <w:rPr>
                <w:sz w:val="18"/>
                <w:szCs w:val="18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274"/>
              <w:gridCol w:w="8293"/>
            </w:tblGrid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1-полюсний 1</w:t>
                  </w:r>
                  <w:r w:rsidRPr="00522E38">
                    <w:rPr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  <w:r w:rsidRPr="00522E38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Число полюсів - 1, номінальний струм -  1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0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А, номінальна напруга – 220/380 В, характеристика відключення - не нижче С, механічна зносостійкість - 20 тис. циклів; ступінь пило вологостійкість – ІР20; діапазон робочих температур - від -25° до +60°С; номінальна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відключаюча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не нижче 6 кА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1-полюсний 16А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Число полюсів - 1, номінальний струм -  16А, номінальна напруга – 220/380 В</w:t>
                  </w:r>
                  <w:r w:rsidR="00562F2C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характеристика відключення - не нижче С, механічна зносостійкість - 20 тис. циклів; ступінь пило вологостійкість – ІР20; діапазон робочих температур - від -25° до +60°С;</w:t>
                  </w:r>
                </w:p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номінальна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відключаюча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не нижче 4,5 кА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1-полюсний 25А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u w:val="single"/>
                      <w:lang w:val="uk-UA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Число полюсів - 1, номінальний струм -  25 А, номінальна напруга – 220/380 В, характеристика відключення - не нижче С, </w:t>
                  </w:r>
                </w:p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номінальна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відключаюча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не нижче 4,5 кА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1-полюсний </w:t>
                  </w:r>
                  <w:r w:rsidRPr="00522E38">
                    <w:rPr>
                      <w:color w:val="000000"/>
                      <w:sz w:val="18"/>
                      <w:szCs w:val="18"/>
                      <w:lang w:val="uk-UA"/>
                    </w:rPr>
                    <w:t>40</w:t>
                  </w:r>
                  <w:r w:rsidRPr="00522E38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Число полюсів - 1, номінальний струм - 40 А, номінальна  напруга – 220/380 В,  характеристика відключення - не нижче С; механічна зносостійкість – 20 тис. циклів; ступінь пило вологостійкість – ІР20; діапазон робочих температур - від -25° до +60°С;  номінальна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відключаюча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не нижче 6 кА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3-полюсний 16А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Число полюсів - 3, номінальний  струм - 16А, номінальна напруга – 220/380 В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522E38">
                    <w:rPr>
                      <w:color w:val="000000"/>
                      <w:sz w:val="18"/>
                      <w:szCs w:val="18"/>
                      <w:lang w:val="uk-UA"/>
                    </w:rPr>
                    <w:t>25</w:t>
                  </w:r>
                  <w:r w:rsidRPr="00522E38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Число полюсів - 3, номінальний струм - 25А, номінальна напруга – 220/380 В, характеристика відключення- не нижче С, механічна зносостійкість – 20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522E38">
                    <w:rPr>
                      <w:color w:val="000000"/>
                      <w:sz w:val="18"/>
                      <w:szCs w:val="18"/>
                      <w:lang w:val="uk-UA"/>
                    </w:rPr>
                    <w:t>32</w:t>
                  </w:r>
                  <w:r w:rsidRPr="00522E38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Число полюсів - 3, номінальний струм - 32А, номінальна напруга – 220/380 В, характеристика відключення- не нижче С, механічна зносостійкість – 20 тис. циклів; ступінь пило вологостійкість – ІР20; діапазон робочих температур - від -25° до +40°С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522E38">
                    <w:rPr>
                      <w:color w:val="000000"/>
                      <w:sz w:val="18"/>
                      <w:szCs w:val="18"/>
                      <w:lang w:val="en-US"/>
                    </w:rPr>
                    <w:t>40</w:t>
                  </w:r>
                  <w:r w:rsidRPr="00522E38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Число полюсів - 3, номінальний струм - 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40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А, номінальна напруга – 220/380 В, характеристика відключення- не нижче С, механічна зносостійкість –10 тис. циклів; ступінь пило вологостійкість – ІР20; діапазон робочих температур - від -25° до +40°С; номінальна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відключаюча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не нижче 4,5 кА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522E38">
                    <w:rPr>
                      <w:color w:val="000000"/>
                      <w:sz w:val="18"/>
                      <w:szCs w:val="18"/>
                      <w:lang w:val="uk-UA"/>
                    </w:rPr>
                    <w:t>63</w:t>
                  </w:r>
                  <w:r w:rsidRPr="00522E38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Число полюсів - 3, номінальний  струм - 63 А, номінальна напруга – 220/380 В, характеристика відключення - не нижче С, номінальна найбільш відключаючи здатність,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Icn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, A, не менше: 4500; зносостійкість, циклів СО (включення-відключення): - загальна, не менше 10000, - комутаційна (під навантаженням), не менше 4000; ступінь захисту вимикача IP20; номінальна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відключаюча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не нижче 4,5 кА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522E38">
                    <w:rPr>
                      <w:color w:val="000000"/>
                      <w:sz w:val="18"/>
                      <w:szCs w:val="18"/>
                      <w:lang w:val="uk-UA"/>
                    </w:rPr>
                    <w:t>100</w:t>
                  </w:r>
                  <w:r w:rsidRPr="00522E38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Число полюсів - 3, номінальний  струм  -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100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А, номінальна напруга – 220/380 В,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імпульсна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Uimp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кВ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4;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IP20;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діапазон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робочих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від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мінус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5 до плюс 45 °С</w:t>
                  </w:r>
                </w:p>
              </w:tc>
            </w:tr>
            <w:tr w:rsidR="00522E38" w:rsidRPr="00963E08" w:rsidTr="00230B2E">
              <w:trPr>
                <w:trHeight w:val="478"/>
              </w:trPr>
              <w:tc>
                <w:tcPr>
                  <w:tcW w:w="2274" w:type="dxa"/>
                  <w:vAlign w:val="center"/>
                </w:tcPr>
                <w:p w:rsidR="00522E38" w:rsidRPr="00522E38" w:rsidRDefault="00522E38" w:rsidP="00C5067C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Вимикач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22E38">
                    <w:rPr>
                      <w:color w:val="000000"/>
                      <w:sz w:val="18"/>
                      <w:szCs w:val="18"/>
                    </w:rPr>
                    <w:t>автоматичний</w:t>
                  </w:r>
                  <w:proofErr w:type="spellEnd"/>
                  <w:r w:rsidRPr="00522E38">
                    <w:rPr>
                      <w:color w:val="000000"/>
                      <w:sz w:val="18"/>
                      <w:szCs w:val="18"/>
                    </w:rPr>
                    <w:t xml:space="preserve"> 3-полюсний </w:t>
                  </w:r>
                  <w:r w:rsidRPr="00522E38">
                    <w:rPr>
                      <w:color w:val="000000"/>
                      <w:sz w:val="18"/>
                      <w:szCs w:val="18"/>
                      <w:lang w:val="uk-UA"/>
                    </w:rPr>
                    <w:t>250</w:t>
                  </w:r>
                  <w:r w:rsidRPr="00522E38">
                    <w:rPr>
                      <w:color w:val="000000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8293" w:type="dxa"/>
                  <w:vAlign w:val="center"/>
                </w:tcPr>
                <w:p w:rsidR="00522E38" w:rsidRPr="00522E38" w:rsidRDefault="00522E38" w:rsidP="00C5067C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Число полюсів - 3, номінальний  струм  -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25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</w:rPr>
                    <w:t>0</w:t>
                  </w:r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А, номінальна напруга – 380 В, характеристика спрацювання – TM-D, 3P; </w:t>
                  </w:r>
                  <w:proofErr w:type="spellStart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вимикаюча</w:t>
                  </w:r>
                  <w:proofErr w:type="spellEnd"/>
                  <w:r w:rsidRPr="00522E3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здатність – 50 кА; ступінь пило вологостійкість – ІР20; діапазон робочих температур - від -25° до +40°С</w:t>
                  </w:r>
                </w:p>
              </w:tc>
            </w:tr>
          </w:tbl>
          <w:p w:rsidR="006D40FA" w:rsidRPr="00522E38" w:rsidRDefault="006D40FA" w:rsidP="002F391C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</w:tcPr>
          <w:p w:rsidR="000259B5" w:rsidRPr="003A106E" w:rsidRDefault="000259B5" w:rsidP="000259B5">
            <w:pPr>
              <w:rPr>
                <w:sz w:val="18"/>
                <w:szCs w:val="18"/>
                <w:highlight w:val="yellow"/>
                <w:lang w:val="uk-UA"/>
              </w:rPr>
            </w:pPr>
          </w:p>
          <w:p w:rsidR="00602087" w:rsidRPr="003A106E" w:rsidRDefault="00602087" w:rsidP="00A20233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562F2C">
              <w:rPr>
                <w:rFonts w:ascii="Times New Roman" w:hAnsi="Times New Roman"/>
                <w:sz w:val="18"/>
                <w:szCs w:val="18"/>
                <w:lang w:val="uk-UA"/>
              </w:rPr>
              <w:t>Згідно</w:t>
            </w:r>
            <w:r w:rsidRPr="003A106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з</w:t>
            </w:r>
            <w:r w:rsidRPr="003A106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нормативними документами:</w:t>
            </w:r>
          </w:p>
          <w:p w:rsidR="00562F2C" w:rsidRDefault="00602087" w:rsidP="00A20233">
            <w:pPr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A106E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«Правила </w:t>
            </w:r>
            <w:r w:rsidR="00562F2C">
              <w:rPr>
                <w:rFonts w:ascii="Times New Roman" w:hAnsi="Times New Roman"/>
                <w:sz w:val="18"/>
                <w:szCs w:val="18"/>
                <w:lang w:val="uk-UA"/>
              </w:rPr>
              <w:t>технічної експлуатації електроустановок споживачів</w:t>
            </w:r>
            <w:r w:rsidRPr="003A106E">
              <w:rPr>
                <w:rFonts w:ascii="Times New Roman" w:hAnsi="Times New Roman"/>
                <w:sz w:val="18"/>
                <w:szCs w:val="18"/>
                <w:lang w:val="uk-UA"/>
              </w:rPr>
              <w:t>»</w:t>
            </w:r>
          </w:p>
          <w:p w:rsidR="000259B5" w:rsidRPr="003A106E" w:rsidRDefault="00562F2C" w:rsidP="00562F2C">
            <w:pPr>
              <w:jc w:val="center"/>
              <w:rPr>
                <w:sz w:val="18"/>
                <w:szCs w:val="18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3A106E" w:rsidTr="00230B2E">
        <w:trPr>
          <w:trHeight w:val="669"/>
        </w:trPr>
        <w:tc>
          <w:tcPr>
            <w:tcW w:w="10314" w:type="dxa"/>
          </w:tcPr>
          <w:p w:rsidR="00EA6244" w:rsidRPr="003A106E" w:rsidRDefault="00EA6244" w:rsidP="000259B5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A106E">
              <w:rPr>
                <w:rFonts w:ascii="Times New Roman" w:hAnsi="Times New Roman"/>
                <w:sz w:val="18"/>
                <w:szCs w:val="18"/>
                <w:lang w:val="uk-UA"/>
              </w:rPr>
              <w:t>Очікувана вартість</w:t>
            </w:r>
          </w:p>
          <w:p w:rsidR="00EA6244" w:rsidRPr="003A106E" w:rsidRDefault="00522E38" w:rsidP="005372FA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522E38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72 045,30</w:t>
            </w:r>
            <w:r w:rsidR="007736D1" w:rsidRPr="003A106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 xml:space="preserve"> </w:t>
            </w:r>
            <w:r w:rsidR="00EA6244" w:rsidRPr="003A106E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грн з ПДВ</w:t>
            </w:r>
          </w:p>
        </w:tc>
        <w:tc>
          <w:tcPr>
            <w:tcW w:w="5245" w:type="dxa"/>
          </w:tcPr>
          <w:p w:rsidR="000259B5" w:rsidRPr="003A106E" w:rsidRDefault="00EA6244" w:rsidP="00230B2E">
            <w:pPr>
              <w:rPr>
                <w:sz w:val="18"/>
                <w:szCs w:val="18"/>
                <w:lang w:val="uk-UA"/>
              </w:rPr>
            </w:pPr>
            <w:r w:rsidRPr="003A106E">
              <w:rPr>
                <w:sz w:val="18"/>
                <w:szCs w:val="18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30B2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02-01055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8</cp:revision>
  <cp:lastPrinted>2022-11-02T12:33:00Z</cp:lastPrinted>
  <dcterms:created xsi:type="dcterms:W3CDTF">2022-08-19T08:23:00Z</dcterms:created>
  <dcterms:modified xsi:type="dcterms:W3CDTF">2022-11-09T12:34:00Z</dcterms:modified>
</cp:coreProperties>
</file>