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33F" w:rsidRPr="00495976" w:rsidRDefault="009E74A2" w:rsidP="002B333F">
      <w:pPr>
        <w:jc w:val="center"/>
        <w:rPr>
          <w:sz w:val="28"/>
          <w:szCs w:val="28"/>
          <w:lang w:val="uk-UA"/>
        </w:rPr>
      </w:pPr>
      <w:r w:rsidRPr="00495976">
        <w:rPr>
          <w:sz w:val="28"/>
          <w:szCs w:val="28"/>
          <w:lang w:val="uk-UA"/>
        </w:rPr>
        <w:t xml:space="preserve">ДК 021:2015 </w:t>
      </w:r>
      <w:r w:rsidR="000E3BB2" w:rsidRPr="00495976">
        <w:rPr>
          <w:sz w:val="28"/>
          <w:szCs w:val="28"/>
          <w:lang w:val="uk-UA"/>
        </w:rPr>
        <w:t xml:space="preserve">– </w:t>
      </w:r>
      <w:r w:rsidR="002B333F" w:rsidRPr="00495976">
        <w:rPr>
          <w:sz w:val="28"/>
          <w:szCs w:val="28"/>
          <w:lang w:val="uk-UA"/>
        </w:rPr>
        <w:t xml:space="preserve">42660000-0 «Інструменти для паяння м'яким і твердим припоєм та для зварювання, машини та устаткування для поверхневої термообробки і гарячого напилювання» </w:t>
      </w:r>
    </w:p>
    <w:p w:rsidR="000259B5" w:rsidRPr="00495976" w:rsidRDefault="002B333F" w:rsidP="002B333F">
      <w:pPr>
        <w:jc w:val="center"/>
        <w:rPr>
          <w:sz w:val="28"/>
          <w:szCs w:val="28"/>
          <w:lang w:val="uk-UA"/>
        </w:rPr>
      </w:pPr>
      <w:r w:rsidRPr="00495976">
        <w:rPr>
          <w:sz w:val="28"/>
          <w:szCs w:val="28"/>
          <w:lang w:val="uk-UA"/>
        </w:rPr>
        <w:t>(Машини і устаткування для електрогазозварювання та різання)</w:t>
      </w:r>
    </w:p>
    <w:p w:rsidR="00495976" w:rsidRPr="00495976" w:rsidRDefault="006A66D1" w:rsidP="002B333F">
      <w:pPr>
        <w:jc w:val="center"/>
        <w:rPr>
          <w:rFonts w:ascii="Times New Roman" w:hAnsi="Times New Roman"/>
          <w:lang w:val="uk-UA"/>
        </w:rPr>
      </w:pPr>
      <w:hyperlink r:id="rId6" w:history="1">
        <w:r w:rsidR="00495976" w:rsidRPr="00495976">
          <w:rPr>
            <w:rStyle w:val="a3"/>
            <w:rFonts w:ascii="Times New Roman" w:hAnsi="Times New Roman"/>
            <w:color w:val="auto"/>
            <w:shd w:val="clear" w:color="auto" w:fill="FAFAFA"/>
          </w:rPr>
          <w:t>UA-2022-11-03-011659-a</w:t>
        </w:r>
      </w:hyperlink>
    </w:p>
    <w:p w:rsidR="00495976" w:rsidRPr="00495976" w:rsidRDefault="00495976" w:rsidP="002B333F">
      <w:pPr>
        <w:jc w:val="center"/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0259B5" w:rsidTr="00E12A1F">
        <w:tc>
          <w:tcPr>
            <w:tcW w:w="1201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E12A1F" w:rsidTr="00E12A1F">
        <w:trPr>
          <w:trHeight w:val="5929"/>
        </w:trPr>
        <w:tc>
          <w:tcPr>
            <w:tcW w:w="12015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</w:t>
            </w:r>
            <w:bookmarkStart w:id="0" w:name="_GoBack"/>
            <w:bookmarkEnd w:id="0"/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120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377"/>
              <w:gridCol w:w="8831"/>
            </w:tblGrid>
            <w:tr w:rsidR="00E12A1F" w:rsidRPr="003507B2" w:rsidTr="00E12A1F">
              <w:trPr>
                <w:trHeight w:val="1663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E12A1F" w:rsidRPr="00E330F2" w:rsidRDefault="00E12A1F" w:rsidP="002C41D5">
                  <w:pPr>
                    <w:jc w:val="center"/>
                    <w:rPr>
                      <w:rFonts w:ascii="Times New Roman" w:hAnsi="Times New Roman"/>
                      <w:color w:val="000000"/>
                      <w:sz w:val="21"/>
                      <w:szCs w:val="21"/>
                    </w:rPr>
                  </w:pPr>
                  <w:r w:rsidRPr="00351BA7">
                    <w:rPr>
                      <w:b/>
                      <w:color w:val="000000"/>
                      <w:sz w:val="23"/>
                      <w:szCs w:val="21"/>
                      <w:lang w:val="uk-UA"/>
                    </w:rPr>
                    <w:t xml:space="preserve">Клапан </w:t>
                  </w:r>
                  <w:proofErr w:type="spellStart"/>
                  <w:r w:rsidRPr="00351BA7">
                    <w:rPr>
                      <w:color w:val="000000"/>
                      <w:sz w:val="21"/>
                      <w:szCs w:val="21"/>
                      <w:lang w:val="uk-UA"/>
                    </w:rPr>
                    <w:t>вогнезагороджувальний</w:t>
                  </w:r>
                  <w:proofErr w:type="spellEnd"/>
                  <w:r w:rsidRPr="00351BA7"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r>
                    <w:rPr>
                      <w:color w:val="000000"/>
                      <w:sz w:val="21"/>
                      <w:szCs w:val="21"/>
                      <w:lang w:val="uk-UA"/>
                    </w:rPr>
                    <w:t>кисневий зворотній</w:t>
                  </w:r>
                </w:p>
              </w:tc>
              <w:tc>
                <w:tcPr>
                  <w:tcW w:w="8831" w:type="dxa"/>
                  <w:vAlign w:val="center"/>
                </w:tcPr>
                <w:p w:rsidR="00E12A1F" w:rsidRPr="00351BA7" w:rsidRDefault="00E12A1F" w:rsidP="00E12A1F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clear" w:pos="420"/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351BA7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Номінальна пропускна здатність-60</w:t>
                  </w:r>
                  <w:r>
                    <w:t xml:space="preserve"> </w:t>
                  </w:r>
                  <w:r w:rsidRPr="00351BA7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м3/год,</w:t>
                  </w:r>
                </w:p>
                <w:p w:rsidR="00E12A1F" w:rsidRDefault="00E12A1F" w:rsidP="00E12A1F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clear" w:pos="420"/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351BA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Найбільший робочий тиск-     10,0 </w:t>
                  </w:r>
                  <w:proofErr w:type="spellStart"/>
                  <w:r w:rsidRPr="00351BA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кгс</w:t>
                  </w:r>
                  <w:proofErr w:type="spellEnd"/>
                  <w:r w:rsidRPr="00351BA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/см2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,</w:t>
                  </w:r>
                </w:p>
                <w:p w:rsidR="00E12A1F" w:rsidRDefault="00E12A1F" w:rsidP="00E12A1F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clear" w:pos="420"/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proofErr w:type="spellStart"/>
                  <w:r w:rsidRPr="00351BA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Різблення</w:t>
                  </w:r>
                  <w:proofErr w:type="spellEnd"/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- </w:t>
                  </w:r>
                  <w:r w:rsidRPr="00351BA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 12х1,25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,</w:t>
                  </w:r>
                </w:p>
                <w:p w:rsidR="00E12A1F" w:rsidRPr="00C93699" w:rsidRDefault="00E12A1F" w:rsidP="002C41D5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351BA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 14х1,5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, </w:t>
                  </w:r>
                  <w:r w:rsidRPr="00C93699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 16х1,5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,</w:t>
                  </w:r>
                  <w:r w:rsidRPr="00C93699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G1/4</w:t>
                  </w:r>
                  <w:r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,</w:t>
                  </w:r>
                </w:p>
                <w:p w:rsidR="00E12A1F" w:rsidRPr="00351BA7" w:rsidRDefault="00E12A1F" w:rsidP="002C41D5">
                  <w:pPr>
                    <w:pStyle w:val="a7"/>
                    <w:tabs>
                      <w:tab w:val="num" w:pos="0"/>
                    </w:tabs>
                    <w:ind w:left="175" w:hanging="141"/>
                    <w:jc w:val="both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351BA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G3/8</w:t>
                  </w:r>
                </w:p>
              </w:tc>
            </w:tr>
            <w:tr w:rsidR="00E12A1F" w:rsidRPr="003507B2" w:rsidTr="00E12A1F">
              <w:trPr>
                <w:trHeight w:val="1545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E12A1F" w:rsidRDefault="00E12A1F" w:rsidP="002C41D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</w:pPr>
                  <w:r w:rsidRPr="00D103BB">
                    <w:rPr>
                      <w:b/>
                      <w:color w:val="000000"/>
                      <w:sz w:val="23"/>
                      <w:szCs w:val="21"/>
                      <w:lang w:val="uk-UA"/>
                    </w:rPr>
                    <w:t xml:space="preserve">Різак РЗП </w:t>
                  </w:r>
                </w:p>
                <w:p w:rsidR="00E12A1F" w:rsidRPr="001B4F68" w:rsidRDefault="00E12A1F" w:rsidP="002C41D5">
                  <w:pPr>
                    <w:jc w:val="center"/>
                    <w:rPr>
                      <w:color w:val="000000"/>
                      <w:sz w:val="21"/>
                      <w:szCs w:val="21"/>
                      <w:lang w:val="uk-UA"/>
                    </w:rPr>
                  </w:pPr>
                  <w:proofErr w:type="spellStart"/>
                  <w:r w:rsidRPr="001B4F68">
                    <w:rPr>
                      <w:color w:val="000000"/>
                      <w:sz w:val="21"/>
                      <w:szCs w:val="21"/>
                      <w:lang w:val="uk-UA"/>
                    </w:rPr>
                    <w:t>трьохтрубний</w:t>
                  </w:r>
                  <w:proofErr w:type="spellEnd"/>
                  <w:r w:rsidRPr="001B4F68"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uk-UA"/>
                    </w:rPr>
                    <w:t>ричажний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 подовжений 800мм</w:t>
                  </w:r>
                </w:p>
              </w:tc>
              <w:tc>
                <w:tcPr>
                  <w:tcW w:w="8831" w:type="dxa"/>
                  <w:vAlign w:val="center"/>
                </w:tcPr>
                <w:p w:rsidR="00E12A1F" w:rsidRDefault="00E12A1F" w:rsidP="002C41D5">
                  <w:pPr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- </w:t>
                  </w:r>
                  <w:r w:rsidRPr="001B4F6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Товщина 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різу -</w:t>
                  </w:r>
                  <w:r w:rsidRPr="001B4F6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300 мм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,</w:t>
                  </w:r>
                </w:p>
                <w:p w:rsidR="00E12A1F" w:rsidRDefault="00E12A1F" w:rsidP="002C41D5">
                  <w:pPr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- Горючий газ - пропан-бутан,</w:t>
                  </w:r>
                </w:p>
                <w:p w:rsidR="00E12A1F" w:rsidRPr="001B4F68" w:rsidRDefault="00E12A1F" w:rsidP="002C41D5">
                  <w:pPr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- Вага 0,87 кг</w:t>
                  </w:r>
                </w:p>
                <w:p w:rsidR="00E12A1F" w:rsidRDefault="00E12A1F" w:rsidP="002C41D5">
                  <w:pPr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- габаритні розміри - д</w:t>
                  </w:r>
                  <w:r w:rsidRPr="001B4F6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овжина 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800</w:t>
                  </w:r>
                  <w:r w:rsidRPr="001B4F6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мм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,</w:t>
                  </w:r>
                </w:p>
                <w:p w:rsidR="00E12A1F" w:rsidRDefault="00E12A1F" w:rsidP="002C41D5">
                  <w:pPr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- </w:t>
                  </w:r>
                  <w:r w:rsidRPr="001B4F68">
                    <w:rPr>
                      <w:rFonts w:ascii="Times New Roman" w:hAnsi="Times New Roman"/>
                      <w:color w:val="000000"/>
                      <w:sz w:val="21"/>
                      <w:szCs w:val="21"/>
                      <w:u w:val="single"/>
                      <w:lang w:val="uk-UA"/>
                    </w:rPr>
                    <w:t>у комплектації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– мундштуки внутрішні - 3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шт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, зовнішній – 1шт,</w:t>
                  </w:r>
                </w:p>
                <w:p w:rsidR="00E12A1F" w:rsidRDefault="00E12A1F" w:rsidP="002C41D5">
                  <w:pPr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штуцер комбінований – 2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шт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, комплект ущільнювальних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кілець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– 1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шт</w:t>
                  </w:r>
                  <w:proofErr w:type="spellEnd"/>
                  <w:r w:rsidRPr="001B4F6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</w:tr>
            <w:tr w:rsidR="00E12A1F" w:rsidRPr="003507B2" w:rsidTr="00E12A1F">
              <w:trPr>
                <w:trHeight w:val="974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E12A1F" w:rsidRDefault="00E12A1F" w:rsidP="002C41D5">
                  <w:pPr>
                    <w:jc w:val="center"/>
                    <w:rPr>
                      <w:color w:val="000000"/>
                      <w:sz w:val="21"/>
                      <w:szCs w:val="21"/>
                      <w:lang w:val="uk-UA"/>
                    </w:rPr>
                  </w:pPr>
                  <w:r w:rsidRPr="00C93699">
                    <w:rPr>
                      <w:b/>
                      <w:color w:val="000000"/>
                      <w:sz w:val="25"/>
                      <w:szCs w:val="21"/>
                      <w:lang w:val="uk-UA"/>
                    </w:rPr>
                    <w:t xml:space="preserve">Різак </w:t>
                  </w:r>
                  <w:r w:rsidRPr="001B4F68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>«Вогник» 181</w:t>
                  </w:r>
                  <w:r w:rsidRPr="00C93699"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  <w:p w:rsidR="00E12A1F" w:rsidRPr="001B4F68" w:rsidRDefault="00E12A1F" w:rsidP="002C41D5">
                  <w:pPr>
                    <w:jc w:val="center"/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</w:pPr>
                  <w:proofErr w:type="spellStart"/>
                  <w:r w:rsidRPr="001B4F68">
                    <w:rPr>
                      <w:color w:val="000000"/>
                      <w:sz w:val="21"/>
                      <w:szCs w:val="21"/>
                      <w:lang w:val="uk-UA"/>
                    </w:rPr>
                    <w:t>рідинопаливний</w:t>
                  </w:r>
                  <w:proofErr w:type="spellEnd"/>
                  <w:r w:rsidRPr="001B4F68">
                    <w:rPr>
                      <w:b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  <w:tc>
                <w:tcPr>
                  <w:tcW w:w="8831" w:type="dxa"/>
                  <w:vAlign w:val="center"/>
                </w:tcPr>
                <w:p w:rsidR="00E12A1F" w:rsidRPr="00884948" w:rsidRDefault="00E12A1F" w:rsidP="00E12A1F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clear" w:pos="420"/>
                      <w:tab w:val="num" w:pos="34"/>
                    </w:tabs>
                    <w:ind w:left="175" w:hanging="283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88494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Товщина  різу до 300 мм  </w:t>
                  </w:r>
                </w:p>
                <w:p w:rsidR="00E12A1F" w:rsidRPr="00884948" w:rsidRDefault="00E12A1F" w:rsidP="00E12A1F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clear" w:pos="420"/>
                      <w:tab w:val="num" w:pos="34"/>
                    </w:tabs>
                    <w:ind w:left="175" w:hanging="283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88494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Пальне – гас, дизельне паливо</w:t>
                  </w:r>
                </w:p>
                <w:p w:rsidR="00E12A1F" w:rsidRPr="00884948" w:rsidRDefault="00E12A1F" w:rsidP="00E12A1F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clear" w:pos="420"/>
                      <w:tab w:val="num" w:pos="34"/>
                    </w:tabs>
                    <w:ind w:left="175" w:hanging="283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88494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Довжина різака не більше - 552 мм</w:t>
                  </w:r>
                </w:p>
                <w:p w:rsidR="00E12A1F" w:rsidRPr="00884948" w:rsidRDefault="00E12A1F" w:rsidP="00E12A1F">
                  <w:pPr>
                    <w:pStyle w:val="a7"/>
                    <w:numPr>
                      <w:ilvl w:val="0"/>
                      <w:numId w:val="1"/>
                    </w:numPr>
                    <w:tabs>
                      <w:tab w:val="clear" w:pos="420"/>
                      <w:tab w:val="num" w:pos="34"/>
                    </w:tabs>
                    <w:ind w:left="175" w:hanging="283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884948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Вага різака не більше – 0,92 кг</w:t>
                  </w:r>
                </w:p>
              </w:tc>
            </w:tr>
            <w:tr w:rsidR="00E12A1F" w:rsidRPr="00E12A1F" w:rsidTr="00E12A1F">
              <w:trPr>
                <w:trHeight w:val="974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E12A1F" w:rsidRDefault="00E12A1F" w:rsidP="002C41D5">
                  <w:pPr>
                    <w:rPr>
                      <w:color w:val="000000"/>
                      <w:sz w:val="21"/>
                      <w:szCs w:val="21"/>
                      <w:lang w:val="uk-UA"/>
                    </w:rPr>
                  </w:pPr>
                  <w:r w:rsidRPr="00324E5C">
                    <w:rPr>
                      <w:b/>
                      <w:color w:val="000000"/>
                      <w:sz w:val="23"/>
                      <w:szCs w:val="21"/>
                      <w:lang w:val="uk-UA"/>
                    </w:rPr>
                    <w:t>Мундштук</w:t>
                  </w:r>
                </w:p>
                <w:p w:rsidR="00E12A1F" w:rsidRDefault="00E12A1F" w:rsidP="002C41D5">
                  <w:pPr>
                    <w:rPr>
                      <w:color w:val="000000"/>
                      <w:sz w:val="21"/>
                      <w:szCs w:val="21"/>
                      <w:lang w:val="uk-UA"/>
                    </w:rPr>
                  </w:pPr>
                  <w:r w:rsidRPr="001B4F68">
                    <w:rPr>
                      <w:color w:val="000000"/>
                      <w:sz w:val="21"/>
                      <w:szCs w:val="21"/>
                      <w:lang w:val="uk-UA"/>
                    </w:rPr>
                    <w:t>вн</w:t>
                  </w:r>
                  <w:r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утрішній </w:t>
                  </w:r>
                  <w:r w:rsidRPr="001B4F68">
                    <w:rPr>
                      <w:color w:val="000000"/>
                      <w:sz w:val="21"/>
                      <w:szCs w:val="21"/>
                      <w:lang w:val="uk-UA"/>
                    </w:rPr>
                    <w:t>до р</w:t>
                  </w:r>
                  <w:r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ізака </w:t>
                  </w:r>
                  <w:proofErr w:type="spellStart"/>
                  <w:r>
                    <w:rPr>
                      <w:color w:val="000000"/>
                      <w:sz w:val="21"/>
                      <w:szCs w:val="21"/>
                      <w:lang w:val="uk-UA"/>
                    </w:rPr>
                    <w:t>рідинопаливного</w:t>
                  </w:r>
                  <w:proofErr w:type="spellEnd"/>
                  <w:r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</w:tc>
              <w:tc>
                <w:tcPr>
                  <w:tcW w:w="8831" w:type="dxa"/>
                  <w:vAlign w:val="center"/>
                </w:tcPr>
                <w:p w:rsidR="00E12A1F" w:rsidRDefault="00E12A1F" w:rsidP="00E12A1F">
                  <w:pP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535823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Мундштук внутрішній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тип Д №3</w:t>
                  </w:r>
                </w:p>
                <w:p w:rsidR="00E12A1F" w:rsidRDefault="00E12A1F" w:rsidP="00E12A1F">
                  <w:pP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Мундштук внутрішній тип Д №4</w:t>
                  </w:r>
                  <w:r w:rsidRPr="00554929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  <w:p w:rsidR="00E12A1F" w:rsidRDefault="00E12A1F" w:rsidP="00E12A1F">
                  <w:pP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554929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Мундштук внутрішній тип 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К</w:t>
                  </w:r>
                  <w:r w:rsidRPr="00554929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№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2</w:t>
                  </w:r>
                </w:p>
                <w:p w:rsidR="00E12A1F" w:rsidRDefault="00E12A1F" w:rsidP="00E12A1F">
                  <w:pP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554929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Мундштук внутрішній тип К №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3</w:t>
                  </w:r>
                </w:p>
              </w:tc>
            </w:tr>
            <w:tr w:rsidR="00E12A1F" w:rsidRPr="003507B2" w:rsidTr="00E12A1F">
              <w:trPr>
                <w:trHeight w:val="974"/>
                <w:jc w:val="center"/>
              </w:trPr>
              <w:tc>
                <w:tcPr>
                  <w:tcW w:w="2377" w:type="dxa"/>
                  <w:noWrap/>
                  <w:vAlign w:val="center"/>
                </w:tcPr>
                <w:p w:rsidR="00E12A1F" w:rsidRDefault="00E12A1F" w:rsidP="002C41D5">
                  <w:pPr>
                    <w:rPr>
                      <w:color w:val="000000"/>
                      <w:sz w:val="21"/>
                      <w:szCs w:val="21"/>
                      <w:lang w:val="uk-UA"/>
                    </w:rPr>
                  </w:pPr>
                  <w:r w:rsidRPr="00324E5C">
                    <w:rPr>
                      <w:b/>
                      <w:color w:val="000000"/>
                      <w:sz w:val="23"/>
                      <w:szCs w:val="21"/>
                      <w:lang w:val="uk-UA"/>
                    </w:rPr>
                    <w:t>Мундштук</w:t>
                  </w:r>
                  <w:r w:rsidRPr="007E0208"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  <w:p w:rsidR="00E12A1F" w:rsidRDefault="00E12A1F" w:rsidP="002C41D5">
                  <w:pPr>
                    <w:rPr>
                      <w:color w:val="000000"/>
                      <w:sz w:val="21"/>
                      <w:szCs w:val="21"/>
                      <w:lang w:val="uk-UA"/>
                    </w:rPr>
                  </w:pPr>
                  <w:r w:rsidRPr="007E0208">
                    <w:rPr>
                      <w:color w:val="000000"/>
                      <w:sz w:val="21"/>
                      <w:szCs w:val="21"/>
                      <w:lang w:val="uk-UA"/>
                    </w:rPr>
                    <w:t xml:space="preserve">зовнішній до різака </w:t>
                  </w:r>
                  <w:proofErr w:type="spellStart"/>
                  <w:r w:rsidRPr="007E0208">
                    <w:rPr>
                      <w:color w:val="000000"/>
                      <w:sz w:val="21"/>
                      <w:szCs w:val="21"/>
                      <w:lang w:val="uk-UA"/>
                    </w:rPr>
                    <w:t>рідинопаливного</w:t>
                  </w:r>
                  <w:proofErr w:type="spellEnd"/>
                </w:p>
              </w:tc>
              <w:tc>
                <w:tcPr>
                  <w:tcW w:w="8831" w:type="dxa"/>
                  <w:vAlign w:val="center"/>
                </w:tcPr>
                <w:p w:rsidR="00E12A1F" w:rsidRDefault="00E12A1F" w:rsidP="00E12A1F">
                  <w:pPr>
                    <w:pStyle w:val="a7"/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Мундштук зовнішній тип 2К</w:t>
                  </w:r>
                  <w:r w:rsidRPr="001521B4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 xml:space="preserve"> </w:t>
                  </w:r>
                </w:p>
                <w:p w:rsidR="00E12A1F" w:rsidRPr="001521B4" w:rsidRDefault="00E12A1F" w:rsidP="00E12A1F">
                  <w:pPr>
                    <w:pStyle w:val="a7"/>
                    <w:ind w:left="34"/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</w:pPr>
                  <w:r w:rsidRPr="001521B4"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Мундштук зовнішній тип 2</w:t>
                  </w:r>
                  <w:r>
                    <w:rPr>
                      <w:rFonts w:ascii="Times New Roman" w:hAnsi="Times New Roman"/>
                      <w:color w:val="000000"/>
                      <w:sz w:val="21"/>
                      <w:szCs w:val="21"/>
                      <w:lang w:val="uk-UA"/>
                    </w:rPr>
                    <w:t>Д</w:t>
                  </w:r>
                </w:p>
              </w:tc>
            </w:tr>
          </w:tbl>
          <w:p w:rsidR="006A66D1" w:rsidRDefault="006A66D1" w:rsidP="002F391C">
            <w:pPr>
              <w:spacing w:after="120"/>
              <w:jc w:val="both"/>
              <w:rPr>
                <w:lang w:val="uk-UA"/>
              </w:rPr>
            </w:pPr>
          </w:p>
          <w:p w:rsidR="006D40FA" w:rsidRPr="006A66D1" w:rsidRDefault="006A66D1" w:rsidP="006A66D1">
            <w:pPr>
              <w:rPr>
                <w:lang w:val="uk-UA"/>
              </w:rPr>
            </w:pPr>
            <w:r>
              <w:rPr>
                <w:u w:val="single"/>
                <w:lang w:val="uk-UA"/>
              </w:rPr>
              <w:t>Якісні  характеристики – НТД виробника</w:t>
            </w:r>
          </w:p>
        </w:tc>
        <w:tc>
          <w:tcPr>
            <w:tcW w:w="3544" w:type="dxa"/>
          </w:tcPr>
          <w:p w:rsidR="009E74A2" w:rsidRDefault="009E74A2" w:rsidP="00E12A1F">
            <w:pPr>
              <w:jc w:val="both"/>
              <w:rPr>
                <w:rFonts w:ascii="Times New Roman" w:hAnsi="Times New Roman"/>
                <w:lang w:val="uk-UA"/>
              </w:rPr>
            </w:pPr>
          </w:p>
          <w:p w:rsidR="000259B5" w:rsidRPr="009E74A2" w:rsidRDefault="00E12A1F" w:rsidP="00E12A1F">
            <w:pPr>
              <w:ind w:right="360"/>
              <w:jc w:val="both"/>
              <w:rPr>
                <w:rFonts w:ascii="Times New Roman" w:hAnsi="Times New Roman"/>
                <w:lang w:val="uk-UA"/>
              </w:rPr>
            </w:pPr>
            <w:r w:rsidRPr="00E12A1F">
              <w:rPr>
                <w:rFonts w:ascii="Times New Roman" w:hAnsi="Times New Roman"/>
                <w:lang w:val="uk-UA"/>
              </w:rPr>
              <w:t xml:space="preserve">         </w:t>
            </w:r>
            <w:r>
              <w:rPr>
                <w:rFonts w:ascii="Times New Roman" w:hAnsi="Times New Roman"/>
                <w:lang w:val="uk-UA"/>
              </w:rPr>
              <w:t xml:space="preserve">На </w:t>
            </w:r>
            <w:r w:rsidRPr="00E12A1F">
              <w:rPr>
                <w:rFonts w:ascii="Times New Roman" w:hAnsi="Times New Roman"/>
                <w:lang w:val="uk-UA"/>
              </w:rPr>
              <w:t xml:space="preserve"> виконання рішення  правління</w:t>
            </w:r>
            <w:r>
              <w:rPr>
                <w:rFonts w:ascii="Times New Roman" w:hAnsi="Times New Roman"/>
                <w:lang w:val="uk-UA"/>
              </w:rPr>
              <w:t xml:space="preserve"> </w:t>
            </w:r>
            <w:r w:rsidRPr="00E12A1F">
              <w:rPr>
                <w:rFonts w:ascii="Times New Roman" w:hAnsi="Times New Roman"/>
                <w:lang w:val="uk-UA"/>
              </w:rPr>
              <w:t>АТ «Укрзалізниця» від 27.09.2022 №Ц-55/374-2022 по інвестиційній програмі «Програма оновлення технічних засобів відновних поїздів АТ «Укрзалізниця» необхідне придбання устаткування для електрогазозварювання та різання (різаки , мундштуки, клапан) за кодом ДК 021-2015- 42660000-0 «Інструменти для паяння м'яким і твердим припоєм та для зварювання, машини та устаткування для поверхневої термообробки і гарячого напилювання»</w:t>
            </w:r>
            <w:r>
              <w:rPr>
                <w:rFonts w:ascii="Times New Roman" w:hAnsi="Times New Roman"/>
                <w:lang w:val="uk-UA"/>
              </w:rPr>
              <w:t>.</w:t>
            </w:r>
            <w:r w:rsidRPr="00E12A1F">
              <w:rPr>
                <w:rFonts w:ascii="Times New Roman" w:hAnsi="Times New Roman"/>
                <w:lang w:val="uk-UA"/>
              </w:rPr>
              <w:t xml:space="preserve">       Обсяг  закупівлі  згідно  Витягу  з  протоколу            № Ц-54/83Ком.т. засідання правління АТ «Укрзалізниця» від 26.09.2022 про затвердження інвестиційної програми «Програма оновлення технічних засобів відновних поїздів АТ  «Укрзалізниця»  по ЦРБ.</w:t>
            </w:r>
          </w:p>
        </w:tc>
      </w:tr>
      <w:tr w:rsidR="000259B5" w:rsidRPr="002F391C" w:rsidTr="00E12A1F">
        <w:tc>
          <w:tcPr>
            <w:tcW w:w="12015" w:type="dxa"/>
          </w:tcPr>
          <w:p w:rsidR="000259B5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B272FE" w:rsidRDefault="00E12A1F" w:rsidP="000259B5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E12A1F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33 402,00 </w:t>
            </w:r>
            <w:r w:rsidR="00EA6244" w:rsidRPr="00B272FE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грн з ПДВ</w:t>
            </w: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  <w:p w:rsidR="00EA6244" w:rsidRPr="00655C38" w:rsidRDefault="00EA6244" w:rsidP="000259B5">
            <w:pPr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544" w:type="dxa"/>
          </w:tcPr>
          <w:p w:rsidR="00495976" w:rsidRDefault="00495976" w:rsidP="00495976">
            <w:pPr>
              <w:rPr>
                <w:lang w:val="uk-UA"/>
              </w:rPr>
            </w:pPr>
          </w:p>
          <w:p w:rsidR="000259B5" w:rsidRPr="00C61611" w:rsidRDefault="00EA6244" w:rsidP="00495976">
            <w:pPr>
              <w:rPr>
                <w:lang w:val="uk-UA"/>
              </w:rPr>
            </w:pPr>
            <w:r w:rsidRPr="00C61611">
              <w:rPr>
                <w:lang w:val="uk-UA"/>
              </w:rPr>
              <w:t>За результатами ма</w:t>
            </w:r>
            <w:r w:rsidR="00495976">
              <w:rPr>
                <w:lang w:val="uk-UA"/>
              </w:rPr>
              <w:t>ркетингового дослідження ринку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BB267E">
      <w:pgSz w:w="16838" w:h="11906" w:orient="landscape"/>
      <w:pgMar w:top="284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530F8"/>
    <w:multiLevelType w:val="hybridMultilevel"/>
    <w:tmpl w:val="9DFEBE38"/>
    <w:lvl w:ilvl="0" w:tplc="0A8AAEAC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59B5"/>
    <w:rsid w:val="000259B5"/>
    <w:rsid w:val="0002750A"/>
    <w:rsid w:val="000D6C62"/>
    <w:rsid w:val="000E3BB2"/>
    <w:rsid w:val="000F66E4"/>
    <w:rsid w:val="001C5F04"/>
    <w:rsid w:val="001D1ADE"/>
    <w:rsid w:val="002B333F"/>
    <w:rsid w:val="002F391C"/>
    <w:rsid w:val="00304BD1"/>
    <w:rsid w:val="003507B2"/>
    <w:rsid w:val="003B30F2"/>
    <w:rsid w:val="003B7459"/>
    <w:rsid w:val="00495976"/>
    <w:rsid w:val="005070EC"/>
    <w:rsid w:val="005177A6"/>
    <w:rsid w:val="00540A91"/>
    <w:rsid w:val="00552EFD"/>
    <w:rsid w:val="00655C38"/>
    <w:rsid w:val="006A66D1"/>
    <w:rsid w:val="006D40FA"/>
    <w:rsid w:val="007736D1"/>
    <w:rsid w:val="007B4D8E"/>
    <w:rsid w:val="007D424C"/>
    <w:rsid w:val="00894937"/>
    <w:rsid w:val="00933A93"/>
    <w:rsid w:val="00950AB6"/>
    <w:rsid w:val="009D170A"/>
    <w:rsid w:val="009E74A2"/>
    <w:rsid w:val="00A54A84"/>
    <w:rsid w:val="00A917BE"/>
    <w:rsid w:val="00AB6B58"/>
    <w:rsid w:val="00B272FE"/>
    <w:rsid w:val="00B42614"/>
    <w:rsid w:val="00B573F3"/>
    <w:rsid w:val="00B97CB3"/>
    <w:rsid w:val="00BB267E"/>
    <w:rsid w:val="00BC43E4"/>
    <w:rsid w:val="00C61611"/>
    <w:rsid w:val="00CA5C26"/>
    <w:rsid w:val="00E12A1F"/>
    <w:rsid w:val="00E91888"/>
    <w:rsid w:val="00EA6244"/>
    <w:rsid w:val="00F231C1"/>
    <w:rsid w:val="00FA695F"/>
    <w:rsid w:val="00FB40A5"/>
    <w:rsid w:val="00FF5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BB267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BB267E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No Spacing"/>
    <w:link w:val="a6"/>
    <w:uiPriority w:val="99"/>
    <w:qFormat/>
    <w:rsid w:val="00BB267E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99"/>
    <w:locked/>
    <w:rsid w:val="00BB267E"/>
    <w:rPr>
      <w:rFonts w:ascii="Calibri" w:eastAsia="Calibri" w:hAnsi="Calibri" w:cs="Times New Roman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E12A1F"/>
    <w:pPr>
      <w:ind w:left="720"/>
      <w:contextualSpacing/>
    </w:p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E12A1F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03-011659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553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29</cp:revision>
  <cp:lastPrinted>2022-08-15T08:25:00Z</cp:lastPrinted>
  <dcterms:created xsi:type="dcterms:W3CDTF">2021-02-09T12:49:00Z</dcterms:created>
  <dcterms:modified xsi:type="dcterms:W3CDTF">2022-11-09T12:57:00Z</dcterms:modified>
</cp:coreProperties>
</file>