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BC7" w:rsidRPr="00380AE2" w:rsidRDefault="00F50391" w:rsidP="006B5BC7">
      <w:pPr>
        <w:jc w:val="center"/>
        <w:rPr>
          <w:rFonts w:ascii="Times New Roman" w:hAnsi="Times New Roman"/>
          <w:b/>
        </w:rPr>
      </w:pPr>
      <w:r w:rsidRPr="00380AE2">
        <w:rPr>
          <w:b/>
          <w:lang w:val="uk-UA"/>
        </w:rPr>
        <w:t xml:space="preserve">ДК 021:2015 - </w:t>
      </w:r>
      <w:r w:rsidR="006B5BC7" w:rsidRPr="00380AE2">
        <w:rPr>
          <w:rFonts w:ascii="Times New Roman" w:hAnsi="Times New Roman"/>
          <w:b/>
        </w:rPr>
        <w:t xml:space="preserve">34940000-8 </w:t>
      </w:r>
      <w:proofErr w:type="spellStart"/>
      <w:r w:rsidR="006B5BC7" w:rsidRPr="00380AE2">
        <w:rPr>
          <w:rFonts w:ascii="Times New Roman" w:hAnsi="Times New Roman"/>
          <w:b/>
        </w:rPr>
        <w:t>Залізничне</w:t>
      </w:r>
      <w:proofErr w:type="spellEnd"/>
      <w:r w:rsidR="006B5BC7" w:rsidRPr="00380AE2">
        <w:rPr>
          <w:rFonts w:ascii="Times New Roman" w:hAnsi="Times New Roman"/>
          <w:b/>
        </w:rPr>
        <w:t xml:space="preserve"> </w:t>
      </w:r>
      <w:proofErr w:type="spellStart"/>
      <w:r w:rsidR="006B5BC7" w:rsidRPr="00380AE2">
        <w:rPr>
          <w:rFonts w:ascii="Times New Roman" w:hAnsi="Times New Roman"/>
          <w:b/>
        </w:rPr>
        <w:t>обладнання</w:t>
      </w:r>
      <w:proofErr w:type="spellEnd"/>
    </w:p>
    <w:p w:rsidR="001D4401" w:rsidRPr="00380AE2" w:rsidRDefault="006B5BC7" w:rsidP="006B5BC7">
      <w:pPr>
        <w:jc w:val="center"/>
        <w:rPr>
          <w:rFonts w:ascii="Times New Roman" w:hAnsi="Times New Roman"/>
          <w:b/>
        </w:rPr>
      </w:pPr>
      <w:r w:rsidRPr="00380AE2">
        <w:rPr>
          <w:rFonts w:ascii="Times New Roman" w:hAnsi="Times New Roman"/>
          <w:b/>
        </w:rPr>
        <w:t xml:space="preserve">(Накладка </w:t>
      </w:r>
      <w:proofErr w:type="spellStart"/>
      <w:r w:rsidRPr="00380AE2">
        <w:rPr>
          <w:rFonts w:ascii="Times New Roman" w:hAnsi="Times New Roman"/>
          <w:b/>
        </w:rPr>
        <w:t>ізолююча</w:t>
      </w:r>
      <w:proofErr w:type="spellEnd"/>
      <w:r w:rsidRPr="00380AE2">
        <w:rPr>
          <w:rFonts w:ascii="Times New Roman" w:hAnsi="Times New Roman"/>
          <w:b/>
        </w:rPr>
        <w:t xml:space="preserve"> (</w:t>
      </w:r>
      <w:proofErr w:type="spellStart"/>
      <w:r w:rsidRPr="00380AE2">
        <w:rPr>
          <w:rFonts w:ascii="Times New Roman" w:hAnsi="Times New Roman"/>
          <w:b/>
        </w:rPr>
        <w:t>полімеркомпозиційна</w:t>
      </w:r>
      <w:proofErr w:type="spellEnd"/>
      <w:r w:rsidRPr="00380AE2">
        <w:rPr>
          <w:rFonts w:ascii="Times New Roman" w:hAnsi="Times New Roman"/>
          <w:b/>
        </w:rPr>
        <w:t xml:space="preserve">) 6-ти </w:t>
      </w:r>
      <w:proofErr w:type="spellStart"/>
      <w:proofErr w:type="gramStart"/>
      <w:r w:rsidRPr="00380AE2">
        <w:rPr>
          <w:rFonts w:ascii="Times New Roman" w:hAnsi="Times New Roman"/>
          <w:b/>
        </w:rPr>
        <w:t>отв</w:t>
      </w:r>
      <w:proofErr w:type="gramEnd"/>
      <w:r w:rsidRPr="00380AE2">
        <w:rPr>
          <w:rFonts w:ascii="Times New Roman" w:hAnsi="Times New Roman"/>
          <w:b/>
        </w:rPr>
        <w:t>ірна</w:t>
      </w:r>
      <w:proofErr w:type="spellEnd"/>
      <w:r w:rsidRPr="00380AE2">
        <w:rPr>
          <w:rFonts w:ascii="Times New Roman" w:hAnsi="Times New Roman"/>
          <w:b/>
        </w:rPr>
        <w:t xml:space="preserve"> для </w:t>
      </w:r>
      <w:proofErr w:type="spellStart"/>
      <w:r w:rsidRPr="00380AE2">
        <w:rPr>
          <w:rFonts w:ascii="Times New Roman" w:hAnsi="Times New Roman"/>
          <w:b/>
        </w:rPr>
        <w:t>рейок</w:t>
      </w:r>
      <w:proofErr w:type="spellEnd"/>
      <w:r w:rsidRPr="00380AE2">
        <w:rPr>
          <w:rFonts w:ascii="Times New Roman" w:hAnsi="Times New Roman"/>
          <w:b/>
        </w:rPr>
        <w:t xml:space="preserve"> типу Р65</w:t>
      </w:r>
      <w:r w:rsidR="00D865D4" w:rsidRPr="00380AE2">
        <w:rPr>
          <w:rFonts w:ascii="Times New Roman" w:hAnsi="Times New Roman"/>
          <w:b/>
          <w:lang w:val="uk-UA"/>
        </w:rPr>
        <w:t xml:space="preserve"> </w:t>
      </w:r>
      <w:r w:rsidR="00D865D4" w:rsidRPr="00380AE2">
        <w:rPr>
          <w:rFonts w:ascii="Times New Roman" w:hAnsi="Times New Roman"/>
          <w:b/>
        </w:rPr>
        <w:t xml:space="preserve">без </w:t>
      </w:r>
      <w:proofErr w:type="spellStart"/>
      <w:r w:rsidR="00D865D4" w:rsidRPr="00380AE2">
        <w:rPr>
          <w:rFonts w:ascii="Times New Roman" w:hAnsi="Times New Roman"/>
          <w:b/>
        </w:rPr>
        <w:t>стикових</w:t>
      </w:r>
      <w:proofErr w:type="spellEnd"/>
      <w:r w:rsidR="00D865D4" w:rsidRPr="00380AE2">
        <w:rPr>
          <w:rFonts w:ascii="Times New Roman" w:hAnsi="Times New Roman"/>
          <w:b/>
        </w:rPr>
        <w:t xml:space="preserve"> </w:t>
      </w:r>
      <w:proofErr w:type="spellStart"/>
      <w:r w:rsidR="00D865D4" w:rsidRPr="00380AE2">
        <w:rPr>
          <w:rFonts w:ascii="Times New Roman" w:hAnsi="Times New Roman"/>
          <w:b/>
        </w:rPr>
        <w:t>болтів</w:t>
      </w:r>
      <w:proofErr w:type="spellEnd"/>
      <w:r w:rsidRPr="00380AE2">
        <w:rPr>
          <w:rFonts w:ascii="Times New Roman" w:hAnsi="Times New Roman"/>
          <w:b/>
        </w:rPr>
        <w:t>)</w:t>
      </w:r>
    </w:p>
    <w:p w:rsidR="00380AE2" w:rsidRPr="00380AE2" w:rsidRDefault="00380AE2" w:rsidP="006B5BC7">
      <w:pPr>
        <w:jc w:val="center"/>
        <w:rPr>
          <w:rFonts w:ascii="Times New Roman" w:hAnsi="Times New Roman"/>
          <w:lang w:val="uk-UA"/>
        </w:rPr>
      </w:pPr>
      <w:hyperlink r:id="rId5" w:history="1">
        <w:r w:rsidRPr="00380AE2">
          <w:rPr>
            <w:rStyle w:val="a3"/>
            <w:rFonts w:ascii="Times New Roman" w:hAnsi="Times New Roman"/>
            <w:color w:val="auto"/>
            <w:shd w:val="clear" w:color="auto" w:fill="FFFFFF"/>
          </w:rPr>
          <w:t>UA-2022-11-04-003758-a</w:t>
        </w:r>
      </w:hyperlink>
    </w:p>
    <w:tbl>
      <w:tblPr>
        <w:tblStyle w:val="a4"/>
        <w:tblW w:w="16126" w:type="dxa"/>
        <w:tblLook w:val="04A0" w:firstRow="1" w:lastRow="0" w:firstColumn="1" w:lastColumn="0" w:noHBand="0" w:noVBand="1"/>
      </w:tblPr>
      <w:tblGrid>
        <w:gridCol w:w="12299"/>
        <w:gridCol w:w="3827"/>
      </w:tblGrid>
      <w:tr w:rsidR="000259B5" w:rsidRPr="00320D67" w:rsidTr="001D4401">
        <w:tc>
          <w:tcPr>
            <w:tcW w:w="12299" w:type="dxa"/>
          </w:tcPr>
          <w:p w:rsidR="0035388E" w:rsidRPr="00320D67" w:rsidRDefault="00320D67" w:rsidP="001D4401">
            <w:pPr>
              <w:jc w:val="center"/>
              <w:rPr>
                <w:b/>
                <w:sz w:val="22"/>
                <w:szCs w:val="22"/>
                <w:lang w:val="uk-UA"/>
              </w:rPr>
            </w:pPr>
            <w:r w:rsidRPr="00320D67">
              <w:rPr>
                <w:rFonts w:ascii="Times New Roman" w:hAnsi="Times New Roman"/>
                <w:b/>
                <w:sz w:val="22"/>
                <w:szCs w:val="22"/>
                <w:lang w:val="uk-UA"/>
              </w:rPr>
              <w:t xml:space="preserve">Вимоги до </w:t>
            </w:r>
            <w:r w:rsidRPr="00320D67">
              <w:rPr>
                <w:b/>
                <w:sz w:val="22"/>
                <w:szCs w:val="22"/>
                <w:lang w:val="uk-UA"/>
              </w:rPr>
              <w:t>Тендерної документації</w:t>
            </w:r>
          </w:p>
        </w:tc>
        <w:tc>
          <w:tcPr>
            <w:tcW w:w="3827" w:type="dxa"/>
          </w:tcPr>
          <w:p w:rsidR="000259B5" w:rsidRPr="00320D67" w:rsidRDefault="007E351E" w:rsidP="000259B5">
            <w:pPr>
              <w:jc w:val="center"/>
              <w:rPr>
                <w:sz w:val="22"/>
                <w:szCs w:val="22"/>
                <w:lang w:val="uk-UA"/>
              </w:rPr>
            </w:pPr>
            <w:r w:rsidRPr="00320D67">
              <w:rPr>
                <w:b/>
                <w:sz w:val="22"/>
                <w:szCs w:val="22"/>
                <w:lang w:val="uk-UA"/>
              </w:rPr>
              <w:t>Обґрунтування</w:t>
            </w:r>
          </w:p>
        </w:tc>
      </w:tr>
      <w:tr w:rsidR="000259B5" w:rsidRPr="00320D67" w:rsidTr="001D4401">
        <w:trPr>
          <w:trHeight w:val="1275"/>
        </w:trPr>
        <w:tc>
          <w:tcPr>
            <w:tcW w:w="12299" w:type="dxa"/>
          </w:tcPr>
          <w:p w:rsidR="00380AE2" w:rsidRPr="002F391C" w:rsidRDefault="00380AE2" w:rsidP="00380AE2">
            <w:pPr>
              <w:rPr>
                <w:sz w:val="22"/>
                <w:szCs w:val="22"/>
                <w:u w:val="single"/>
                <w:lang w:val="uk-UA"/>
              </w:rPr>
            </w:pPr>
            <w:r>
              <w:rPr>
                <w:sz w:val="22"/>
                <w:szCs w:val="22"/>
                <w:u w:val="single"/>
                <w:lang w:val="uk-UA"/>
              </w:rPr>
              <w:t>Технічні</w:t>
            </w:r>
            <w:r w:rsidRPr="002F391C">
              <w:rPr>
                <w:sz w:val="22"/>
                <w:szCs w:val="22"/>
                <w:u w:val="single"/>
                <w:lang w:val="uk-UA"/>
              </w:rPr>
              <w:t xml:space="preserve"> характеристики</w:t>
            </w:r>
          </w:p>
          <w:p w:rsidR="00BB2A5F" w:rsidRPr="00320D67" w:rsidRDefault="00BB2A5F" w:rsidP="00253FCB">
            <w:pPr>
              <w:ind w:firstLine="709"/>
              <w:jc w:val="both"/>
              <w:rPr>
                <w:rFonts w:ascii="Times New Roman" w:hAnsi="Times New Roman"/>
                <w:sz w:val="22"/>
                <w:szCs w:val="22"/>
                <w:lang w:val="uk-UA"/>
              </w:rPr>
            </w:pPr>
            <w:r w:rsidRPr="00320D67">
              <w:rPr>
                <w:rFonts w:ascii="Times New Roman" w:hAnsi="Times New Roman"/>
                <w:sz w:val="22"/>
                <w:szCs w:val="22"/>
                <w:lang w:val="uk-UA"/>
              </w:rPr>
              <w:t>Накладки ізолюючі стикові (</w:t>
            </w:r>
            <w:proofErr w:type="spellStart"/>
            <w:r w:rsidRPr="00320D67">
              <w:rPr>
                <w:rFonts w:ascii="Times New Roman" w:hAnsi="Times New Roman"/>
                <w:sz w:val="22"/>
                <w:szCs w:val="22"/>
                <w:lang w:val="uk-UA"/>
              </w:rPr>
              <w:t>полімеркомпозиційні</w:t>
            </w:r>
            <w:proofErr w:type="spellEnd"/>
            <w:r w:rsidRPr="00320D67">
              <w:rPr>
                <w:rFonts w:ascii="Times New Roman" w:hAnsi="Times New Roman"/>
                <w:sz w:val="22"/>
                <w:szCs w:val="22"/>
                <w:lang w:val="uk-UA"/>
              </w:rPr>
              <w:t xml:space="preserve">) 6-отворні типу Р65 призначені для електричної ізоляції стиків колії (у </w:t>
            </w:r>
            <w:proofErr w:type="spellStart"/>
            <w:r w:rsidRPr="00320D67">
              <w:rPr>
                <w:rFonts w:ascii="Times New Roman" w:hAnsi="Times New Roman"/>
                <w:sz w:val="22"/>
                <w:szCs w:val="22"/>
                <w:lang w:val="uk-UA"/>
              </w:rPr>
              <w:t>т.ч</w:t>
            </w:r>
            <w:proofErr w:type="spellEnd"/>
            <w:r w:rsidRPr="00320D67">
              <w:rPr>
                <w:rFonts w:ascii="Times New Roman" w:hAnsi="Times New Roman"/>
                <w:sz w:val="22"/>
                <w:szCs w:val="22"/>
                <w:lang w:val="uk-UA"/>
              </w:rPr>
              <w:t xml:space="preserve">. у складі зрівнювальних прольотів безстикової колії), стрілочних переводів.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lang w:val="uk-UA"/>
              </w:rPr>
              <w:t>Накладки ізолюючі стикові (</w:t>
            </w:r>
            <w:proofErr w:type="spellStart"/>
            <w:r w:rsidRPr="00320D67">
              <w:rPr>
                <w:rFonts w:ascii="Times New Roman" w:hAnsi="Times New Roman"/>
                <w:sz w:val="22"/>
                <w:szCs w:val="22"/>
                <w:lang w:val="uk-UA"/>
              </w:rPr>
              <w:t>полімеркомпозиційні</w:t>
            </w:r>
            <w:proofErr w:type="spellEnd"/>
            <w:r w:rsidRPr="00320D67">
              <w:rPr>
                <w:rFonts w:ascii="Times New Roman" w:hAnsi="Times New Roman"/>
                <w:sz w:val="22"/>
                <w:szCs w:val="22"/>
                <w:lang w:val="uk-UA"/>
              </w:rPr>
              <w:t xml:space="preserve">) 6-отворні типу Р65 повинні бути виготовлені згідно вимог ДСТУ ГОСТ 33185:2016 (ГОСТ 33185-2014, </w:t>
            </w:r>
            <w:r w:rsidRPr="00320D67">
              <w:rPr>
                <w:rFonts w:ascii="Times New Roman" w:hAnsi="Times New Roman"/>
                <w:sz w:val="22"/>
                <w:szCs w:val="22"/>
              </w:rPr>
              <w:t>IDT</w:t>
            </w:r>
            <w:r w:rsidRPr="00320D67">
              <w:rPr>
                <w:rFonts w:ascii="Times New Roman" w:hAnsi="Times New Roman"/>
                <w:sz w:val="22"/>
                <w:szCs w:val="22"/>
                <w:lang w:val="uk-UA"/>
              </w:rPr>
              <w:t xml:space="preserve">) «Накладки для ізолюючих стиків залізничних рейок. </w:t>
            </w:r>
            <w:proofErr w:type="spellStart"/>
            <w:r w:rsidRPr="00320D67">
              <w:rPr>
                <w:rFonts w:ascii="Times New Roman" w:hAnsi="Times New Roman"/>
                <w:sz w:val="22"/>
                <w:szCs w:val="22"/>
              </w:rPr>
              <w:t>Вимоги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безпеки</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методи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контролювання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Розміри</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техн</w:t>
            </w:r>
            <w:proofErr w:type="gramEnd"/>
            <w:r w:rsidRPr="00320D67">
              <w:rPr>
                <w:rFonts w:ascii="Times New Roman" w:hAnsi="Times New Roman"/>
                <w:sz w:val="22"/>
                <w:szCs w:val="22"/>
              </w:rPr>
              <w:t>ічні</w:t>
            </w:r>
            <w:proofErr w:type="spellEnd"/>
            <w:r w:rsidRPr="00320D67">
              <w:rPr>
                <w:rFonts w:ascii="Times New Roman" w:hAnsi="Times New Roman"/>
                <w:sz w:val="22"/>
                <w:szCs w:val="22"/>
              </w:rPr>
              <w:t xml:space="preserve"> характеристики, </w:t>
            </w:r>
            <w:proofErr w:type="spellStart"/>
            <w:r w:rsidRPr="00320D67">
              <w:rPr>
                <w:rFonts w:ascii="Times New Roman" w:hAnsi="Times New Roman"/>
                <w:sz w:val="22"/>
                <w:szCs w:val="22"/>
              </w:rPr>
              <w:t>матеріал</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комплектність</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конструкторській</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документації</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кресленикам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погоджені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встановленим</w:t>
            </w:r>
            <w:proofErr w:type="spellEnd"/>
            <w:r w:rsidRPr="00320D67">
              <w:rPr>
                <w:rFonts w:ascii="Times New Roman" w:hAnsi="Times New Roman"/>
                <w:sz w:val="22"/>
                <w:szCs w:val="22"/>
              </w:rPr>
              <w:t xml:space="preserve"> порядком. </w:t>
            </w:r>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Геометричні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відхилення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показники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міцності</w:t>
            </w:r>
            <w:proofErr w:type="spellEnd"/>
            <w:r w:rsidRPr="00320D67">
              <w:rPr>
                <w:rFonts w:ascii="Times New Roman" w:hAnsi="Times New Roman"/>
                <w:sz w:val="22"/>
                <w:szCs w:val="22"/>
              </w:rPr>
              <w:t xml:space="preserve"> накладок не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суперечити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вимогам</w:t>
            </w:r>
            <w:proofErr w:type="spellEnd"/>
            <w:r w:rsidRPr="00320D67">
              <w:rPr>
                <w:rFonts w:ascii="Times New Roman" w:hAnsi="Times New Roman"/>
                <w:sz w:val="22"/>
                <w:szCs w:val="22"/>
              </w:rPr>
              <w:t xml:space="preserve"> ДСТУ ГОСТ 33185:2016 (ГОСТ 33185-2014, IDT) «Накладки для </w:t>
            </w:r>
            <w:proofErr w:type="spellStart"/>
            <w:r w:rsidRPr="00320D67">
              <w:rPr>
                <w:rFonts w:ascii="Times New Roman" w:hAnsi="Times New Roman"/>
                <w:sz w:val="22"/>
                <w:szCs w:val="22"/>
              </w:rPr>
              <w:t>ізолюючих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стиків</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залізничних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рейок</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Вимоги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безпеки</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методи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контролювання</w:t>
            </w:r>
            <w:proofErr w:type="spellEnd"/>
            <w:r w:rsidRPr="00320D67">
              <w:rPr>
                <w:rFonts w:ascii="Times New Roman" w:hAnsi="Times New Roman"/>
                <w:sz w:val="22"/>
                <w:szCs w:val="22"/>
              </w:rPr>
              <w:t>» (</w:t>
            </w:r>
            <w:proofErr w:type="spellStart"/>
            <w:proofErr w:type="gramStart"/>
            <w:r w:rsidRPr="00320D67">
              <w:rPr>
                <w:rFonts w:ascii="Times New Roman" w:hAnsi="Times New Roman"/>
                <w:sz w:val="22"/>
                <w:szCs w:val="22"/>
              </w:rPr>
              <w:t>окр</w:t>
            </w:r>
            <w:proofErr w:type="gramEnd"/>
            <w:r w:rsidRPr="00320D67">
              <w:rPr>
                <w:rFonts w:ascii="Times New Roman" w:hAnsi="Times New Roman"/>
                <w:sz w:val="22"/>
                <w:szCs w:val="22"/>
              </w:rPr>
              <w:t>ім</w:t>
            </w:r>
            <w:proofErr w:type="spellEnd"/>
            <w:r w:rsidRPr="00320D67">
              <w:rPr>
                <w:rFonts w:ascii="Times New Roman" w:hAnsi="Times New Roman"/>
                <w:sz w:val="22"/>
                <w:szCs w:val="22"/>
              </w:rPr>
              <w:t xml:space="preserve"> п. 5.3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проведення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полігонних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випробувань</w:t>
            </w:r>
            <w:proofErr w:type="spellEnd"/>
            <w:r w:rsidRPr="00320D67">
              <w:rPr>
                <w:rFonts w:ascii="Times New Roman" w:hAnsi="Times New Roman"/>
                <w:sz w:val="22"/>
                <w:szCs w:val="22"/>
              </w:rPr>
              <w:t xml:space="preserve"> при </w:t>
            </w:r>
            <w:proofErr w:type="spellStart"/>
            <w:r w:rsidRPr="00320D67">
              <w:rPr>
                <w:rFonts w:ascii="Times New Roman" w:hAnsi="Times New Roman"/>
                <w:sz w:val="22"/>
                <w:szCs w:val="22"/>
              </w:rPr>
              <w:t>осьових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навантаженнях</w:t>
            </w:r>
            <w:proofErr w:type="spellEnd"/>
            <w:r w:rsidRPr="00320D67">
              <w:rPr>
                <w:rFonts w:ascii="Times New Roman" w:hAnsi="Times New Roman"/>
                <w:sz w:val="22"/>
                <w:szCs w:val="22"/>
              </w:rPr>
              <w:t xml:space="preserve"> 270 ± 5кН, у </w:t>
            </w:r>
            <w:proofErr w:type="spellStart"/>
            <w:r w:rsidRPr="00320D67">
              <w:rPr>
                <w:rFonts w:ascii="Times New Roman" w:hAnsi="Times New Roman"/>
                <w:sz w:val="22"/>
                <w:szCs w:val="22"/>
              </w:rPr>
              <w:t>зв’язку</w:t>
            </w:r>
            <w:proofErr w:type="spellEnd"/>
            <w:r w:rsidRPr="00320D67">
              <w:rPr>
                <w:rFonts w:ascii="Times New Roman" w:hAnsi="Times New Roman"/>
                <w:sz w:val="22"/>
                <w:szCs w:val="22"/>
              </w:rPr>
              <w:t xml:space="preserve"> з </w:t>
            </w:r>
            <w:proofErr w:type="spellStart"/>
            <w:r w:rsidRPr="00320D67">
              <w:rPr>
                <w:rFonts w:ascii="Times New Roman" w:hAnsi="Times New Roman"/>
                <w:sz w:val="22"/>
                <w:szCs w:val="22"/>
              </w:rPr>
              <w:t>тим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даний</w:t>
            </w:r>
            <w:proofErr w:type="spellEnd"/>
            <w:r w:rsidRPr="00320D67">
              <w:rPr>
                <w:rFonts w:ascii="Times New Roman" w:hAnsi="Times New Roman"/>
                <w:sz w:val="22"/>
                <w:szCs w:val="22"/>
              </w:rPr>
              <w:t xml:space="preserve"> час вони не </w:t>
            </w:r>
            <w:proofErr w:type="spellStart"/>
            <w:r w:rsidRPr="00320D67">
              <w:rPr>
                <w:rFonts w:ascii="Times New Roman" w:hAnsi="Times New Roman"/>
                <w:sz w:val="22"/>
                <w:szCs w:val="22"/>
              </w:rPr>
              <w:t>реалізуються</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залізницях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України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Постачання</w:t>
            </w:r>
            <w:proofErr w:type="spellEnd"/>
            <w:r w:rsidRPr="00320D67">
              <w:rPr>
                <w:rFonts w:ascii="Times New Roman" w:hAnsi="Times New Roman"/>
                <w:sz w:val="22"/>
                <w:szCs w:val="22"/>
              </w:rPr>
              <w:t xml:space="preserve"> накладок повинно </w:t>
            </w:r>
            <w:proofErr w:type="spellStart"/>
            <w:r w:rsidRPr="00320D67">
              <w:rPr>
                <w:rFonts w:ascii="Times New Roman" w:hAnsi="Times New Roman"/>
                <w:sz w:val="22"/>
                <w:szCs w:val="22"/>
              </w:rPr>
              <w:t>здійснюватися</w:t>
            </w:r>
            <w:proofErr w:type="spellEnd"/>
            <w:r w:rsidRPr="00320D67">
              <w:rPr>
                <w:rFonts w:ascii="Times New Roman" w:hAnsi="Times New Roman"/>
                <w:sz w:val="22"/>
                <w:szCs w:val="22"/>
              </w:rPr>
              <w:t xml:space="preserve"> комплектно. </w:t>
            </w:r>
            <w:proofErr w:type="gramStart"/>
            <w:r w:rsidRPr="00320D67">
              <w:rPr>
                <w:rFonts w:ascii="Times New Roman" w:hAnsi="Times New Roman"/>
                <w:sz w:val="22"/>
                <w:szCs w:val="22"/>
              </w:rPr>
              <w:t>До</w:t>
            </w:r>
            <w:proofErr w:type="gramEnd"/>
            <w:r w:rsidRPr="00320D67">
              <w:rPr>
                <w:rFonts w:ascii="Times New Roman" w:hAnsi="Times New Roman"/>
                <w:sz w:val="22"/>
                <w:szCs w:val="22"/>
              </w:rPr>
              <w:t xml:space="preserve"> комплекту повинно </w:t>
            </w:r>
            <w:proofErr w:type="spellStart"/>
            <w:r w:rsidRPr="00320D67">
              <w:rPr>
                <w:rFonts w:ascii="Times New Roman" w:hAnsi="Times New Roman"/>
                <w:sz w:val="22"/>
                <w:szCs w:val="22"/>
              </w:rPr>
              <w:t>входити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1. Накладки </w:t>
            </w:r>
            <w:proofErr w:type="spellStart"/>
            <w:r w:rsidRPr="00320D67">
              <w:rPr>
                <w:rFonts w:ascii="Times New Roman" w:hAnsi="Times New Roman"/>
                <w:sz w:val="22"/>
                <w:szCs w:val="22"/>
              </w:rPr>
              <w:t>ізолюючі</w:t>
            </w:r>
            <w:proofErr w:type="spellEnd"/>
            <w:r w:rsidRPr="00320D67">
              <w:rPr>
                <w:rFonts w:ascii="Times New Roman" w:hAnsi="Times New Roman"/>
                <w:sz w:val="22"/>
                <w:szCs w:val="22"/>
              </w:rPr>
              <w:t xml:space="preserve"> – одна пара (2 шт.);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2. Планки </w:t>
            </w:r>
            <w:proofErr w:type="spellStart"/>
            <w:r w:rsidRPr="00320D67">
              <w:rPr>
                <w:rFonts w:ascii="Times New Roman" w:hAnsi="Times New Roman"/>
                <w:sz w:val="22"/>
                <w:szCs w:val="22"/>
              </w:rPr>
              <w:t>стопорні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металеві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пластини</w:t>
            </w:r>
            <w:proofErr w:type="spellEnd"/>
            <w:r w:rsidRPr="00320D67">
              <w:rPr>
                <w:rFonts w:ascii="Times New Roman" w:hAnsi="Times New Roman"/>
                <w:sz w:val="22"/>
                <w:szCs w:val="22"/>
              </w:rPr>
              <w:t xml:space="preserve">) – 4 шт.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5±0,2мм, </w:t>
            </w:r>
            <w:proofErr w:type="spellStart"/>
            <w:r w:rsidRPr="00320D67">
              <w:rPr>
                <w:rFonts w:ascii="Times New Roman" w:hAnsi="Times New Roman"/>
                <w:sz w:val="22"/>
                <w:szCs w:val="22"/>
              </w:rPr>
              <w:t>довжиною</w:t>
            </w:r>
            <w:proofErr w:type="spellEnd"/>
            <w:r w:rsidRPr="00320D67">
              <w:rPr>
                <w:rFonts w:ascii="Times New Roman" w:hAnsi="Times New Roman"/>
                <w:sz w:val="22"/>
                <w:szCs w:val="22"/>
              </w:rPr>
              <w:t xml:space="preserve"> 430 ±1мм, шириною 50 мм з 3-ма </w:t>
            </w:r>
            <w:proofErr w:type="spellStart"/>
            <w:r w:rsidRPr="00320D67">
              <w:rPr>
                <w:rFonts w:ascii="Times New Roman" w:hAnsi="Times New Roman"/>
                <w:sz w:val="22"/>
                <w:szCs w:val="22"/>
              </w:rPr>
              <w:t>отворами</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п</w:t>
            </w:r>
            <w:proofErr w:type="gramEnd"/>
            <w:r w:rsidRPr="00320D67">
              <w:rPr>
                <w:rFonts w:ascii="Times New Roman" w:hAnsi="Times New Roman"/>
                <w:sz w:val="22"/>
                <w:szCs w:val="22"/>
              </w:rPr>
              <w:t>ід</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стикові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болти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3. Прокладка </w:t>
            </w:r>
            <w:proofErr w:type="spellStart"/>
            <w:r w:rsidRPr="00320D67">
              <w:rPr>
                <w:rFonts w:ascii="Times New Roman" w:hAnsi="Times New Roman"/>
                <w:sz w:val="22"/>
                <w:szCs w:val="22"/>
              </w:rPr>
              <w:t>торцева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ізолююча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4 мм – 2 шт.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8 мм – 1 шт. Для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прокладок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бути </w:t>
            </w:r>
            <w:proofErr w:type="spellStart"/>
            <w:r w:rsidRPr="00320D67">
              <w:rPr>
                <w:rFonts w:ascii="Times New Roman" w:hAnsi="Times New Roman"/>
                <w:sz w:val="22"/>
                <w:szCs w:val="22"/>
              </w:rPr>
              <w:t>застосовані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матеріали</w:t>
            </w:r>
            <w:proofErr w:type="spellEnd"/>
            <w:r w:rsidRPr="00320D67">
              <w:rPr>
                <w:rFonts w:ascii="Times New Roman" w:hAnsi="Times New Roman"/>
                <w:sz w:val="22"/>
                <w:szCs w:val="22"/>
              </w:rPr>
              <w:t xml:space="preserve"> з </w:t>
            </w:r>
            <w:proofErr w:type="spellStart"/>
            <w:proofErr w:type="gramStart"/>
            <w:r w:rsidRPr="00320D67">
              <w:rPr>
                <w:rFonts w:ascii="Times New Roman" w:hAnsi="Times New Roman"/>
                <w:sz w:val="22"/>
                <w:szCs w:val="22"/>
              </w:rPr>
              <w:t>поліам</w:t>
            </w:r>
            <w:proofErr w:type="gramEnd"/>
            <w:r w:rsidRPr="00320D67">
              <w:rPr>
                <w:rFonts w:ascii="Times New Roman" w:hAnsi="Times New Roman"/>
                <w:sz w:val="22"/>
                <w:szCs w:val="22"/>
              </w:rPr>
              <w:t>іду</w:t>
            </w:r>
            <w:proofErr w:type="spellEnd"/>
            <w:r w:rsidRPr="00320D67">
              <w:rPr>
                <w:rFonts w:ascii="Times New Roman" w:hAnsi="Times New Roman"/>
                <w:sz w:val="22"/>
                <w:szCs w:val="22"/>
              </w:rPr>
              <w:t xml:space="preserve"> марки ПА 6-210 КС </w:t>
            </w:r>
            <w:proofErr w:type="spellStart"/>
            <w:r w:rsidRPr="00320D67">
              <w:rPr>
                <w:rFonts w:ascii="Times New Roman" w:hAnsi="Times New Roman"/>
                <w:sz w:val="22"/>
                <w:szCs w:val="22"/>
              </w:rPr>
              <w:t>згідно</w:t>
            </w:r>
            <w:proofErr w:type="spellEnd"/>
            <w:r w:rsidRPr="00320D67">
              <w:rPr>
                <w:rFonts w:ascii="Times New Roman" w:hAnsi="Times New Roman"/>
                <w:sz w:val="22"/>
                <w:szCs w:val="22"/>
              </w:rPr>
              <w:t xml:space="preserve"> ОСТ 6-11-498-79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поліетилену</w:t>
            </w:r>
            <w:proofErr w:type="spellEnd"/>
            <w:r w:rsidRPr="00320D67">
              <w:rPr>
                <w:rFonts w:ascii="Times New Roman" w:hAnsi="Times New Roman"/>
                <w:sz w:val="22"/>
                <w:szCs w:val="22"/>
              </w:rPr>
              <w:t xml:space="preserve"> марки 15803-020 </w:t>
            </w:r>
            <w:proofErr w:type="spellStart"/>
            <w:r w:rsidRPr="00320D67">
              <w:rPr>
                <w:rFonts w:ascii="Times New Roman" w:hAnsi="Times New Roman"/>
                <w:sz w:val="22"/>
                <w:szCs w:val="22"/>
              </w:rPr>
              <w:t>згідно</w:t>
            </w:r>
            <w:proofErr w:type="spellEnd"/>
            <w:r w:rsidRPr="00320D67">
              <w:rPr>
                <w:rFonts w:ascii="Times New Roman" w:hAnsi="Times New Roman"/>
                <w:sz w:val="22"/>
                <w:szCs w:val="22"/>
              </w:rPr>
              <w:t xml:space="preserve"> ГОСТ 16337-77. </w:t>
            </w:r>
          </w:p>
          <w:p w:rsidR="00BB2A5F" w:rsidRPr="00320D67" w:rsidRDefault="00BB2A5F" w:rsidP="00253FCB">
            <w:pPr>
              <w:jc w:val="center"/>
              <w:rPr>
                <w:rFonts w:ascii="Times New Roman" w:hAnsi="Times New Roman"/>
                <w:b/>
                <w:sz w:val="22"/>
                <w:szCs w:val="22"/>
              </w:rPr>
            </w:pPr>
            <w:proofErr w:type="spellStart"/>
            <w:r w:rsidRPr="00320D67">
              <w:rPr>
                <w:rFonts w:ascii="Times New Roman" w:hAnsi="Times New Roman"/>
                <w:b/>
                <w:sz w:val="22"/>
                <w:szCs w:val="22"/>
              </w:rPr>
              <w:t>Гарантійні</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терміни</w:t>
            </w:r>
            <w:proofErr w:type="spellEnd"/>
          </w:p>
          <w:p w:rsidR="00BB2A5F" w:rsidRPr="00320D67" w:rsidRDefault="00BB2A5F" w:rsidP="00253FCB">
            <w:pPr>
              <w:ind w:firstLine="709"/>
              <w:rPr>
                <w:rFonts w:ascii="Times New Roman" w:hAnsi="Times New Roman"/>
                <w:sz w:val="22"/>
                <w:szCs w:val="22"/>
              </w:rPr>
            </w:pPr>
            <w:proofErr w:type="spellStart"/>
            <w:r w:rsidRPr="00320D67">
              <w:rPr>
                <w:rFonts w:ascii="Times New Roman" w:hAnsi="Times New Roman"/>
                <w:sz w:val="22"/>
                <w:szCs w:val="22"/>
              </w:rPr>
              <w:t>Гарантійний</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термін</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експлуатації</w:t>
            </w:r>
            <w:proofErr w:type="spellEnd"/>
            <w:r w:rsidRPr="00320D67">
              <w:rPr>
                <w:rFonts w:ascii="Times New Roman" w:hAnsi="Times New Roman"/>
                <w:sz w:val="22"/>
                <w:szCs w:val="22"/>
              </w:rPr>
              <w:t xml:space="preserve"> накладок повинен </w:t>
            </w:r>
            <w:proofErr w:type="spellStart"/>
            <w:r w:rsidRPr="00320D67">
              <w:rPr>
                <w:rFonts w:ascii="Times New Roman" w:hAnsi="Times New Roman"/>
                <w:sz w:val="22"/>
                <w:szCs w:val="22"/>
              </w:rPr>
              <w:t>становити</w:t>
            </w:r>
            <w:proofErr w:type="spellEnd"/>
            <w:r w:rsidRPr="00320D67">
              <w:rPr>
                <w:rFonts w:ascii="Times New Roman" w:hAnsi="Times New Roman"/>
                <w:sz w:val="22"/>
                <w:szCs w:val="22"/>
              </w:rPr>
              <w:t xml:space="preserve"> не </w:t>
            </w:r>
            <w:proofErr w:type="spellStart"/>
            <w:r w:rsidRPr="00320D67">
              <w:rPr>
                <w:rFonts w:ascii="Times New Roman" w:hAnsi="Times New Roman"/>
                <w:sz w:val="22"/>
                <w:szCs w:val="22"/>
              </w:rPr>
              <w:t>менше</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двох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років</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в</w:t>
            </w:r>
            <w:proofErr w:type="gramEnd"/>
            <w:r w:rsidRPr="00320D67">
              <w:rPr>
                <w:rFonts w:ascii="Times New Roman" w:hAnsi="Times New Roman"/>
                <w:sz w:val="22"/>
                <w:szCs w:val="22"/>
              </w:rPr>
              <w:t>ід</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впровадження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їх</w:t>
            </w:r>
            <w:proofErr w:type="spellEnd"/>
            <w:r w:rsidRPr="00320D67">
              <w:rPr>
                <w:rFonts w:ascii="Times New Roman" w:hAnsi="Times New Roman"/>
                <w:sz w:val="22"/>
                <w:szCs w:val="22"/>
              </w:rPr>
              <w:t xml:space="preserve"> в </w:t>
            </w:r>
            <w:proofErr w:type="spellStart"/>
            <w:r w:rsidRPr="00320D67">
              <w:rPr>
                <w:rFonts w:ascii="Times New Roman" w:hAnsi="Times New Roman"/>
                <w:sz w:val="22"/>
                <w:szCs w:val="22"/>
              </w:rPr>
              <w:t>експлуатацію</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не </w:t>
            </w:r>
            <w:proofErr w:type="spellStart"/>
            <w:r w:rsidRPr="00320D67">
              <w:rPr>
                <w:rFonts w:ascii="Times New Roman" w:hAnsi="Times New Roman"/>
                <w:sz w:val="22"/>
                <w:szCs w:val="22"/>
              </w:rPr>
              <w:t>менше</w:t>
            </w:r>
            <w:proofErr w:type="spellEnd"/>
            <w:r w:rsidRPr="00320D67">
              <w:rPr>
                <w:rFonts w:ascii="Times New Roman" w:hAnsi="Times New Roman"/>
                <w:sz w:val="22"/>
                <w:szCs w:val="22"/>
              </w:rPr>
              <w:t xml:space="preserve"> 200 млн. т брутто </w:t>
            </w:r>
            <w:proofErr w:type="spellStart"/>
            <w:r w:rsidRPr="00320D67">
              <w:rPr>
                <w:rFonts w:ascii="Times New Roman" w:hAnsi="Times New Roman"/>
                <w:sz w:val="22"/>
                <w:szCs w:val="22"/>
              </w:rPr>
              <w:t>пропущеного</w:t>
            </w:r>
            <w:proofErr w:type="spellEnd"/>
            <w:r w:rsidRPr="00320D67">
              <w:rPr>
                <w:rFonts w:ascii="Times New Roman" w:hAnsi="Times New Roman"/>
                <w:sz w:val="22"/>
                <w:szCs w:val="22"/>
              </w:rPr>
              <w:t xml:space="preserve"> тоннажу) </w:t>
            </w:r>
          </w:p>
          <w:p w:rsidR="00BB2A5F" w:rsidRPr="00320D67" w:rsidRDefault="00BB2A5F" w:rsidP="00253FCB">
            <w:pPr>
              <w:jc w:val="center"/>
              <w:rPr>
                <w:rFonts w:ascii="Times New Roman" w:hAnsi="Times New Roman"/>
                <w:b/>
                <w:sz w:val="22"/>
                <w:szCs w:val="22"/>
              </w:rPr>
            </w:pPr>
            <w:proofErr w:type="spellStart"/>
            <w:r w:rsidRPr="00320D67">
              <w:rPr>
                <w:rFonts w:ascii="Times New Roman" w:hAnsi="Times New Roman"/>
                <w:b/>
                <w:sz w:val="22"/>
                <w:szCs w:val="22"/>
              </w:rPr>
              <w:t>Умови</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зберігання</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транспортування</w:t>
            </w:r>
            <w:proofErr w:type="spellEnd"/>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Умови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зберігання</w:t>
            </w:r>
            <w:proofErr w:type="spellEnd"/>
            <w:r w:rsidRPr="00320D67">
              <w:rPr>
                <w:rFonts w:ascii="Times New Roman" w:hAnsi="Times New Roman"/>
                <w:sz w:val="22"/>
                <w:szCs w:val="22"/>
              </w:rPr>
              <w:t xml:space="preserve"> і </w:t>
            </w:r>
            <w:proofErr w:type="spellStart"/>
            <w:r w:rsidRPr="00320D67">
              <w:rPr>
                <w:rFonts w:ascii="Times New Roman" w:hAnsi="Times New Roman"/>
                <w:sz w:val="22"/>
                <w:szCs w:val="22"/>
              </w:rPr>
              <w:t>транспортування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забезпечувати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унеможливлення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їх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деформації</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ударних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навантажень</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Накладки </w:t>
            </w:r>
            <w:proofErr w:type="spellStart"/>
            <w:r w:rsidRPr="00320D67">
              <w:rPr>
                <w:rFonts w:ascii="Times New Roman" w:hAnsi="Times New Roman"/>
                <w:sz w:val="22"/>
                <w:szCs w:val="22"/>
              </w:rPr>
              <w:t>транспортують</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усіма</w:t>
            </w:r>
            <w:proofErr w:type="spellEnd"/>
            <w:r w:rsidRPr="00320D67">
              <w:rPr>
                <w:rFonts w:ascii="Times New Roman" w:hAnsi="Times New Roman"/>
                <w:sz w:val="22"/>
                <w:szCs w:val="22"/>
              </w:rPr>
              <w:t xml:space="preserve"> видами транспорту з </w:t>
            </w:r>
            <w:proofErr w:type="spellStart"/>
            <w:r w:rsidRPr="00320D67">
              <w:rPr>
                <w:rFonts w:ascii="Times New Roman" w:hAnsi="Times New Roman"/>
                <w:sz w:val="22"/>
                <w:szCs w:val="22"/>
              </w:rPr>
              <w:t>обов’язковим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дотриманням</w:t>
            </w:r>
            <w:proofErr w:type="spellEnd"/>
            <w:r w:rsidRPr="00320D67">
              <w:rPr>
                <w:rFonts w:ascii="Times New Roman" w:hAnsi="Times New Roman"/>
                <w:sz w:val="22"/>
                <w:szCs w:val="22"/>
              </w:rPr>
              <w:t xml:space="preserve"> правил та </w:t>
            </w:r>
            <w:proofErr w:type="spellStart"/>
            <w:r w:rsidRPr="00320D67">
              <w:rPr>
                <w:rFonts w:ascii="Times New Roman" w:hAnsi="Times New Roman"/>
                <w:sz w:val="22"/>
                <w:szCs w:val="22"/>
              </w:rPr>
              <w:t>вимог</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транспортування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вантажів</w:t>
            </w:r>
            <w:proofErr w:type="spellEnd"/>
            <w:r w:rsidRPr="00320D67">
              <w:rPr>
                <w:rFonts w:ascii="Times New Roman" w:hAnsi="Times New Roman"/>
                <w:sz w:val="22"/>
                <w:szCs w:val="22"/>
              </w:rPr>
              <w:t xml:space="preserve"> і </w:t>
            </w:r>
            <w:proofErr w:type="spellStart"/>
            <w:proofErr w:type="gramStart"/>
            <w:r w:rsidRPr="00320D67">
              <w:rPr>
                <w:rFonts w:ascii="Times New Roman" w:hAnsi="Times New Roman"/>
                <w:sz w:val="22"/>
                <w:szCs w:val="22"/>
              </w:rPr>
              <w:t>техн</w:t>
            </w:r>
            <w:proofErr w:type="gramEnd"/>
            <w:r w:rsidRPr="00320D67">
              <w:rPr>
                <w:rFonts w:ascii="Times New Roman" w:hAnsi="Times New Roman"/>
                <w:sz w:val="22"/>
                <w:szCs w:val="22"/>
              </w:rPr>
              <w:t>ічних</w:t>
            </w:r>
            <w:proofErr w:type="spellEnd"/>
            <w:r w:rsidRPr="00320D67">
              <w:rPr>
                <w:rFonts w:ascii="Times New Roman" w:hAnsi="Times New Roman"/>
                <w:sz w:val="22"/>
                <w:szCs w:val="22"/>
              </w:rPr>
              <w:t xml:space="preserve"> умов </w:t>
            </w:r>
            <w:proofErr w:type="spellStart"/>
            <w:r w:rsidRPr="00320D67">
              <w:rPr>
                <w:rFonts w:ascii="Times New Roman" w:hAnsi="Times New Roman"/>
                <w:sz w:val="22"/>
                <w:szCs w:val="22"/>
              </w:rPr>
              <w:t>навантаження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діють</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цих</w:t>
            </w:r>
            <w:proofErr w:type="spellEnd"/>
            <w:r w:rsidRPr="00320D67">
              <w:rPr>
                <w:rFonts w:ascii="Times New Roman" w:hAnsi="Times New Roman"/>
                <w:sz w:val="22"/>
                <w:szCs w:val="22"/>
              </w:rPr>
              <w:t xml:space="preserve"> видах транспорту. </w:t>
            </w:r>
          </w:p>
          <w:p w:rsidR="00BB2A5F" w:rsidRPr="00320D67" w:rsidRDefault="00BB2A5F" w:rsidP="00253FCB">
            <w:pPr>
              <w:ind w:firstLine="709"/>
              <w:jc w:val="both"/>
              <w:rPr>
                <w:rFonts w:ascii="Times New Roman" w:hAnsi="Times New Roman"/>
                <w:b/>
                <w:sz w:val="22"/>
                <w:szCs w:val="22"/>
              </w:rPr>
            </w:pPr>
            <w:proofErr w:type="spellStart"/>
            <w:r w:rsidRPr="00320D67">
              <w:rPr>
                <w:rFonts w:ascii="Times New Roman" w:hAnsi="Times New Roman"/>
                <w:b/>
                <w:sz w:val="22"/>
                <w:szCs w:val="22"/>
              </w:rPr>
              <w:t>Умови</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паковання</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марковання</w:t>
            </w:r>
            <w:proofErr w:type="spellEnd"/>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Марковання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здійснюється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відповідно</w:t>
            </w:r>
            <w:proofErr w:type="spellEnd"/>
            <w:r w:rsidRPr="00320D67">
              <w:rPr>
                <w:rFonts w:ascii="Times New Roman" w:hAnsi="Times New Roman"/>
                <w:sz w:val="22"/>
                <w:szCs w:val="22"/>
              </w:rPr>
              <w:t xml:space="preserve"> до нормативного документа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 xml:space="preserve"> та повинно </w:t>
            </w:r>
            <w:proofErr w:type="spellStart"/>
            <w:r w:rsidRPr="00320D67">
              <w:rPr>
                <w:rFonts w:ascii="Times New Roman" w:hAnsi="Times New Roman"/>
                <w:sz w:val="22"/>
                <w:szCs w:val="22"/>
              </w:rPr>
              <w:t>містити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назву</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п</w:t>
            </w:r>
            <w:proofErr w:type="gramEnd"/>
            <w:r w:rsidRPr="00320D67">
              <w:rPr>
                <w:rFonts w:ascii="Times New Roman" w:hAnsi="Times New Roman"/>
                <w:sz w:val="22"/>
                <w:szCs w:val="22"/>
              </w:rPr>
              <w:t>ідприємства-виробника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його</w:t>
            </w:r>
            <w:proofErr w:type="spellEnd"/>
            <w:r w:rsidRPr="00320D67">
              <w:rPr>
                <w:rFonts w:ascii="Times New Roman" w:hAnsi="Times New Roman"/>
                <w:sz w:val="22"/>
                <w:szCs w:val="22"/>
              </w:rPr>
              <w:t xml:space="preserve"> знак для </w:t>
            </w:r>
            <w:proofErr w:type="spellStart"/>
            <w:r w:rsidRPr="00320D67">
              <w:rPr>
                <w:rFonts w:ascii="Times New Roman" w:hAnsi="Times New Roman"/>
                <w:sz w:val="22"/>
                <w:szCs w:val="22"/>
              </w:rPr>
              <w:t>товарів</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послуг</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рік</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накладок то</w:t>
            </w:r>
            <w:r w:rsidRPr="00320D67">
              <w:rPr>
                <w:rFonts w:ascii="Times New Roman" w:hAnsi="Times New Roman"/>
                <w:sz w:val="22"/>
                <w:szCs w:val="22"/>
                <w:lang w:val="uk-UA"/>
              </w:rPr>
              <w:t>щ</w:t>
            </w:r>
            <w:r w:rsidRPr="00320D67">
              <w:rPr>
                <w:rFonts w:ascii="Times New Roman" w:hAnsi="Times New Roman"/>
                <w:sz w:val="22"/>
                <w:szCs w:val="22"/>
              </w:rPr>
              <w:t xml:space="preserve">о. </w:t>
            </w:r>
          </w:p>
          <w:p w:rsidR="00C40135" w:rsidRPr="00320D67" w:rsidRDefault="00BB2A5F" w:rsidP="00253FCB">
            <w:pPr>
              <w:jc w:val="both"/>
              <w:rPr>
                <w:sz w:val="22"/>
                <w:szCs w:val="22"/>
              </w:rPr>
            </w:pPr>
            <w:proofErr w:type="spellStart"/>
            <w:r w:rsidRPr="00320D67">
              <w:rPr>
                <w:rFonts w:ascii="Times New Roman" w:hAnsi="Times New Roman"/>
                <w:sz w:val="22"/>
                <w:szCs w:val="22"/>
              </w:rPr>
              <w:t>Паковання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здійснюється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відповідно</w:t>
            </w:r>
            <w:proofErr w:type="spellEnd"/>
            <w:r w:rsidRPr="00320D67">
              <w:rPr>
                <w:rFonts w:ascii="Times New Roman" w:hAnsi="Times New Roman"/>
                <w:sz w:val="22"/>
                <w:szCs w:val="22"/>
              </w:rPr>
              <w:t xml:space="preserve"> до нормативного документа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w:t>
            </w:r>
          </w:p>
        </w:tc>
        <w:tc>
          <w:tcPr>
            <w:tcW w:w="3827" w:type="dxa"/>
          </w:tcPr>
          <w:p w:rsidR="000259B5" w:rsidRPr="00320D67" w:rsidRDefault="000259B5" w:rsidP="000259B5">
            <w:pPr>
              <w:rPr>
                <w:sz w:val="22"/>
                <w:szCs w:val="22"/>
                <w:lang w:val="uk-UA"/>
              </w:rPr>
            </w:pPr>
          </w:p>
          <w:p w:rsidR="000259B5" w:rsidRPr="00320D67" w:rsidRDefault="000259B5" w:rsidP="000259B5">
            <w:pPr>
              <w:rPr>
                <w:sz w:val="22"/>
                <w:szCs w:val="22"/>
                <w:lang w:val="uk-UA"/>
              </w:rPr>
            </w:pPr>
          </w:p>
          <w:p w:rsidR="000259B5" w:rsidRPr="00320D67" w:rsidRDefault="000259B5" w:rsidP="00312F2D">
            <w:pPr>
              <w:ind w:right="34"/>
              <w:jc w:val="both"/>
              <w:rPr>
                <w:sz w:val="22"/>
                <w:szCs w:val="22"/>
                <w:lang w:val="uk-UA"/>
              </w:rPr>
            </w:pPr>
            <w:r w:rsidRPr="00320D67">
              <w:rPr>
                <w:rFonts w:ascii="Times New Roman" w:hAnsi="Times New Roman"/>
                <w:sz w:val="22"/>
                <w:szCs w:val="22"/>
                <w:lang w:val="uk-UA"/>
              </w:rPr>
              <w:t>Згідно</w:t>
            </w:r>
            <w:r w:rsidR="00EA6244" w:rsidRPr="00320D67">
              <w:rPr>
                <w:rFonts w:ascii="Times New Roman" w:hAnsi="Times New Roman"/>
                <w:sz w:val="22"/>
                <w:szCs w:val="22"/>
                <w:lang w:val="uk-UA"/>
              </w:rPr>
              <w:t xml:space="preserve"> з</w:t>
            </w:r>
            <w:r w:rsidRPr="00320D67">
              <w:rPr>
                <w:rFonts w:ascii="Times New Roman" w:hAnsi="Times New Roman"/>
                <w:sz w:val="22"/>
                <w:szCs w:val="22"/>
                <w:lang w:val="uk-UA"/>
              </w:rPr>
              <w:t xml:space="preserve"> „Інструкці</w:t>
            </w:r>
            <w:r w:rsidR="00EA6244" w:rsidRPr="00320D67">
              <w:rPr>
                <w:rFonts w:ascii="Times New Roman" w:hAnsi="Times New Roman"/>
                <w:sz w:val="22"/>
                <w:szCs w:val="22"/>
                <w:lang w:val="uk-UA"/>
              </w:rPr>
              <w:t>єю</w:t>
            </w:r>
            <w:r w:rsidRPr="00320D67">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sidRPr="00320D67">
              <w:rPr>
                <w:rFonts w:ascii="Times New Roman" w:hAnsi="Times New Roman"/>
                <w:sz w:val="22"/>
                <w:szCs w:val="22"/>
                <w:lang w:val="uk-UA"/>
              </w:rPr>
              <w:t>№ </w:t>
            </w:r>
            <w:r w:rsidRPr="00320D67">
              <w:rPr>
                <w:rFonts w:ascii="Times New Roman" w:hAnsi="Times New Roman"/>
                <w:sz w:val="22"/>
                <w:szCs w:val="22"/>
                <w:lang w:val="uk-UA"/>
              </w:rPr>
              <w:t>072-Ц</w:t>
            </w:r>
          </w:p>
        </w:tc>
      </w:tr>
      <w:tr w:rsidR="000259B5" w:rsidRPr="006B5BC7" w:rsidTr="00380AE2">
        <w:tc>
          <w:tcPr>
            <w:tcW w:w="12299" w:type="dxa"/>
          </w:tcPr>
          <w:p w:rsidR="000259B5" w:rsidRPr="002F391C" w:rsidRDefault="000259B5" w:rsidP="000259B5">
            <w:pPr>
              <w:rPr>
                <w:sz w:val="22"/>
                <w:szCs w:val="22"/>
                <w:u w:val="single"/>
                <w:lang w:val="uk-UA"/>
              </w:rPr>
            </w:pPr>
            <w:r w:rsidRPr="002F391C">
              <w:rPr>
                <w:sz w:val="22"/>
                <w:szCs w:val="22"/>
                <w:u w:val="single"/>
                <w:lang w:val="uk-UA"/>
              </w:rPr>
              <w:t>Якісні характеристики</w:t>
            </w:r>
          </w:p>
          <w:p w:rsidR="00EA6244" w:rsidRDefault="00EA6244" w:rsidP="0035388E">
            <w:pPr>
              <w:ind w:right="360"/>
              <w:jc w:val="both"/>
              <w:rPr>
                <w:sz w:val="22"/>
                <w:szCs w:val="22"/>
                <w:lang w:val="uk-UA"/>
              </w:rPr>
            </w:pPr>
            <w:bookmarkStart w:id="0" w:name="_GoBack"/>
            <w:bookmarkEnd w:id="0"/>
          </w:p>
          <w:p w:rsidR="0035388E" w:rsidRPr="00253FCB" w:rsidRDefault="0035388E" w:rsidP="00253FCB">
            <w:pPr>
              <w:rPr>
                <w:rFonts w:ascii="Times New Roman" w:hAnsi="Times New Roman"/>
              </w:rPr>
            </w:pPr>
            <w:r>
              <w:rPr>
                <w:sz w:val="22"/>
                <w:szCs w:val="22"/>
                <w:lang w:val="uk-UA"/>
              </w:rPr>
              <w:t>В</w:t>
            </w:r>
            <w:r w:rsidRPr="00253FCB">
              <w:rPr>
                <w:sz w:val="22"/>
                <w:szCs w:val="22"/>
                <w:lang w:val="uk-UA"/>
              </w:rPr>
              <w:t xml:space="preserve">ідповідно </w:t>
            </w:r>
            <w:r w:rsidR="00253FCB" w:rsidRPr="00253FCB">
              <w:rPr>
                <w:sz w:val="22"/>
                <w:szCs w:val="22"/>
                <w:lang w:val="uk-UA"/>
              </w:rPr>
              <w:t xml:space="preserve">до </w:t>
            </w:r>
            <w:r w:rsidR="00253FCB" w:rsidRPr="00253FCB">
              <w:rPr>
                <w:rFonts w:ascii="Times New Roman" w:hAnsi="Times New Roman"/>
                <w:sz w:val="22"/>
                <w:szCs w:val="22"/>
              </w:rPr>
              <w:t>ДСТУ ГОСТ 33185:2016 (ГОСТ 33185-2014, IDT)</w:t>
            </w:r>
            <w:r w:rsidR="00253FCB" w:rsidRPr="00253FCB">
              <w:rPr>
                <w:rFonts w:ascii="Times New Roman" w:hAnsi="Times New Roman"/>
                <w:sz w:val="22"/>
                <w:szCs w:val="22"/>
                <w:lang w:val="uk-UA"/>
              </w:rPr>
              <w:t xml:space="preserve"> </w:t>
            </w:r>
            <w:proofErr w:type="spellStart"/>
            <w:r w:rsidR="00253FCB" w:rsidRPr="00253FCB">
              <w:rPr>
                <w:rFonts w:ascii="Times New Roman" w:hAnsi="Times New Roman"/>
                <w:sz w:val="22"/>
                <w:szCs w:val="22"/>
              </w:rPr>
              <w:t>або</w:t>
            </w:r>
            <w:proofErr w:type="spellEnd"/>
            <w:r w:rsidR="00253FCB" w:rsidRPr="00253FCB">
              <w:rPr>
                <w:rFonts w:ascii="Times New Roman" w:hAnsi="Times New Roman"/>
                <w:sz w:val="22"/>
                <w:szCs w:val="22"/>
              </w:rPr>
              <w:t xml:space="preserve"> НТД </w:t>
            </w:r>
            <w:proofErr w:type="spellStart"/>
            <w:r w:rsidR="00253FCB" w:rsidRPr="00253FCB">
              <w:rPr>
                <w:rFonts w:ascii="Times New Roman" w:hAnsi="Times New Roman"/>
                <w:sz w:val="22"/>
                <w:szCs w:val="22"/>
              </w:rPr>
              <w:t>виробника</w:t>
            </w:r>
            <w:proofErr w:type="spellEnd"/>
          </w:p>
        </w:tc>
        <w:tc>
          <w:tcPr>
            <w:tcW w:w="3827" w:type="dxa"/>
            <w:vAlign w:val="center"/>
          </w:tcPr>
          <w:p w:rsidR="00EA6244" w:rsidRPr="00253FCB" w:rsidRDefault="009B1DFD" w:rsidP="00380AE2">
            <w:pPr>
              <w:jc w:val="center"/>
              <w:rPr>
                <w:sz w:val="20"/>
                <w:szCs w:val="20"/>
                <w:lang w:val="uk-UA"/>
              </w:rPr>
            </w:pPr>
            <w:r w:rsidRPr="00253FCB">
              <w:rPr>
                <w:rFonts w:ascii="Times New Roman" w:hAnsi="Times New Roman"/>
                <w:sz w:val="20"/>
                <w:szCs w:val="20"/>
                <w:lang w:val="uk-UA"/>
              </w:rPr>
              <w:t>Згідно з „Інструкцією з улаштування та утримання колії залізниць України” ЦП-0269, затвердженої наказом Укрзалізниці від 01.03.2012 № 072-Ц</w:t>
            </w:r>
          </w:p>
        </w:tc>
      </w:tr>
      <w:tr w:rsidR="000259B5" w:rsidRPr="006C69F1" w:rsidTr="00380AE2">
        <w:trPr>
          <w:trHeight w:val="1003"/>
        </w:trPr>
        <w:tc>
          <w:tcPr>
            <w:tcW w:w="12299" w:type="dxa"/>
          </w:tcPr>
          <w:p w:rsidR="000259B5" w:rsidRPr="00253FCB" w:rsidRDefault="00EA6244" w:rsidP="000259B5">
            <w:pPr>
              <w:rPr>
                <w:sz w:val="22"/>
                <w:szCs w:val="22"/>
                <w:u w:val="single"/>
                <w:lang w:val="uk-UA"/>
              </w:rPr>
            </w:pPr>
            <w:r w:rsidRPr="00253FCB">
              <w:rPr>
                <w:sz w:val="22"/>
                <w:szCs w:val="22"/>
                <w:u w:val="single"/>
                <w:lang w:val="uk-UA"/>
              </w:rPr>
              <w:t>Очікувана вартість</w:t>
            </w:r>
          </w:p>
          <w:p w:rsidR="00EA6244" w:rsidRPr="00253FCB" w:rsidRDefault="00EA6244" w:rsidP="000259B5">
            <w:pPr>
              <w:rPr>
                <w:sz w:val="22"/>
                <w:szCs w:val="22"/>
                <w:u w:val="single"/>
                <w:lang w:val="uk-UA"/>
              </w:rPr>
            </w:pPr>
          </w:p>
          <w:p w:rsidR="00EA6244" w:rsidRPr="00CA507F" w:rsidRDefault="00D865D4" w:rsidP="00D865D4">
            <w:pPr>
              <w:pStyle w:val="HTML"/>
              <w:shd w:val="clear" w:color="auto" w:fill="FFFFFF"/>
              <w:jc w:val="both"/>
              <w:rPr>
                <w:rFonts w:ascii="Times New Roman" w:hAnsi="Times New Roman"/>
                <w:color w:val="000000"/>
                <w:sz w:val="24"/>
                <w:szCs w:val="24"/>
                <w:lang w:val="uk-UA"/>
              </w:rPr>
            </w:pPr>
            <w:r w:rsidRPr="00D865D4">
              <w:rPr>
                <w:rFonts w:ascii="Times New Roman" w:hAnsi="Times New Roman"/>
                <w:sz w:val="22"/>
                <w:szCs w:val="22"/>
              </w:rPr>
              <w:t>812 160,00</w:t>
            </w:r>
            <w:r w:rsidR="00CA507F" w:rsidRPr="00D865D4">
              <w:rPr>
                <w:rFonts w:ascii="Times New Roman" w:hAnsi="Times New Roman"/>
                <w:color w:val="000000"/>
                <w:sz w:val="22"/>
                <w:szCs w:val="22"/>
                <w:lang w:val="uk-UA"/>
              </w:rPr>
              <w:t xml:space="preserve"> грн</w:t>
            </w:r>
            <w:r w:rsidR="00CA507F" w:rsidRPr="00253FCB">
              <w:rPr>
                <w:rFonts w:ascii="Times New Roman" w:hAnsi="Times New Roman"/>
                <w:color w:val="000000"/>
                <w:sz w:val="22"/>
                <w:szCs w:val="22"/>
                <w:lang w:val="uk-UA"/>
              </w:rPr>
              <w:t>.</w:t>
            </w:r>
          </w:p>
        </w:tc>
        <w:tc>
          <w:tcPr>
            <w:tcW w:w="3827" w:type="dxa"/>
            <w:vAlign w:val="center"/>
          </w:tcPr>
          <w:p w:rsidR="000259B5" w:rsidRPr="00253FCB" w:rsidRDefault="00EA6244" w:rsidP="00380AE2">
            <w:pPr>
              <w:jc w:val="center"/>
              <w:rPr>
                <w:sz w:val="20"/>
                <w:szCs w:val="20"/>
                <w:lang w:val="uk-UA"/>
              </w:rPr>
            </w:pPr>
            <w:r w:rsidRPr="00253FCB">
              <w:rPr>
                <w:sz w:val="20"/>
                <w:szCs w:val="20"/>
                <w:lang w:val="uk-UA"/>
              </w:rPr>
              <w:t>За результатами маркетингового дослідження ринку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380AE2">
      <w:pgSz w:w="16838" w:h="11906" w:orient="landscape"/>
      <w:pgMar w:top="397" w:right="397" w:bottom="2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253FCB"/>
    <w:rsid w:val="002F391C"/>
    <w:rsid w:val="00312F2D"/>
    <w:rsid w:val="00320D67"/>
    <w:rsid w:val="0035388E"/>
    <w:rsid w:val="00380AE2"/>
    <w:rsid w:val="003A2CCF"/>
    <w:rsid w:val="003B11AF"/>
    <w:rsid w:val="003B31DD"/>
    <w:rsid w:val="004E0A06"/>
    <w:rsid w:val="004F70D6"/>
    <w:rsid w:val="005436E8"/>
    <w:rsid w:val="00566BB3"/>
    <w:rsid w:val="005F2ABD"/>
    <w:rsid w:val="00671B8F"/>
    <w:rsid w:val="006B5BC7"/>
    <w:rsid w:val="006C21F5"/>
    <w:rsid w:val="006C69F1"/>
    <w:rsid w:val="006E5AAF"/>
    <w:rsid w:val="00752C87"/>
    <w:rsid w:val="00797FD8"/>
    <w:rsid w:val="007D13EC"/>
    <w:rsid w:val="007E351E"/>
    <w:rsid w:val="00871D85"/>
    <w:rsid w:val="008B667C"/>
    <w:rsid w:val="008C5BF3"/>
    <w:rsid w:val="00950AB6"/>
    <w:rsid w:val="009718F3"/>
    <w:rsid w:val="009B1DFD"/>
    <w:rsid w:val="00A24C58"/>
    <w:rsid w:val="00A64A27"/>
    <w:rsid w:val="00A95920"/>
    <w:rsid w:val="00B0645F"/>
    <w:rsid w:val="00B23558"/>
    <w:rsid w:val="00B8259E"/>
    <w:rsid w:val="00BB2A5F"/>
    <w:rsid w:val="00C140AE"/>
    <w:rsid w:val="00C153E8"/>
    <w:rsid w:val="00C26C56"/>
    <w:rsid w:val="00C40135"/>
    <w:rsid w:val="00CA507F"/>
    <w:rsid w:val="00CB3832"/>
    <w:rsid w:val="00CC0872"/>
    <w:rsid w:val="00CC57E4"/>
    <w:rsid w:val="00D007D7"/>
    <w:rsid w:val="00D5254D"/>
    <w:rsid w:val="00D865D4"/>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2-11-04-003758-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468</Words>
  <Characters>2671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5</cp:revision>
  <cp:lastPrinted>2021-02-04T10:00:00Z</cp:lastPrinted>
  <dcterms:created xsi:type="dcterms:W3CDTF">2022-10-18T13:19:00Z</dcterms:created>
  <dcterms:modified xsi:type="dcterms:W3CDTF">2022-11-10T08:56:00Z</dcterms:modified>
</cp:coreProperties>
</file>