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259B5" w:rsidRDefault="00BA24E9" w:rsidP="00363E39">
      <w:pPr>
        <w:pStyle w:val="HTML"/>
        <w:jc w:val="center"/>
        <w:rPr>
          <w:rFonts w:ascii="Times New Roman" w:hAnsi="Times New Roman"/>
          <w:b/>
          <w:sz w:val="28"/>
          <w:szCs w:val="28"/>
          <w:lang w:val="uk-UA"/>
        </w:rPr>
      </w:pPr>
      <w:r w:rsidRPr="00BA24E9">
        <w:rPr>
          <w:rFonts w:ascii="Times New Roman" w:hAnsi="Times New Roman"/>
          <w:b/>
          <w:bCs/>
          <w:iCs/>
          <w:color w:val="000000"/>
          <w:sz w:val="28"/>
          <w:szCs w:val="28"/>
          <w:lang w:val="uk-UA" w:eastAsia="uk-UA"/>
        </w:rPr>
        <w:t>ДК-021-2015–</w:t>
      </w:r>
      <w:r w:rsidRPr="00BA24E9">
        <w:rPr>
          <w:rFonts w:ascii="Times New Roman" w:hAnsi="Times New Roman"/>
          <w:b/>
          <w:sz w:val="28"/>
          <w:szCs w:val="28"/>
          <w:lang w:val="uk-UA"/>
        </w:rPr>
        <w:t>42650000-7  – «Ручні інструменти пневмати</w:t>
      </w:r>
      <w:r w:rsidR="00D64EFA">
        <w:rPr>
          <w:rFonts w:ascii="Times New Roman" w:hAnsi="Times New Roman"/>
          <w:b/>
          <w:sz w:val="28"/>
          <w:szCs w:val="28"/>
          <w:lang w:val="uk-UA"/>
        </w:rPr>
        <w:t>чні чи моторизовані» (Бензопили, електропили ланцюгові</w:t>
      </w:r>
      <w:r w:rsidRPr="00BA24E9">
        <w:rPr>
          <w:rFonts w:ascii="Times New Roman" w:hAnsi="Times New Roman"/>
          <w:b/>
          <w:sz w:val="28"/>
          <w:szCs w:val="28"/>
          <w:lang w:val="uk-UA"/>
        </w:rPr>
        <w:t>)</w:t>
      </w:r>
    </w:p>
    <w:bookmarkStart w:id="0" w:name="_GoBack"/>
    <w:p w:rsidR="007466E9" w:rsidRPr="007466E9" w:rsidRDefault="007466E9" w:rsidP="00363E39">
      <w:pPr>
        <w:pStyle w:val="HTML"/>
        <w:jc w:val="center"/>
        <w:rPr>
          <w:rFonts w:ascii="Times New Roman" w:hAnsi="Times New Roman"/>
          <w:b/>
          <w:sz w:val="24"/>
          <w:szCs w:val="24"/>
          <w:lang w:val="uk-UA"/>
        </w:rPr>
      </w:pPr>
      <w:r w:rsidRPr="007466E9">
        <w:rPr>
          <w:rFonts w:ascii="Times New Roman" w:hAnsi="Times New Roman"/>
          <w:sz w:val="24"/>
          <w:szCs w:val="24"/>
        </w:rPr>
        <w:fldChar w:fldCharType="begin"/>
      </w:r>
      <w:r w:rsidRPr="007466E9">
        <w:rPr>
          <w:rFonts w:ascii="Times New Roman" w:hAnsi="Times New Roman"/>
          <w:sz w:val="24"/>
          <w:szCs w:val="24"/>
        </w:rPr>
        <w:instrText xml:space="preserve"> HYPERLINK "https://prozorro.gov.ua/tender/UA-2022-11-11-012890-a" \t "_blank" </w:instrText>
      </w:r>
      <w:r w:rsidRPr="007466E9">
        <w:rPr>
          <w:rFonts w:ascii="Times New Roman" w:hAnsi="Times New Roman"/>
          <w:sz w:val="24"/>
          <w:szCs w:val="24"/>
        </w:rPr>
        <w:fldChar w:fldCharType="separate"/>
      </w:r>
      <w:r w:rsidRPr="007466E9">
        <w:rPr>
          <w:rStyle w:val="a3"/>
          <w:rFonts w:ascii="Times New Roman" w:hAnsi="Times New Roman"/>
          <w:color w:val="auto"/>
          <w:sz w:val="24"/>
          <w:szCs w:val="24"/>
          <w:shd w:val="clear" w:color="auto" w:fill="FFFFFF"/>
        </w:rPr>
        <w:t>UA-2022-11-11-012890-a</w:t>
      </w:r>
      <w:r w:rsidRPr="007466E9">
        <w:rPr>
          <w:rFonts w:ascii="Times New Roman" w:hAnsi="Times New Roman"/>
          <w:sz w:val="24"/>
          <w:szCs w:val="24"/>
        </w:rPr>
        <w:fldChar w:fldCharType="end"/>
      </w:r>
      <w:bookmarkEnd w:id="0"/>
    </w:p>
    <w:p w:rsidR="007466E9" w:rsidRPr="00363E39" w:rsidRDefault="007466E9" w:rsidP="00363E39">
      <w:pPr>
        <w:pStyle w:val="HTML"/>
        <w:jc w:val="center"/>
        <w:rPr>
          <w:rFonts w:ascii="Times New Roman" w:hAnsi="Times New Roman"/>
          <w:b/>
          <w:sz w:val="28"/>
          <w:szCs w:val="28"/>
        </w:rPr>
      </w:pPr>
    </w:p>
    <w:tbl>
      <w:tblPr>
        <w:tblStyle w:val="a4"/>
        <w:tblW w:w="16161" w:type="dxa"/>
        <w:tblInd w:w="-318" w:type="dxa"/>
        <w:tblLook w:val="04A0" w:firstRow="1" w:lastRow="0" w:firstColumn="1" w:lastColumn="0" w:noHBand="0" w:noVBand="1"/>
      </w:tblPr>
      <w:tblGrid>
        <w:gridCol w:w="11908"/>
        <w:gridCol w:w="4253"/>
      </w:tblGrid>
      <w:tr w:rsidR="000259B5" w:rsidTr="00363E39">
        <w:tc>
          <w:tcPr>
            <w:tcW w:w="11908" w:type="dxa"/>
          </w:tcPr>
          <w:p w:rsidR="000259B5" w:rsidRPr="000259B5" w:rsidRDefault="000259B5" w:rsidP="000259B5">
            <w:pPr>
              <w:jc w:val="center"/>
              <w:rPr>
                <w:b/>
                <w:sz w:val="28"/>
                <w:szCs w:val="28"/>
                <w:lang w:val="uk-UA"/>
              </w:rPr>
            </w:pPr>
            <w:r w:rsidRPr="000259B5">
              <w:rPr>
                <w:b/>
                <w:sz w:val="28"/>
                <w:szCs w:val="28"/>
                <w:lang w:val="uk-UA"/>
              </w:rPr>
              <w:t>Вимоги Тендерної документації</w:t>
            </w:r>
          </w:p>
        </w:tc>
        <w:tc>
          <w:tcPr>
            <w:tcW w:w="4253" w:type="dxa"/>
          </w:tcPr>
          <w:p w:rsidR="000259B5" w:rsidRDefault="006D40FA" w:rsidP="000259B5">
            <w:pPr>
              <w:jc w:val="center"/>
              <w:rPr>
                <w:lang w:val="uk-UA"/>
              </w:rPr>
            </w:pPr>
            <w:r w:rsidRPr="000259B5">
              <w:rPr>
                <w:b/>
                <w:sz w:val="28"/>
                <w:szCs w:val="28"/>
                <w:lang w:val="uk-UA"/>
              </w:rPr>
              <w:t>Обґрунтування</w:t>
            </w:r>
          </w:p>
        </w:tc>
      </w:tr>
      <w:tr w:rsidR="000259B5" w:rsidRPr="00363E39" w:rsidTr="00363E39">
        <w:trPr>
          <w:trHeight w:val="3959"/>
        </w:trPr>
        <w:tc>
          <w:tcPr>
            <w:tcW w:w="11908" w:type="dxa"/>
          </w:tcPr>
          <w:p w:rsidR="00C724D9" w:rsidRPr="00363E39" w:rsidRDefault="000259B5" w:rsidP="00363E39">
            <w:pPr>
              <w:jc w:val="center"/>
              <w:rPr>
                <w:u w:val="single"/>
                <w:lang w:val="uk-UA"/>
              </w:rPr>
            </w:pPr>
            <w:r w:rsidRPr="002F391C">
              <w:rPr>
                <w:u w:val="single"/>
                <w:lang w:val="uk-UA"/>
              </w:rPr>
              <w:t>Технічні</w:t>
            </w:r>
            <w:r w:rsidR="00B42614">
              <w:rPr>
                <w:u w:val="single"/>
                <w:lang w:val="uk-UA"/>
              </w:rPr>
              <w:t xml:space="preserve"> та якісні </w:t>
            </w:r>
            <w:r w:rsidRPr="002F391C">
              <w:rPr>
                <w:u w:val="single"/>
                <w:lang w:val="uk-UA"/>
              </w:rPr>
              <w:t xml:space="preserve"> характеристики</w:t>
            </w:r>
          </w:p>
          <w:p w:rsidR="00B42614" w:rsidRPr="00C724D9" w:rsidRDefault="00363E39" w:rsidP="00A917BE">
            <w:pPr>
              <w:rPr>
                <w:rFonts w:ascii="Times New Roman" w:hAnsi="Times New Roman"/>
                <w:lang w:val="uk-UA"/>
              </w:rPr>
            </w:pPr>
            <w:r>
              <w:rPr>
                <w:rFonts w:ascii="Times New Roman" w:hAnsi="Times New Roman"/>
                <w:lang w:val="uk-UA"/>
              </w:rPr>
              <w:t xml:space="preserve"> ЛОТ № 1</w:t>
            </w:r>
          </w:p>
          <w:tbl>
            <w:tblPr>
              <w:tblW w:w="112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186"/>
              <w:gridCol w:w="9022"/>
            </w:tblGrid>
            <w:tr w:rsidR="000D6C62" w:rsidRPr="003507B2" w:rsidTr="00FF5C7C">
              <w:trPr>
                <w:trHeight w:val="1663"/>
                <w:jc w:val="center"/>
              </w:trPr>
              <w:tc>
                <w:tcPr>
                  <w:tcW w:w="2186" w:type="dxa"/>
                  <w:noWrap/>
                </w:tcPr>
                <w:p w:rsidR="00FF5C7C" w:rsidRDefault="00FF5C7C" w:rsidP="00FF5C7C">
                  <w:pPr>
                    <w:jc w:val="center"/>
                    <w:rPr>
                      <w:rFonts w:ascii="Times New Roman" w:hAnsi="Times New Roman"/>
                      <w:color w:val="000000"/>
                      <w:lang w:val="uk-UA"/>
                    </w:rPr>
                  </w:pPr>
                </w:p>
                <w:p w:rsidR="000D6C62" w:rsidRPr="00D64EFA" w:rsidRDefault="00D64EFA" w:rsidP="00FF5C7C">
                  <w:pPr>
                    <w:jc w:val="center"/>
                    <w:rPr>
                      <w:rFonts w:ascii="Times New Roman" w:hAnsi="Times New Roman"/>
                      <w:color w:val="000000"/>
                      <w:lang w:val="uk-UA"/>
                    </w:rPr>
                  </w:pPr>
                  <w:r>
                    <w:rPr>
                      <w:rFonts w:ascii="Times New Roman" w:hAnsi="Times New Roman"/>
                      <w:color w:val="000000"/>
                    </w:rPr>
                    <w:t>Бензопил</w:t>
                  </w:r>
                  <w:r>
                    <w:rPr>
                      <w:rFonts w:ascii="Times New Roman" w:hAnsi="Times New Roman"/>
                      <w:color w:val="000000"/>
                      <w:lang w:val="uk-UA"/>
                    </w:rPr>
                    <w:t>и</w:t>
                  </w:r>
                </w:p>
              </w:tc>
              <w:tc>
                <w:tcPr>
                  <w:tcW w:w="9022" w:type="dxa"/>
                </w:tcPr>
                <w:p w:rsidR="000D6C62" w:rsidRPr="00C47900" w:rsidRDefault="000D6C62" w:rsidP="00FF5C7C">
                  <w:pPr>
                    <w:jc w:val="center"/>
                    <w:rPr>
                      <w:rFonts w:ascii="Times New Roman" w:hAnsi="Times New Roman"/>
                      <w:color w:val="000000"/>
                    </w:rPr>
                  </w:pPr>
                </w:p>
                <w:p w:rsidR="00363E39" w:rsidRPr="00927525" w:rsidRDefault="00363E39" w:rsidP="00363E39">
                  <w:pPr>
                    <w:pStyle w:val="a7"/>
                    <w:shd w:val="clear" w:color="auto" w:fill="FFFFFF"/>
                    <w:spacing w:before="0" w:beforeAutospacing="0" w:after="0" w:afterAutospacing="0" w:line="360" w:lineRule="auto"/>
                    <w:contextualSpacing/>
                    <w:jc w:val="both"/>
                  </w:pPr>
                  <w:proofErr w:type="spellStart"/>
                  <w:r w:rsidRPr="00927525">
                    <w:t>Живлення</w:t>
                  </w:r>
                  <w:proofErr w:type="spellEnd"/>
                  <w:r w:rsidRPr="00927525">
                    <w:t>:</w:t>
                  </w:r>
                  <w:r w:rsidRPr="00927525">
                    <w:tab/>
                    <w:t>бензин</w:t>
                  </w:r>
                </w:p>
                <w:p w:rsidR="00363E39" w:rsidRPr="002F3CAB" w:rsidRDefault="00363E39" w:rsidP="00363E39">
                  <w:pPr>
                    <w:pStyle w:val="a7"/>
                    <w:shd w:val="clear" w:color="auto" w:fill="FFFFFF"/>
                    <w:spacing w:before="0" w:beforeAutospacing="0" w:after="0" w:afterAutospacing="0" w:line="360" w:lineRule="auto"/>
                    <w:contextualSpacing/>
                    <w:jc w:val="both"/>
                  </w:pPr>
                  <w:proofErr w:type="spellStart"/>
                  <w:r w:rsidRPr="00927525">
                    <w:t>Потужність</w:t>
                  </w:r>
                  <w:proofErr w:type="spellEnd"/>
                  <w:r w:rsidRPr="00927525">
                    <w:t xml:space="preserve"> </w:t>
                  </w:r>
                  <w:proofErr w:type="spellStart"/>
                  <w:r w:rsidRPr="00927525">
                    <w:t>двигуна</w:t>
                  </w:r>
                  <w:proofErr w:type="spellEnd"/>
                  <w:r w:rsidRPr="00927525">
                    <w:t>, Вт:</w:t>
                  </w:r>
                  <w:r w:rsidRPr="00927525">
                    <w:rPr>
                      <w:lang w:val="uk-UA"/>
                    </w:rPr>
                    <w:t xml:space="preserve"> </w:t>
                  </w:r>
                  <w:r w:rsidRPr="00927525">
                    <w:t xml:space="preserve">не </w:t>
                  </w:r>
                  <w:proofErr w:type="spellStart"/>
                  <w:r w:rsidRPr="00927525">
                    <w:t>менше</w:t>
                  </w:r>
                  <w:proofErr w:type="spellEnd"/>
                  <w:r w:rsidRPr="00927525">
                    <w:t xml:space="preserve"> 2000</w:t>
                  </w:r>
                </w:p>
                <w:p w:rsidR="00363E39" w:rsidRPr="00927525" w:rsidRDefault="00363E39" w:rsidP="00363E39">
                  <w:pPr>
                    <w:spacing w:line="360" w:lineRule="auto"/>
                    <w:rPr>
                      <w:rFonts w:ascii="Times New Roman" w:hAnsi="Times New Roman"/>
                    </w:rPr>
                  </w:pPr>
                  <w:proofErr w:type="spellStart"/>
                  <w:r w:rsidRPr="00927525">
                    <w:rPr>
                      <w:rFonts w:ascii="Times New Roman" w:hAnsi="Times New Roman"/>
                    </w:rPr>
                    <w:t>Довжина</w:t>
                  </w:r>
                  <w:proofErr w:type="spellEnd"/>
                  <w:r w:rsidRPr="00927525">
                    <w:rPr>
                      <w:rFonts w:ascii="Times New Roman" w:hAnsi="Times New Roman"/>
                    </w:rPr>
                    <w:t xml:space="preserve"> </w:t>
                  </w:r>
                  <w:proofErr w:type="spellStart"/>
                  <w:r w:rsidRPr="00927525">
                    <w:rPr>
                      <w:rFonts w:ascii="Times New Roman" w:hAnsi="Times New Roman"/>
                    </w:rPr>
                    <w:t>шини</w:t>
                  </w:r>
                  <w:proofErr w:type="spellEnd"/>
                  <w:r w:rsidRPr="00927525">
                    <w:rPr>
                      <w:rFonts w:ascii="Times New Roman" w:hAnsi="Times New Roman"/>
                    </w:rPr>
                    <w:t>, мм:</w:t>
                  </w:r>
                  <w:r w:rsidRPr="00927525">
                    <w:rPr>
                      <w:rFonts w:ascii="Times New Roman" w:hAnsi="Times New Roman"/>
                    </w:rPr>
                    <w:tab/>
                    <w:t xml:space="preserve">не </w:t>
                  </w:r>
                  <w:proofErr w:type="spellStart"/>
                  <w:r w:rsidRPr="00927525">
                    <w:rPr>
                      <w:rFonts w:ascii="Times New Roman" w:hAnsi="Times New Roman"/>
                    </w:rPr>
                    <w:t>менше</w:t>
                  </w:r>
                  <w:proofErr w:type="spellEnd"/>
                  <w:r w:rsidRPr="00927525">
                    <w:rPr>
                      <w:rFonts w:ascii="Times New Roman" w:hAnsi="Times New Roman"/>
                    </w:rPr>
                    <w:t xml:space="preserve"> 350</w:t>
                  </w:r>
                </w:p>
                <w:p w:rsidR="00363E39" w:rsidRPr="008C36B2" w:rsidRDefault="00363E39" w:rsidP="00363E39">
                  <w:pPr>
                    <w:spacing w:line="360" w:lineRule="auto"/>
                    <w:rPr>
                      <w:rFonts w:cs="Times New Roman CYR"/>
                      <w:lang w:val="uk-UA"/>
                    </w:rPr>
                  </w:pPr>
                  <w:proofErr w:type="spellStart"/>
                  <w:r w:rsidRPr="00927525">
                    <w:rPr>
                      <w:rFonts w:ascii="Times New Roman" w:hAnsi="Times New Roman"/>
                    </w:rPr>
                    <w:t>Робочий</w:t>
                  </w:r>
                  <w:proofErr w:type="spellEnd"/>
                  <w:r w:rsidRPr="00927525">
                    <w:rPr>
                      <w:rFonts w:ascii="Times New Roman" w:hAnsi="Times New Roman"/>
                    </w:rPr>
                    <w:t xml:space="preserve"> об`</w:t>
                  </w:r>
                  <w:r w:rsidRPr="00927525">
                    <w:rPr>
                      <w:rFonts w:ascii="Times New Roman" w:hAnsi="Times New Roman"/>
                      <w:color w:val="000000"/>
                      <w:lang w:val="uk-UA"/>
                    </w:rPr>
                    <w:t>є</w:t>
                  </w:r>
                  <w:proofErr w:type="gramStart"/>
                  <w:r w:rsidRPr="00927525">
                    <w:rPr>
                      <w:rFonts w:ascii="Times New Roman" w:hAnsi="Times New Roman"/>
                    </w:rPr>
                    <w:t>м</w:t>
                  </w:r>
                  <w:proofErr w:type="gramEnd"/>
                  <w:r w:rsidRPr="00927525">
                    <w:rPr>
                      <w:rFonts w:ascii="Times New Roman" w:hAnsi="Times New Roman"/>
                    </w:rPr>
                    <w:t xml:space="preserve"> </w:t>
                  </w:r>
                  <w:proofErr w:type="spellStart"/>
                  <w:r w:rsidRPr="00927525">
                    <w:rPr>
                      <w:rFonts w:ascii="Times New Roman" w:hAnsi="Times New Roman"/>
                    </w:rPr>
                    <w:t>цил</w:t>
                  </w:r>
                  <w:r w:rsidRPr="00927525">
                    <w:rPr>
                      <w:rFonts w:ascii="Times New Roman" w:hAnsi="Times New Roman"/>
                      <w:lang w:val="en-US"/>
                    </w:rPr>
                    <w:t>i</w:t>
                  </w:r>
                  <w:r w:rsidRPr="00927525">
                    <w:rPr>
                      <w:rFonts w:ascii="Times New Roman" w:hAnsi="Times New Roman"/>
                    </w:rPr>
                    <w:t>ндра</w:t>
                  </w:r>
                  <w:proofErr w:type="spellEnd"/>
                  <w:r w:rsidRPr="00927525">
                    <w:rPr>
                      <w:rFonts w:ascii="Times New Roman" w:hAnsi="Times New Roman"/>
                    </w:rPr>
                    <w:t xml:space="preserve">: </w:t>
                  </w:r>
                  <w:r w:rsidRPr="008C36B2">
                    <w:rPr>
                      <w:rFonts w:cs="Times New Roman CYR"/>
                      <w:lang w:val="uk-UA"/>
                    </w:rPr>
                    <w:t>не менше 50,2</w:t>
                  </w:r>
                </w:p>
                <w:p w:rsidR="00363E39" w:rsidRPr="008C36B2" w:rsidRDefault="00363E39" w:rsidP="00363E39">
                  <w:pPr>
                    <w:spacing w:line="360" w:lineRule="auto"/>
                    <w:rPr>
                      <w:rFonts w:ascii="Times New Roman" w:hAnsi="Times New Roman"/>
                      <w:lang w:val="uk-UA"/>
                    </w:rPr>
                  </w:pPr>
                  <w:r w:rsidRPr="008C36B2">
                    <w:rPr>
                      <w:rFonts w:cs="Times New Roman CYR"/>
                      <w:lang w:val="uk-UA"/>
                    </w:rPr>
                    <w:t xml:space="preserve"> </w:t>
                  </w:r>
                  <w:r w:rsidRPr="008C36B2">
                    <w:rPr>
                      <w:rFonts w:ascii="Times New Roman" w:hAnsi="Times New Roman"/>
                      <w:lang w:val="uk-UA"/>
                    </w:rPr>
                    <w:t>Об`</w:t>
                  </w:r>
                  <w:r w:rsidRPr="00927525">
                    <w:rPr>
                      <w:rFonts w:ascii="Times New Roman" w:hAnsi="Times New Roman"/>
                      <w:color w:val="000000"/>
                      <w:lang w:val="uk-UA"/>
                    </w:rPr>
                    <w:t>є</w:t>
                  </w:r>
                  <w:r>
                    <w:rPr>
                      <w:rFonts w:ascii="Times New Roman" w:hAnsi="Times New Roman"/>
                      <w:lang w:val="uk-UA"/>
                    </w:rPr>
                    <w:t>м бака: не менше 0,300</w:t>
                  </w:r>
                  <w:r w:rsidRPr="008C36B2">
                    <w:rPr>
                      <w:rFonts w:ascii="Times New Roman" w:hAnsi="Times New Roman"/>
                      <w:lang w:val="uk-UA"/>
                    </w:rPr>
                    <w:t xml:space="preserve"> л.</w:t>
                  </w:r>
                  <w:r>
                    <w:rPr>
                      <w:rFonts w:ascii="Times New Roman" w:hAnsi="Times New Roman"/>
                      <w:lang w:val="uk-UA"/>
                    </w:rPr>
                    <w:t xml:space="preserve">  </w:t>
                  </w:r>
                </w:p>
                <w:p w:rsidR="00363E39" w:rsidRPr="00927525" w:rsidRDefault="00363E39" w:rsidP="00363E39">
                  <w:pPr>
                    <w:spacing w:line="360" w:lineRule="auto"/>
                    <w:rPr>
                      <w:rFonts w:ascii="Times New Roman" w:hAnsi="Times New Roman"/>
                      <w:lang w:val="uk-UA"/>
                    </w:rPr>
                  </w:pPr>
                  <w:r w:rsidRPr="008C36B2">
                    <w:rPr>
                      <w:rFonts w:ascii="Times New Roman" w:hAnsi="Times New Roman"/>
                      <w:lang w:val="uk-UA"/>
                    </w:rPr>
                    <w:t>Крок ланцюга</w:t>
                  </w:r>
                  <w:r w:rsidRPr="00927525">
                    <w:rPr>
                      <w:rFonts w:ascii="Times New Roman" w:hAnsi="Times New Roman"/>
                      <w:lang w:val="uk-UA"/>
                    </w:rPr>
                    <w:t xml:space="preserve">: 0,325 </w:t>
                  </w:r>
                  <w:r w:rsidRPr="008C36B2">
                    <w:rPr>
                      <w:rFonts w:ascii="Times New Roman" w:hAnsi="Times New Roman"/>
                      <w:lang w:val="uk-UA"/>
                    </w:rPr>
                    <w:t xml:space="preserve">'' </w:t>
                  </w:r>
                </w:p>
                <w:p w:rsidR="00363E39" w:rsidRPr="00927525" w:rsidRDefault="00363E39" w:rsidP="00363E39">
                  <w:pPr>
                    <w:spacing w:line="360" w:lineRule="auto"/>
                    <w:rPr>
                      <w:rFonts w:ascii="Times New Roman" w:hAnsi="Times New Roman"/>
                      <w:lang w:val="uk-UA"/>
                    </w:rPr>
                  </w:pPr>
                  <w:r w:rsidRPr="008C36B2">
                    <w:rPr>
                      <w:rFonts w:ascii="Times New Roman" w:hAnsi="Times New Roman"/>
                      <w:lang w:val="uk-UA"/>
                    </w:rPr>
                    <w:t>К</w:t>
                  </w:r>
                  <w:r w:rsidRPr="00927525">
                    <w:rPr>
                      <w:rFonts w:ascii="Times New Roman" w:hAnsi="Times New Roman"/>
                    </w:rPr>
                    <w:t>i</w:t>
                  </w:r>
                  <w:proofErr w:type="spellStart"/>
                  <w:r w:rsidRPr="008C36B2">
                    <w:rPr>
                      <w:rFonts w:ascii="Times New Roman" w:hAnsi="Times New Roman"/>
                      <w:lang w:val="uk-UA"/>
                    </w:rPr>
                    <w:t>льк</w:t>
                  </w:r>
                  <w:proofErr w:type="spellEnd"/>
                  <w:r w:rsidRPr="00927525">
                    <w:rPr>
                      <w:rFonts w:ascii="Times New Roman" w:hAnsi="Times New Roman"/>
                    </w:rPr>
                    <w:t>i</w:t>
                  </w:r>
                  <w:proofErr w:type="spellStart"/>
                  <w:r w:rsidRPr="008C36B2">
                    <w:rPr>
                      <w:rFonts w:ascii="Times New Roman" w:hAnsi="Times New Roman"/>
                      <w:lang w:val="uk-UA"/>
                    </w:rPr>
                    <w:t>сть</w:t>
                  </w:r>
                  <w:proofErr w:type="spellEnd"/>
                  <w:r w:rsidRPr="008C36B2">
                    <w:rPr>
                      <w:rFonts w:ascii="Times New Roman" w:hAnsi="Times New Roman"/>
                      <w:lang w:val="uk-UA"/>
                    </w:rPr>
                    <w:t xml:space="preserve"> оберт</w:t>
                  </w:r>
                  <w:r w:rsidRPr="00927525">
                    <w:rPr>
                      <w:rFonts w:ascii="Times New Roman" w:hAnsi="Times New Roman"/>
                    </w:rPr>
                    <w:t>i</w:t>
                  </w:r>
                  <w:r w:rsidRPr="008C36B2">
                    <w:rPr>
                      <w:rFonts w:ascii="Times New Roman" w:hAnsi="Times New Roman"/>
                      <w:lang w:val="uk-UA"/>
                    </w:rPr>
                    <w:t>в: не менше 9,000 об/хв.</w:t>
                  </w:r>
                </w:p>
                <w:p w:rsidR="00363E39" w:rsidRDefault="00363E39" w:rsidP="00363E39">
                  <w:pPr>
                    <w:spacing w:line="360" w:lineRule="auto"/>
                    <w:rPr>
                      <w:rFonts w:ascii="Times New Roman" w:hAnsi="Times New Roman"/>
                      <w:lang w:val="uk-UA"/>
                    </w:rPr>
                  </w:pPr>
                  <w:r w:rsidRPr="008C36B2">
                    <w:rPr>
                      <w:rFonts w:ascii="Times New Roman" w:hAnsi="Times New Roman"/>
                      <w:lang w:val="uk-UA"/>
                    </w:rPr>
                    <w:t>Вага</w:t>
                  </w:r>
                  <w:r w:rsidRPr="00927525">
                    <w:rPr>
                      <w:rFonts w:ascii="Times New Roman" w:hAnsi="Times New Roman"/>
                      <w:lang w:val="uk-UA"/>
                    </w:rPr>
                    <w:t xml:space="preserve">: не менше 4,00 кг </w:t>
                  </w:r>
                  <w:r>
                    <w:rPr>
                      <w:rFonts w:ascii="Times New Roman" w:hAnsi="Times New Roman"/>
                      <w:lang w:val="uk-UA"/>
                    </w:rPr>
                    <w:t>–</w:t>
                  </w:r>
                  <w:r w:rsidRPr="00927525">
                    <w:rPr>
                      <w:rFonts w:ascii="Times New Roman" w:hAnsi="Times New Roman"/>
                      <w:lang w:val="uk-UA"/>
                    </w:rPr>
                    <w:t xml:space="preserve"> </w:t>
                  </w:r>
                  <w:r>
                    <w:rPr>
                      <w:rFonts w:ascii="Times New Roman" w:hAnsi="Times New Roman"/>
                      <w:lang w:val="uk-UA"/>
                    </w:rPr>
                    <w:t>не більше 5,5</w:t>
                  </w:r>
                  <w:r w:rsidRPr="00927525">
                    <w:rPr>
                      <w:rFonts w:ascii="Times New Roman" w:hAnsi="Times New Roman"/>
                      <w:lang w:val="uk-UA"/>
                    </w:rPr>
                    <w:t>0</w:t>
                  </w:r>
                  <w:r>
                    <w:rPr>
                      <w:rFonts w:ascii="Times New Roman" w:hAnsi="Times New Roman"/>
                      <w:lang w:val="uk-UA"/>
                    </w:rPr>
                    <w:t xml:space="preserve"> кг.</w:t>
                  </w:r>
                </w:p>
                <w:p w:rsidR="000D6C62" w:rsidRPr="001B428E" w:rsidRDefault="00363E39" w:rsidP="00363E39">
                  <w:pPr>
                    <w:rPr>
                      <w:rFonts w:ascii="Times New Roman" w:hAnsi="Times New Roman"/>
                      <w:color w:val="000000"/>
                    </w:rPr>
                  </w:pPr>
                  <w:r w:rsidRPr="00B517E7">
                    <w:rPr>
                      <w:color w:val="000000"/>
                      <w:lang w:val="uk-UA"/>
                    </w:rPr>
                    <w:t xml:space="preserve">Гарантійний строк: відповідно до гарантії виробника, але не менше </w:t>
                  </w:r>
                  <w:r>
                    <w:rPr>
                      <w:color w:val="000000"/>
                      <w:lang w:val="uk-UA"/>
                    </w:rPr>
                    <w:t>12</w:t>
                  </w:r>
                  <w:r w:rsidRPr="00B517E7">
                    <w:rPr>
                      <w:color w:val="000000"/>
                      <w:lang w:val="uk-UA"/>
                    </w:rPr>
                    <w:t xml:space="preserve"> місяців</w:t>
                  </w:r>
                  <w:r w:rsidRPr="00B517E7">
                    <w:rPr>
                      <w:b/>
                      <w:color w:val="000000"/>
                      <w:lang w:val="uk-UA"/>
                    </w:rPr>
                    <w:t>.</w:t>
                  </w:r>
                </w:p>
              </w:tc>
            </w:tr>
          </w:tbl>
          <w:p w:rsidR="00A917BE" w:rsidRDefault="00363E39" w:rsidP="00A917BE">
            <w:pPr>
              <w:spacing w:after="120"/>
              <w:jc w:val="both"/>
              <w:rPr>
                <w:rFonts w:ascii="Times New Roman" w:hAnsi="Times New Roman"/>
                <w:lang w:val="uk-UA"/>
              </w:rPr>
            </w:pPr>
            <w:r>
              <w:rPr>
                <w:rFonts w:ascii="Times New Roman" w:hAnsi="Times New Roman"/>
                <w:lang w:val="uk-UA"/>
              </w:rPr>
              <w:t xml:space="preserve"> </w:t>
            </w:r>
            <w:r w:rsidR="00C724D9">
              <w:rPr>
                <w:rFonts w:ascii="Times New Roman" w:hAnsi="Times New Roman"/>
                <w:lang w:val="uk-UA"/>
              </w:rPr>
              <w:t>ЛОТ № 2</w:t>
            </w:r>
          </w:p>
          <w:tbl>
            <w:tblPr>
              <w:tblW w:w="111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61"/>
              <w:gridCol w:w="8997"/>
            </w:tblGrid>
            <w:tr w:rsidR="00C724D9" w:rsidRPr="001B428E" w:rsidTr="00C724D9">
              <w:trPr>
                <w:trHeight w:val="1892"/>
                <w:jc w:val="center"/>
              </w:trPr>
              <w:tc>
                <w:tcPr>
                  <w:tcW w:w="2161" w:type="dxa"/>
                  <w:tcBorders>
                    <w:top w:val="single" w:sz="4" w:space="0" w:color="auto"/>
                    <w:left w:val="single" w:sz="4" w:space="0" w:color="auto"/>
                    <w:bottom w:val="single" w:sz="4" w:space="0" w:color="auto"/>
                    <w:right w:val="single" w:sz="4" w:space="0" w:color="auto"/>
                  </w:tcBorders>
                  <w:vAlign w:val="center"/>
                </w:tcPr>
                <w:p w:rsidR="00C724D9" w:rsidRPr="001B428E" w:rsidRDefault="00D64EFA" w:rsidP="00FD3724">
                  <w:pPr>
                    <w:jc w:val="center"/>
                    <w:rPr>
                      <w:rFonts w:ascii="Times New Roman" w:hAnsi="Times New Roman"/>
                      <w:color w:val="000000"/>
                    </w:rPr>
                  </w:pPr>
                  <w:proofErr w:type="spellStart"/>
                  <w:r>
                    <w:rPr>
                      <w:rFonts w:ascii="Times New Roman" w:hAnsi="Times New Roman"/>
                      <w:color w:val="000000"/>
                    </w:rPr>
                    <w:t>Електропил</w:t>
                  </w:r>
                  <w:proofErr w:type="spellEnd"/>
                  <w:r>
                    <w:rPr>
                      <w:rFonts w:ascii="Times New Roman" w:hAnsi="Times New Roman"/>
                      <w:color w:val="000000"/>
                      <w:lang w:val="uk-UA"/>
                    </w:rPr>
                    <w:t>и</w:t>
                  </w:r>
                  <w:r>
                    <w:rPr>
                      <w:rFonts w:ascii="Times New Roman" w:hAnsi="Times New Roman"/>
                      <w:color w:val="000000"/>
                    </w:rPr>
                    <w:t xml:space="preserve"> </w:t>
                  </w:r>
                  <w:proofErr w:type="spellStart"/>
                  <w:r>
                    <w:rPr>
                      <w:rFonts w:ascii="Times New Roman" w:hAnsi="Times New Roman"/>
                      <w:color w:val="000000"/>
                    </w:rPr>
                    <w:t>ланцюгов</w:t>
                  </w:r>
                  <w:proofErr w:type="spellEnd"/>
                  <w:r>
                    <w:rPr>
                      <w:rFonts w:ascii="Times New Roman" w:hAnsi="Times New Roman"/>
                      <w:color w:val="000000"/>
                      <w:lang w:val="uk-UA"/>
                    </w:rPr>
                    <w:t>і</w:t>
                  </w:r>
                  <w:r w:rsidR="00BA24E9">
                    <w:rPr>
                      <w:rFonts w:ascii="Times New Roman" w:hAnsi="Times New Roman"/>
                      <w:color w:val="000000"/>
                    </w:rPr>
                    <w:t xml:space="preserve">         </w:t>
                  </w:r>
                  <w:r w:rsidR="00BA24E9" w:rsidRPr="00F3004D">
                    <w:rPr>
                      <w:lang w:val="uk-UA"/>
                    </w:rPr>
                    <w:t>400, 3/8 ''</w:t>
                  </w:r>
                </w:p>
              </w:tc>
              <w:tc>
                <w:tcPr>
                  <w:tcW w:w="8997" w:type="dxa"/>
                  <w:tcBorders>
                    <w:top w:val="single" w:sz="4" w:space="0" w:color="auto"/>
                    <w:left w:val="single" w:sz="4" w:space="0" w:color="auto"/>
                    <w:bottom w:val="single" w:sz="4" w:space="0" w:color="auto"/>
                    <w:right w:val="single" w:sz="4" w:space="0" w:color="auto"/>
                  </w:tcBorders>
                  <w:vAlign w:val="center"/>
                </w:tcPr>
                <w:p w:rsidR="00363E39" w:rsidRPr="00B517E7" w:rsidRDefault="00363E39" w:rsidP="00363E39">
                  <w:pPr>
                    <w:pStyle w:val="a7"/>
                    <w:shd w:val="clear" w:color="auto" w:fill="FFFFFF"/>
                    <w:spacing w:before="0" w:beforeAutospacing="0" w:after="0" w:afterAutospacing="0" w:line="360" w:lineRule="auto"/>
                    <w:jc w:val="both"/>
                    <w:rPr>
                      <w:lang w:val="uk-UA"/>
                    </w:rPr>
                  </w:pPr>
                  <w:r w:rsidRPr="00B517E7">
                    <w:rPr>
                      <w:lang w:val="uk-UA"/>
                    </w:rPr>
                    <w:t xml:space="preserve">Живлення: мережа 220В/50 </w:t>
                  </w:r>
                  <w:proofErr w:type="spellStart"/>
                  <w:r w:rsidRPr="00B517E7">
                    <w:rPr>
                      <w:lang w:val="uk-UA"/>
                    </w:rPr>
                    <w:t>Гц</w:t>
                  </w:r>
                  <w:proofErr w:type="spellEnd"/>
                </w:p>
                <w:p w:rsidR="00363E39" w:rsidRPr="00B517E7" w:rsidRDefault="00363E39" w:rsidP="00363E39">
                  <w:pPr>
                    <w:pStyle w:val="a7"/>
                    <w:shd w:val="clear" w:color="auto" w:fill="FFFFFF"/>
                    <w:spacing w:before="0" w:beforeAutospacing="0" w:after="0" w:afterAutospacing="0" w:line="360" w:lineRule="auto"/>
                    <w:contextualSpacing/>
                    <w:jc w:val="both"/>
                    <w:rPr>
                      <w:lang w:val="uk-UA"/>
                    </w:rPr>
                  </w:pPr>
                  <w:r w:rsidRPr="00B517E7">
                    <w:rPr>
                      <w:lang w:val="uk-UA"/>
                    </w:rPr>
                    <w:t>Потужність двигуна</w:t>
                  </w:r>
                  <w:r w:rsidRPr="00B517E7">
                    <w:t xml:space="preserve">, Вт: </w:t>
                  </w:r>
                  <w:r w:rsidRPr="00B517E7">
                    <w:rPr>
                      <w:lang w:val="uk-UA"/>
                    </w:rPr>
                    <w:t xml:space="preserve">не менше </w:t>
                  </w:r>
                  <w:r w:rsidRPr="00B517E7">
                    <w:t>2200</w:t>
                  </w:r>
                  <w:r w:rsidRPr="00B517E7">
                    <w:rPr>
                      <w:lang w:val="uk-UA"/>
                    </w:rPr>
                    <w:t xml:space="preserve"> </w:t>
                  </w:r>
                  <w:r w:rsidRPr="00B517E7">
                    <w:t xml:space="preserve">Вт, </w:t>
                  </w:r>
                  <w:r w:rsidRPr="00B517E7">
                    <w:rPr>
                      <w:lang w:val="uk-UA"/>
                    </w:rPr>
                    <w:t>- не більше 3000 Вт.</w:t>
                  </w:r>
                </w:p>
                <w:p w:rsidR="00363E39" w:rsidRPr="00B517E7" w:rsidRDefault="00363E39" w:rsidP="00363E39">
                  <w:pPr>
                    <w:pStyle w:val="a7"/>
                    <w:shd w:val="clear" w:color="auto" w:fill="FFFFFF"/>
                    <w:spacing w:before="0" w:beforeAutospacing="0" w:after="0" w:afterAutospacing="0" w:line="360" w:lineRule="auto"/>
                    <w:jc w:val="both"/>
                  </w:pPr>
                  <w:proofErr w:type="spellStart"/>
                  <w:r w:rsidRPr="00B517E7">
                    <w:t>Довжина</w:t>
                  </w:r>
                  <w:proofErr w:type="spellEnd"/>
                  <w:r w:rsidRPr="00B517E7">
                    <w:t xml:space="preserve"> </w:t>
                  </w:r>
                  <w:proofErr w:type="spellStart"/>
                  <w:r w:rsidRPr="00B517E7">
                    <w:t>шини</w:t>
                  </w:r>
                  <w:proofErr w:type="spellEnd"/>
                  <w:r w:rsidRPr="00B517E7">
                    <w:rPr>
                      <w:lang w:val="uk-UA"/>
                    </w:rPr>
                    <w:t xml:space="preserve"> </w:t>
                  </w:r>
                  <w:r w:rsidRPr="00B517E7">
                    <w:t xml:space="preserve">- не </w:t>
                  </w:r>
                  <w:proofErr w:type="spellStart"/>
                  <w:r w:rsidRPr="00B517E7">
                    <w:t>менше</w:t>
                  </w:r>
                  <w:proofErr w:type="spellEnd"/>
                  <w:r w:rsidRPr="00B517E7">
                    <w:t xml:space="preserve"> 400мм,</w:t>
                  </w:r>
                </w:p>
                <w:p w:rsidR="00363E39" w:rsidRPr="00B517E7" w:rsidRDefault="00363E39" w:rsidP="00363E39">
                  <w:pPr>
                    <w:pStyle w:val="a7"/>
                    <w:shd w:val="clear" w:color="auto" w:fill="FFFFFF"/>
                    <w:spacing w:before="0" w:beforeAutospacing="0" w:after="0" w:afterAutospacing="0" w:line="360" w:lineRule="auto"/>
                    <w:jc w:val="both"/>
                  </w:pPr>
                  <w:proofErr w:type="spellStart"/>
                  <w:r w:rsidRPr="00B517E7">
                    <w:t>Крок</w:t>
                  </w:r>
                  <w:proofErr w:type="spellEnd"/>
                  <w:r w:rsidRPr="00B517E7">
                    <w:t xml:space="preserve"> </w:t>
                  </w:r>
                  <w:proofErr w:type="spellStart"/>
                  <w:r w:rsidRPr="00B517E7">
                    <w:t>ланцюга</w:t>
                  </w:r>
                  <w:proofErr w:type="spellEnd"/>
                  <w:r w:rsidRPr="00B517E7">
                    <w:rPr>
                      <w:lang w:val="uk-UA"/>
                    </w:rPr>
                    <w:t xml:space="preserve"> </w:t>
                  </w:r>
                  <w:r w:rsidRPr="00B517E7">
                    <w:t>–</w:t>
                  </w:r>
                  <w:r w:rsidRPr="00B517E7">
                    <w:rPr>
                      <w:lang w:val="uk-UA"/>
                    </w:rPr>
                    <w:t xml:space="preserve">  </w:t>
                  </w:r>
                  <w:r w:rsidRPr="00B517E7">
                    <w:t>3/8 ''</w:t>
                  </w:r>
                </w:p>
                <w:p w:rsidR="00363E39" w:rsidRDefault="00363E39" w:rsidP="00363E39">
                  <w:pPr>
                    <w:spacing w:line="360" w:lineRule="auto"/>
                    <w:rPr>
                      <w:lang w:val="uk-UA"/>
                    </w:rPr>
                  </w:pPr>
                  <w:proofErr w:type="spellStart"/>
                  <w:r w:rsidRPr="00B517E7">
                    <w:t>Швидкість</w:t>
                  </w:r>
                  <w:proofErr w:type="spellEnd"/>
                  <w:r w:rsidRPr="00B517E7">
                    <w:t xml:space="preserve"> </w:t>
                  </w:r>
                  <w:proofErr w:type="spellStart"/>
                  <w:r w:rsidRPr="00B517E7">
                    <w:t>ланцюга</w:t>
                  </w:r>
                  <w:proofErr w:type="spellEnd"/>
                  <w:proofErr w:type="gramStart"/>
                  <w:r w:rsidRPr="00B517E7">
                    <w:rPr>
                      <w:lang w:val="uk-UA"/>
                    </w:rPr>
                    <w:t xml:space="preserve"> </w:t>
                  </w:r>
                  <w:r>
                    <w:rPr>
                      <w:lang w:val="uk-UA"/>
                    </w:rPr>
                    <w:t>:</w:t>
                  </w:r>
                  <w:proofErr w:type="gramEnd"/>
                  <w:r w:rsidRPr="00B517E7">
                    <w:t xml:space="preserve"> не </w:t>
                  </w:r>
                  <w:proofErr w:type="spellStart"/>
                  <w:r w:rsidRPr="00B517E7">
                    <w:t>менше</w:t>
                  </w:r>
                  <w:proofErr w:type="spellEnd"/>
                  <w:r w:rsidRPr="00B517E7">
                    <w:t xml:space="preserve"> 11м/с</w:t>
                  </w:r>
                  <w:r>
                    <w:rPr>
                      <w:lang w:val="uk-UA"/>
                    </w:rPr>
                    <w:t xml:space="preserve"> </w:t>
                  </w:r>
                </w:p>
                <w:p w:rsidR="00363E39" w:rsidRDefault="00363E39" w:rsidP="00363E39">
                  <w:pPr>
                    <w:spacing w:line="360" w:lineRule="auto"/>
                    <w:rPr>
                      <w:lang w:val="uk-UA"/>
                    </w:rPr>
                  </w:pPr>
                  <w:proofErr w:type="spellStart"/>
                  <w:r w:rsidRPr="00B517E7">
                    <w:t>Об'єм</w:t>
                  </w:r>
                  <w:proofErr w:type="spellEnd"/>
                  <w:r w:rsidRPr="00B517E7">
                    <w:t xml:space="preserve"> </w:t>
                  </w:r>
                  <w:r>
                    <w:rPr>
                      <w:lang w:val="uk-UA"/>
                    </w:rPr>
                    <w:t>масляного бака</w:t>
                  </w:r>
                  <w:proofErr w:type="gramStart"/>
                  <w:r>
                    <w:rPr>
                      <w:lang w:val="uk-UA"/>
                    </w:rPr>
                    <w:t xml:space="preserve"> </w:t>
                  </w:r>
                  <w:r w:rsidRPr="00B517E7">
                    <w:rPr>
                      <w:lang w:val="uk-UA"/>
                    </w:rPr>
                    <w:t>:</w:t>
                  </w:r>
                  <w:proofErr w:type="gramEnd"/>
                  <w:r w:rsidRPr="00B517E7">
                    <w:rPr>
                      <w:lang w:val="uk-UA"/>
                    </w:rPr>
                    <w:t xml:space="preserve"> не менше 0,5 л.</w:t>
                  </w:r>
                </w:p>
                <w:p w:rsidR="00363E39" w:rsidRDefault="00363E39" w:rsidP="00363E39">
                  <w:pPr>
                    <w:spacing w:line="360" w:lineRule="auto"/>
                    <w:rPr>
                      <w:lang w:val="uk-UA"/>
                    </w:rPr>
                  </w:pPr>
                  <w:r>
                    <w:rPr>
                      <w:lang w:val="uk-UA"/>
                    </w:rPr>
                    <w:t>Кількість обертання ланцюга: не менше 11 м/с.</w:t>
                  </w:r>
                </w:p>
                <w:p w:rsidR="00363E39" w:rsidRPr="004646FD" w:rsidRDefault="00363E39" w:rsidP="00363E39">
                  <w:pPr>
                    <w:spacing w:line="360" w:lineRule="auto"/>
                    <w:rPr>
                      <w:rFonts w:ascii="Times New Roman" w:hAnsi="Times New Roman"/>
                      <w:lang w:val="uk-UA"/>
                    </w:rPr>
                  </w:pPr>
                  <w:r w:rsidRPr="004646FD">
                    <w:rPr>
                      <w:rFonts w:ascii="Times New Roman" w:hAnsi="Times New Roman"/>
                      <w:lang w:val="uk-UA"/>
                    </w:rPr>
                    <w:t>Вага: не менше 2,5 кг – не більше 4,00 кг.</w:t>
                  </w:r>
                </w:p>
                <w:p w:rsidR="00C724D9" w:rsidRPr="001B428E" w:rsidRDefault="00363E39" w:rsidP="00363E39">
                  <w:pPr>
                    <w:rPr>
                      <w:rFonts w:ascii="Times New Roman" w:hAnsi="Times New Roman"/>
                      <w:color w:val="000000"/>
                    </w:rPr>
                  </w:pPr>
                  <w:r w:rsidRPr="004646FD">
                    <w:rPr>
                      <w:color w:val="000000"/>
                      <w:lang w:val="uk-UA"/>
                    </w:rPr>
                    <w:t>Гарантійний строк: відповідно до гарантії виробника, але не менше 12 місяців</w:t>
                  </w:r>
                  <w:r w:rsidRPr="004646FD">
                    <w:rPr>
                      <w:b/>
                      <w:color w:val="000000"/>
                      <w:lang w:val="uk-UA"/>
                    </w:rPr>
                    <w:t>.</w:t>
                  </w:r>
                </w:p>
              </w:tc>
            </w:tr>
          </w:tbl>
          <w:p w:rsidR="006D40FA" w:rsidRPr="00BA24E9" w:rsidRDefault="006D40FA" w:rsidP="002F391C">
            <w:pPr>
              <w:spacing w:after="120"/>
              <w:jc w:val="both"/>
            </w:pPr>
          </w:p>
        </w:tc>
        <w:tc>
          <w:tcPr>
            <w:tcW w:w="4253" w:type="dxa"/>
          </w:tcPr>
          <w:p w:rsidR="000259B5" w:rsidRDefault="00BA24E9" w:rsidP="009E74A2">
            <w:pPr>
              <w:ind w:right="360"/>
              <w:rPr>
                <w:rFonts w:ascii="Times New Roman" w:hAnsi="Times New Roman"/>
                <w:lang w:val="uk-UA"/>
              </w:rPr>
            </w:pPr>
            <w:r w:rsidRPr="00EC36F6">
              <w:rPr>
                <w:rFonts w:ascii="Times New Roman" w:hAnsi="Times New Roman"/>
                <w:lang w:val="uk-UA"/>
              </w:rPr>
              <w:t xml:space="preserve">З метою виконання програми «Ремонт зерновозів та фітингових платформ власності АТ «Укрзалізниця» та для забезпечення технологічного процесу ремонтів вагонів рухомого складу інфраструктури регіональної філії «Придніпровська залізниця» АТ «Укрзалізниця» необхідне придбання </w:t>
            </w:r>
            <w:r w:rsidRPr="00BA24E9">
              <w:rPr>
                <w:rFonts w:ascii="Times New Roman" w:hAnsi="Times New Roman"/>
                <w:lang w:val="uk-UA"/>
              </w:rPr>
              <w:t>бензопил та електропил ланцюгових</w:t>
            </w:r>
            <w:r>
              <w:rPr>
                <w:rFonts w:ascii="Times New Roman" w:hAnsi="Times New Roman"/>
                <w:lang w:val="uk-UA"/>
              </w:rPr>
              <w:t>.</w:t>
            </w:r>
          </w:p>
          <w:p w:rsidR="00BA24E9" w:rsidRPr="00BA24E9" w:rsidRDefault="00BA24E9" w:rsidP="00BA24E9">
            <w:pPr>
              <w:rPr>
                <w:rFonts w:ascii="Times New Roman" w:hAnsi="Times New Roman"/>
                <w:szCs w:val="20"/>
                <w:lang w:val="uk-UA"/>
              </w:rPr>
            </w:pPr>
            <w:r w:rsidRPr="00EC36F6">
              <w:rPr>
                <w:rFonts w:ascii="Times New Roman" w:hAnsi="Times New Roman"/>
                <w:lang w:val="uk-UA"/>
              </w:rPr>
              <w:t xml:space="preserve">Обсяг  </w:t>
            </w:r>
            <w:proofErr w:type="spellStart"/>
            <w:r w:rsidRPr="00EC36F6">
              <w:rPr>
                <w:rFonts w:ascii="Times New Roman" w:hAnsi="Times New Roman"/>
                <w:lang w:val="uk-UA"/>
              </w:rPr>
              <w:t>закупіель</w:t>
            </w:r>
            <w:proofErr w:type="spellEnd"/>
            <w:r w:rsidRPr="00EC36F6">
              <w:rPr>
                <w:rFonts w:ascii="Times New Roman" w:hAnsi="Times New Roman"/>
                <w:lang w:val="uk-UA"/>
              </w:rPr>
              <w:t xml:space="preserve"> за розділом «Обладнання» (</w:t>
            </w:r>
            <w:proofErr w:type="spellStart"/>
            <w:r w:rsidRPr="00EC36F6">
              <w:rPr>
                <w:rFonts w:ascii="Times New Roman" w:hAnsi="Times New Roman"/>
                <w:lang w:val="uk-UA"/>
              </w:rPr>
              <w:t>строка</w:t>
            </w:r>
            <w:proofErr w:type="spellEnd"/>
            <w:r w:rsidRPr="00EC36F6">
              <w:rPr>
                <w:rFonts w:ascii="Times New Roman" w:hAnsi="Times New Roman"/>
                <w:lang w:val="uk-UA"/>
              </w:rPr>
              <w:t xml:space="preserve"> 40.19 – Інструмент вимірювальний, ручний, </w:t>
            </w:r>
            <w:proofErr w:type="spellStart"/>
            <w:r w:rsidRPr="00EC36F6">
              <w:rPr>
                <w:rFonts w:ascii="Times New Roman" w:hAnsi="Times New Roman"/>
                <w:lang w:val="uk-UA"/>
              </w:rPr>
              <w:t>металоріжучий</w:t>
            </w:r>
            <w:proofErr w:type="spellEnd"/>
            <w:r w:rsidRPr="003A4CED">
              <w:rPr>
                <w:rFonts w:ascii="Times New Roman" w:hAnsi="Times New Roman"/>
                <w:szCs w:val="20"/>
                <w:lang w:val="uk-UA"/>
              </w:rPr>
              <w:t xml:space="preserve">, електричний, загального призначення, газозварювальне обладнання) - відповідно до Переліку та обсягу товарів, робіт та послуг, закупівля яких здійснюється в умовах воєнного стану за рахунок власних та залучених коштів АТ «Укрзалізниця», що затверджений рішенням правління від    15.08.2022 (протокол №Ц-54/73 </w:t>
            </w:r>
            <w:proofErr w:type="spellStart"/>
            <w:r w:rsidRPr="003A4CED">
              <w:rPr>
                <w:rFonts w:ascii="Times New Roman" w:hAnsi="Times New Roman"/>
                <w:szCs w:val="20"/>
                <w:lang w:val="uk-UA"/>
              </w:rPr>
              <w:t>Ком.т</w:t>
            </w:r>
            <w:proofErr w:type="spellEnd"/>
            <w:r w:rsidRPr="003A4CED">
              <w:rPr>
                <w:rFonts w:ascii="Times New Roman" w:hAnsi="Times New Roman"/>
                <w:szCs w:val="20"/>
                <w:lang w:val="uk-UA"/>
              </w:rPr>
              <w:t xml:space="preserve">.) та згідно специфікованим планам МТР, наданих листом № ЦХ-14/7457 від 26.09.2022 .    </w:t>
            </w:r>
          </w:p>
        </w:tc>
      </w:tr>
      <w:tr w:rsidR="000259B5" w:rsidRPr="002F391C" w:rsidTr="00363E39">
        <w:tc>
          <w:tcPr>
            <w:tcW w:w="11908" w:type="dxa"/>
          </w:tcPr>
          <w:p w:rsidR="000259B5" w:rsidRPr="00655C38" w:rsidRDefault="00EA6244" w:rsidP="000259B5">
            <w:pPr>
              <w:rPr>
                <w:rFonts w:ascii="Times New Roman" w:hAnsi="Times New Roman"/>
                <w:lang w:val="uk-UA"/>
              </w:rPr>
            </w:pPr>
            <w:r w:rsidRPr="00655C38">
              <w:rPr>
                <w:rFonts w:ascii="Times New Roman" w:hAnsi="Times New Roman"/>
                <w:lang w:val="uk-UA"/>
              </w:rPr>
              <w:t>Очікувана вартість</w:t>
            </w:r>
          </w:p>
          <w:p w:rsidR="00EA6244" w:rsidRPr="00655C38" w:rsidRDefault="00EA6244" w:rsidP="000259B5">
            <w:pPr>
              <w:rPr>
                <w:rFonts w:ascii="Times New Roman" w:hAnsi="Times New Roman"/>
                <w:lang w:val="uk-UA"/>
              </w:rPr>
            </w:pPr>
          </w:p>
          <w:p w:rsidR="00EA6244" w:rsidRPr="00B272FE" w:rsidRDefault="006F3ACE" w:rsidP="000259B5">
            <w:pPr>
              <w:rPr>
                <w:rFonts w:ascii="Times New Roman" w:hAnsi="Times New Roman"/>
                <w:b/>
                <w:sz w:val="24"/>
                <w:szCs w:val="24"/>
                <w:lang w:val="uk-UA"/>
              </w:rPr>
            </w:pPr>
            <w:r>
              <w:rPr>
                <w:rFonts w:ascii="Times New Roman" w:hAnsi="Times New Roman"/>
                <w:b/>
                <w:sz w:val="24"/>
                <w:szCs w:val="24"/>
                <w:lang w:val="uk-UA"/>
              </w:rPr>
              <w:t>192</w:t>
            </w:r>
            <w:r w:rsidR="007466E9">
              <w:rPr>
                <w:rFonts w:ascii="Times New Roman" w:hAnsi="Times New Roman"/>
                <w:b/>
                <w:sz w:val="24"/>
                <w:szCs w:val="24"/>
                <w:lang w:val="uk-UA"/>
              </w:rPr>
              <w:t> </w:t>
            </w:r>
            <w:r>
              <w:rPr>
                <w:rFonts w:ascii="Times New Roman" w:hAnsi="Times New Roman"/>
                <w:b/>
                <w:sz w:val="24"/>
                <w:szCs w:val="24"/>
                <w:lang w:val="uk-UA"/>
              </w:rPr>
              <w:t>07</w:t>
            </w:r>
            <w:r w:rsidR="007466E9">
              <w:rPr>
                <w:rFonts w:ascii="Times New Roman" w:hAnsi="Times New Roman"/>
                <w:b/>
                <w:sz w:val="24"/>
                <w:szCs w:val="24"/>
                <w:lang w:val="uk-UA"/>
              </w:rPr>
              <w:t>0,</w:t>
            </w:r>
            <w:r>
              <w:rPr>
                <w:rFonts w:ascii="Times New Roman" w:hAnsi="Times New Roman"/>
                <w:b/>
                <w:sz w:val="24"/>
                <w:szCs w:val="24"/>
                <w:lang w:val="uk-UA"/>
              </w:rPr>
              <w:t>80</w:t>
            </w:r>
            <w:r w:rsidR="00C724D9" w:rsidRPr="00C724D9">
              <w:rPr>
                <w:rFonts w:ascii="Times New Roman" w:hAnsi="Times New Roman"/>
                <w:b/>
                <w:sz w:val="24"/>
                <w:szCs w:val="24"/>
                <w:lang w:val="uk-UA"/>
              </w:rPr>
              <w:t xml:space="preserve"> </w:t>
            </w:r>
            <w:r w:rsidR="00EA6244" w:rsidRPr="00B272FE">
              <w:rPr>
                <w:rFonts w:ascii="Times New Roman" w:hAnsi="Times New Roman"/>
                <w:b/>
                <w:sz w:val="24"/>
                <w:szCs w:val="24"/>
                <w:lang w:val="uk-UA"/>
              </w:rPr>
              <w:t>грн з ПДВ</w:t>
            </w:r>
          </w:p>
          <w:p w:rsidR="00EA6244" w:rsidRPr="00655C38" w:rsidRDefault="00EA6244" w:rsidP="000259B5">
            <w:pPr>
              <w:rPr>
                <w:rFonts w:ascii="Times New Roman" w:hAnsi="Times New Roman"/>
                <w:lang w:val="uk-UA"/>
              </w:rPr>
            </w:pPr>
          </w:p>
          <w:p w:rsidR="00EA6244" w:rsidRPr="00655C38" w:rsidRDefault="00EA6244" w:rsidP="000259B5">
            <w:pPr>
              <w:rPr>
                <w:rFonts w:ascii="Times New Roman" w:hAnsi="Times New Roman"/>
                <w:lang w:val="uk-UA"/>
              </w:rPr>
            </w:pPr>
          </w:p>
        </w:tc>
        <w:tc>
          <w:tcPr>
            <w:tcW w:w="4253" w:type="dxa"/>
          </w:tcPr>
          <w:p w:rsidR="000259B5" w:rsidRPr="00C61611" w:rsidRDefault="00EA6244" w:rsidP="007466E9">
            <w:pPr>
              <w:rPr>
                <w:lang w:val="uk-UA"/>
              </w:rPr>
            </w:pPr>
            <w:r w:rsidRPr="00C61611">
              <w:rPr>
                <w:lang w:val="uk-UA"/>
              </w:rPr>
              <w:t>За результатами м</w:t>
            </w:r>
            <w:r w:rsidR="007466E9">
              <w:rPr>
                <w:lang w:val="uk-UA"/>
              </w:rPr>
              <w:t>аркетингового дослідження ринку</w:t>
            </w:r>
          </w:p>
        </w:tc>
      </w:tr>
    </w:tbl>
    <w:p w:rsidR="000D6C62" w:rsidRPr="00BA24E9" w:rsidRDefault="000D6C62" w:rsidP="000259B5">
      <w:pPr>
        <w:rPr>
          <w:sz w:val="22"/>
          <w:szCs w:val="22"/>
        </w:rPr>
      </w:pPr>
    </w:p>
    <w:sectPr w:rsidR="000D6C62" w:rsidRPr="00BA24E9" w:rsidSect="00BA24E9">
      <w:pgSz w:w="16838" w:h="11906" w:orient="landscape"/>
      <w:pgMar w:top="284" w:right="851" w:bottom="0"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2"/>
  </w:compat>
  <w:rsids>
    <w:rsidRoot w:val="000259B5"/>
    <w:rsid w:val="000259B5"/>
    <w:rsid w:val="0002750A"/>
    <w:rsid w:val="000D6C62"/>
    <w:rsid w:val="000E3BB2"/>
    <w:rsid w:val="000F66E4"/>
    <w:rsid w:val="001C5F04"/>
    <w:rsid w:val="001D1ADE"/>
    <w:rsid w:val="002B333F"/>
    <w:rsid w:val="002F391C"/>
    <w:rsid w:val="00304BD1"/>
    <w:rsid w:val="003507B2"/>
    <w:rsid w:val="00363E39"/>
    <w:rsid w:val="003B30F2"/>
    <w:rsid w:val="003B7459"/>
    <w:rsid w:val="005070EC"/>
    <w:rsid w:val="005177A6"/>
    <w:rsid w:val="00540A91"/>
    <w:rsid w:val="00552EFD"/>
    <w:rsid w:val="006340A6"/>
    <w:rsid w:val="00655C38"/>
    <w:rsid w:val="006B15C7"/>
    <w:rsid w:val="006D40FA"/>
    <w:rsid w:val="006F3ACE"/>
    <w:rsid w:val="007466E9"/>
    <w:rsid w:val="00762777"/>
    <w:rsid w:val="007736D1"/>
    <w:rsid w:val="007B4D8E"/>
    <w:rsid w:val="007D424C"/>
    <w:rsid w:val="00894937"/>
    <w:rsid w:val="00933A93"/>
    <w:rsid w:val="00950AB6"/>
    <w:rsid w:val="009D170A"/>
    <w:rsid w:val="009E74A2"/>
    <w:rsid w:val="00A54A84"/>
    <w:rsid w:val="00A917BE"/>
    <w:rsid w:val="00AB6B58"/>
    <w:rsid w:val="00B272FE"/>
    <w:rsid w:val="00B42614"/>
    <w:rsid w:val="00B573F3"/>
    <w:rsid w:val="00B97CB3"/>
    <w:rsid w:val="00BA24E9"/>
    <w:rsid w:val="00BB267E"/>
    <w:rsid w:val="00BC43E4"/>
    <w:rsid w:val="00C369A8"/>
    <w:rsid w:val="00C61611"/>
    <w:rsid w:val="00C724D9"/>
    <w:rsid w:val="00CA5C26"/>
    <w:rsid w:val="00D64EFA"/>
    <w:rsid w:val="00E91888"/>
    <w:rsid w:val="00EA6244"/>
    <w:rsid w:val="00F231C1"/>
    <w:rsid w:val="00FA695F"/>
    <w:rsid w:val="00FB40A5"/>
    <w:rsid w:val="00FF5C7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59B5"/>
    <w:pPr>
      <w:autoSpaceDE w:val="0"/>
      <w:autoSpaceDN w:val="0"/>
      <w:adjustRightInd w:val="0"/>
      <w:spacing w:after="0" w:line="240" w:lineRule="auto"/>
    </w:pPr>
    <w:rPr>
      <w:rFonts w:ascii="Times New Roman CYR" w:eastAsia="Times New Roman" w:hAnsi="Times New Roman CYR" w:cs="Times New Roman"/>
      <w:sz w:val="24"/>
      <w:szCs w:val="24"/>
      <w:lang w:eastAsia="ru-RU"/>
    </w:rPr>
  </w:style>
  <w:style w:type="paragraph" w:styleId="1">
    <w:name w:val="heading 1"/>
    <w:basedOn w:val="a"/>
    <w:next w:val="a"/>
    <w:link w:val="10"/>
    <w:qFormat/>
    <w:rsid w:val="00BC43E4"/>
    <w:pPr>
      <w:keepNext/>
      <w:spacing w:before="240" w:after="60"/>
      <w:outlineLvl w:val="0"/>
    </w:pPr>
    <w:rPr>
      <w:rFonts w:ascii="Arial" w:hAnsi="Arial" w:cs="Arial"/>
      <w:b/>
      <w:bCs/>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0259B5"/>
    <w:rPr>
      <w:color w:val="0000FF"/>
      <w:u w:val="single"/>
    </w:rPr>
  </w:style>
  <w:style w:type="table" w:styleId="a4">
    <w:name w:val="Table Grid"/>
    <w:basedOn w:val="a1"/>
    <w:uiPriority w:val="59"/>
    <w:rsid w:val="000259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0"/>
    <w:link w:val="1"/>
    <w:rsid w:val="00BC43E4"/>
    <w:rPr>
      <w:rFonts w:ascii="Arial" w:eastAsia="Times New Roman" w:hAnsi="Arial" w:cs="Arial"/>
      <w:b/>
      <w:bCs/>
      <w:kern w:val="32"/>
      <w:sz w:val="32"/>
      <w:szCs w:val="32"/>
      <w:lang w:eastAsia="ru-RU"/>
    </w:rPr>
  </w:style>
  <w:style w:type="character" w:customStyle="1" w:styleId="tlid-translation">
    <w:name w:val="tlid-translation"/>
    <w:basedOn w:val="a0"/>
    <w:rsid w:val="00BC43E4"/>
  </w:style>
  <w:style w:type="paragraph" w:styleId="HTML">
    <w:name w:val="HTML Preformatted"/>
    <w:aliases w:val="Стандартный HTML Знак Знак Знак Знак Знак,Стандартный HTML Знак Знак Знак,Стандартный HTML Знак Знак"/>
    <w:basedOn w:val="a"/>
    <w:link w:val="HTML0"/>
    <w:uiPriority w:val="99"/>
    <w:rsid w:val="00BB26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sz w:val="20"/>
      <w:szCs w:val="20"/>
    </w:rPr>
  </w:style>
  <w:style w:type="character" w:customStyle="1" w:styleId="HTML0">
    <w:name w:val="Стандартный HTML Знак"/>
    <w:aliases w:val="Стандартный HTML Знак Знак Знак Знак Знак Знак,Стандартный HTML Знак Знак Знак Знак,Стандартный HTML Знак Знак Знак1"/>
    <w:basedOn w:val="a0"/>
    <w:link w:val="HTML"/>
    <w:uiPriority w:val="99"/>
    <w:rsid w:val="00BB267E"/>
    <w:rPr>
      <w:rFonts w:ascii="Courier New" w:eastAsia="Times New Roman" w:hAnsi="Courier New" w:cs="Times New Roman"/>
      <w:sz w:val="20"/>
      <w:szCs w:val="20"/>
      <w:lang w:eastAsia="ru-RU"/>
    </w:rPr>
  </w:style>
  <w:style w:type="paragraph" w:styleId="a5">
    <w:name w:val="No Spacing"/>
    <w:link w:val="a6"/>
    <w:uiPriority w:val="99"/>
    <w:qFormat/>
    <w:rsid w:val="00BB267E"/>
    <w:rPr>
      <w:rFonts w:ascii="Calibri" w:eastAsia="Calibri" w:hAnsi="Calibri" w:cs="Times New Roman"/>
    </w:rPr>
  </w:style>
  <w:style w:type="character" w:customStyle="1" w:styleId="a6">
    <w:name w:val="Без интервала Знак"/>
    <w:link w:val="a5"/>
    <w:uiPriority w:val="99"/>
    <w:locked/>
    <w:rsid w:val="00BB267E"/>
    <w:rPr>
      <w:rFonts w:ascii="Calibri" w:eastAsia="Calibri" w:hAnsi="Calibri" w:cs="Times New Roman"/>
    </w:rPr>
  </w:style>
  <w:style w:type="paragraph" w:styleId="a7">
    <w:name w:val="Normal (Web)"/>
    <w:aliases w:val="Обычный (Web),Обычный (веб) Знак1,Обычный (веб) Знак Знак1,Обычный (Web) Знак Знак Знак Знак,Обычный (веб) Знак Знак Знак,Обычный (веб) Знак Знак,Обычный (веб) Знак2 Знак Знак,Обычный (веб) Знак Знак1 Знак Знак,Знак2"/>
    <w:basedOn w:val="a"/>
    <w:link w:val="a8"/>
    <w:uiPriority w:val="99"/>
    <w:unhideWhenUsed/>
    <w:qFormat/>
    <w:rsid w:val="00BA24E9"/>
    <w:pPr>
      <w:autoSpaceDE/>
      <w:autoSpaceDN/>
      <w:adjustRightInd/>
      <w:spacing w:before="100" w:beforeAutospacing="1" w:after="100" w:afterAutospacing="1"/>
    </w:pPr>
    <w:rPr>
      <w:rFonts w:ascii="Times New Roman" w:hAnsi="Times New Roman"/>
    </w:rPr>
  </w:style>
  <w:style w:type="character" w:customStyle="1" w:styleId="a8">
    <w:name w:val="Обычный (веб) Знак"/>
    <w:aliases w:val="Обычный (Web) Знак,Обычный (веб) Знак1 Знак,Обычный (веб) Знак Знак1 Знак,Обычный (Web) Знак Знак Знак Знак Знак,Обычный (веб) Знак Знак Знак Знак,Обычный (веб) Знак Знак Знак1,Обычный (веб) Знак2 Знак Знак Знак,Знак2 Знак"/>
    <w:link w:val="a7"/>
    <w:uiPriority w:val="99"/>
    <w:locked/>
    <w:rsid w:val="00BA24E9"/>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59B5"/>
    <w:pPr>
      <w:autoSpaceDE w:val="0"/>
      <w:autoSpaceDN w:val="0"/>
      <w:adjustRightInd w:val="0"/>
      <w:spacing w:after="0" w:line="240" w:lineRule="auto"/>
    </w:pPr>
    <w:rPr>
      <w:rFonts w:ascii="Times New Roman CYR" w:eastAsia="Times New Roman" w:hAnsi="Times New Roman CYR"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0259B5"/>
    <w:rPr>
      <w:color w:val="0000FF"/>
      <w:u w:val="single"/>
    </w:rPr>
  </w:style>
  <w:style w:type="table" w:styleId="a4">
    <w:name w:val="Table Grid"/>
    <w:basedOn w:val="a1"/>
    <w:uiPriority w:val="59"/>
    <w:rsid w:val="000259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4181042">
      <w:bodyDiv w:val="1"/>
      <w:marLeft w:val="0"/>
      <w:marRight w:val="0"/>
      <w:marTop w:val="0"/>
      <w:marBottom w:val="0"/>
      <w:divBdr>
        <w:top w:val="none" w:sz="0" w:space="0" w:color="auto"/>
        <w:left w:val="none" w:sz="0" w:space="0" w:color="auto"/>
        <w:bottom w:val="none" w:sz="0" w:space="0" w:color="auto"/>
        <w:right w:val="none" w:sz="0" w:space="0" w:color="auto"/>
      </w:divBdr>
    </w:div>
    <w:div w:id="368535995">
      <w:bodyDiv w:val="1"/>
      <w:marLeft w:val="0"/>
      <w:marRight w:val="0"/>
      <w:marTop w:val="0"/>
      <w:marBottom w:val="0"/>
      <w:divBdr>
        <w:top w:val="none" w:sz="0" w:space="0" w:color="auto"/>
        <w:left w:val="none" w:sz="0" w:space="0" w:color="auto"/>
        <w:bottom w:val="none" w:sz="0" w:space="0" w:color="auto"/>
        <w:right w:val="none" w:sz="0" w:space="0" w:color="auto"/>
      </w:divBdr>
    </w:div>
    <w:div w:id="651644431">
      <w:bodyDiv w:val="1"/>
      <w:marLeft w:val="0"/>
      <w:marRight w:val="0"/>
      <w:marTop w:val="0"/>
      <w:marBottom w:val="0"/>
      <w:divBdr>
        <w:top w:val="none" w:sz="0" w:space="0" w:color="auto"/>
        <w:left w:val="none" w:sz="0" w:space="0" w:color="auto"/>
        <w:bottom w:val="none" w:sz="0" w:space="0" w:color="auto"/>
        <w:right w:val="none" w:sz="0" w:space="0" w:color="auto"/>
      </w:divBdr>
    </w:div>
    <w:div w:id="2086829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300</Words>
  <Characters>1712</Characters>
  <Application>Microsoft Office Word</Application>
  <DocSecurity>0</DocSecurity>
  <Lines>14</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ARTLINE</Company>
  <LinksUpToDate>false</LinksUpToDate>
  <CharactersWithSpaces>2008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V.Gubarenko</dc:creator>
  <cp:lastModifiedBy>T.Rybalko</cp:lastModifiedBy>
  <cp:revision>2</cp:revision>
  <cp:lastPrinted>2022-11-11T13:33:00Z</cp:lastPrinted>
  <dcterms:created xsi:type="dcterms:W3CDTF">2022-11-28T11:21:00Z</dcterms:created>
  <dcterms:modified xsi:type="dcterms:W3CDTF">2022-11-28T11:21:00Z</dcterms:modified>
</cp:coreProperties>
</file>