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7" w:rsidRPr="00B25EA7" w:rsidRDefault="006D40FA" w:rsidP="00B25EA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25EA7" w:rsidRPr="00B25EA7">
        <w:rPr>
          <w:b/>
          <w:sz w:val="28"/>
          <w:szCs w:val="28"/>
        </w:rPr>
        <w:t>31530000-0 «</w:t>
      </w:r>
      <w:proofErr w:type="spellStart"/>
      <w:r w:rsidR="00B25EA7" w:rsidRPr="00B25EA7">
        <w:rPr>
          <w:b/>
          <w:sz w:val="28"/>
          <w:szCs w:val="28"/>
        </w:rPr>
        <w:t>Частини</w:t>
      </w:r>
      <w:proofErr w:type="spellEnd"/>
      <w:r w:rsidR="00B25EA7" w:rsidRPr="00B25EA7">
        <w:rPr>
          <w:b/>
          <w:sz w:val="28"/>
          <w:szCs w:val="28"/>
        </w:rPr>
        <w:t xml:space="preserve"> до </w:t>
      </w:r>
      <w:proofErr w:type="spellStart"/>
      <w:r w:rsidR="00B25EA7" w:rsidRPr="00B25EA7">
        <w:rPr>
          <w:b/>
          <w:sz w:val="28"/>
          <w:szCs w:val="28"/>
        </w:rPr>
        <w:t>світильників</w:t>
      </w:r>
      <w:proofErr w:type="spellEnd"/>
      <w:r w:rsidR="00B25EA7" w:rsidRPr="00B25EA7">
        <w:rPr>
          <w:b/>
          <w:sz w:val="28"/>
          <w:szCs w:val="28"/>
        </w:rPr>
        <w:t xml:space="preserve"> та </w:t>
      </w:r>
      <w:proofErr w:type="spellStart"/>
      <w:r w:rsidR="00B25EA7" w:rsidRPr="00B25EA7">
        <w:rPr>
          <w:b/>
          <w:sz w:val="28"/>
          <w:szCs w:val="28"/>
        </w:rPr>
        <w:t>освітлювального</w:t>
      </w:r>
      <w:proofErr w:type="spellEnd"/>
      <w:r w:rsidR="00B25EA7" w:rsidRPr="00B25EA7">
        <w:rPr>
          <w:b/>
          <w:sz w:val="28"/>
          <w:szCs w:val="28"/>
        </w:rPr>
        <w:t xml:space="preserve"> </w:t>
      </w:r>
      <w:proofErr w:type="spellStart"/>
      <w:r w:rsidR="00B25EA7" w:rsidRPr="00B25EA7">
        <w:rPr>
          <w:b/>
          <w:sz w:val="28"/>
          <w:szCs w:val="28"/>
        </w:rPr>
        <w:t>обладнання</w:t>
      </w:r>
      <w:proofErr w:type="spellEnd"/>
      <w:r w:rsidR="00B25EA7" w:rsidRPr="00B25EA7">
        <w:rPr>
          <w:b/>
          <w:sz w:val="28"/>
          <w:szCs w:val="28"/>
        </w:rPr>
        <w:t xml:space="preserve">» </w:t>
      </w:r>
    </w:p>
    <w:p w:rsidR="000259B5" w:rsidRDefault="00B25EA7" w:rsidP="00B25EA7">
      <w:pPr>
        <w:jc w:val="center"/>
        <w:rPr>
          <w:b/>
          <w:sz w:val="28"/>
          <w:szCs w:val="28"/>
          <w:lang w:val="uk-UA"/>
        </w:rPr>
      </w:pPr>
      <w:r w:rsidRPr="00B25EA7">
        <w:rPr>
          <w:b/>
          <w:sz w:val="28"/>
          <w:szCs w:val="28"/>
        </w:rPr>
        <w:t>(</w:t>
      </w:r>
      <w:proofErr w:type="spellStart"/>
      <w:r w:rsidRPr="00B25EA7">
        <w:rPr>
          <w:b/>
          <w:sz w:val="28"/>
          <w:szCs w:val="28"/>
        </w:rPr>
        <w:t>лампи</w:t>
      </w:r>
      <w:proofErr w:type="spellEnd"/>
      <w:r w:rsidRPr="00B25EA7">
        <w:rPr>
          <w:b/>
          <w:sz w:val="28"/>
          <w:szCs w:val="28"/>
        </w:rPr>
        <w:t xml:space="preserve"> </w:t>
      </w:r>
      <w:proofErr w:type="spellStart"/>
      <w:proofErr w:type="gramStart"/>
      <w:r w:rsidRPr="00B25EA7">
        <w:rPr>
          <w:b/>
          <w:sz w:val="28"/>
          <w:szCs w:val="28"/>
        </w:rPr>
        <w:t>св</w:t>
      </w:r>
      <w:proofErr w:type="gramEnd"/>
      <w:r w:rsidRPr="00B25EA7">
        <w:rPr>
          <w:b/>
          <w:sz w:val="28"/>
          <w:szCs w:val="28"/>
        </w:rPr>
        <w:t>ітлодіодні</w:t>
      </w:r>
      <w:proofErr w:type="spellEnd"/>
      <w:r w:rsidRPr="00B25EA7">
        <w:rPr>
          <w:b/>
          <w:sz w:val="28"/>
          <w:szCs w:val="28"/>
        </w:rPr>
        <w:t>)</w:t>
      </w:r>
    </w:p>
    <w:bookmarkStart w:id="0" w:name="_GoBack"/>
    <w:p w:rsidR="00E56DC8" w:rsidRPr="00E56DC8" w:rsidRDefault="00E56DC8" w:rsidP="00B25EA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56DC8">
        <w:rPr>
          <w:rFonts w:ascii="Times New Roman" w:hAnsi="Times New Roman"/>
          <w:sz w:val="28"/>
          <w:szCs w:val="28"/>
        </w:rPr>
        <w:fldChar w:fldCharType="begin"/>
      </w:r>
      <w:r w:rsidRPr="00E56DC8">
        <w:rPr>
          <w:rFonts w:ascii="Times New Roman" w:hAnsi="Times New Roman"/>
          <w:sz w:val="28"/>
          <w:szCs w:val="28"/>
        </w:rPr>
        <w:instrText xml:space="preserve"> HYPERLINK "http://prozorro.gov.ua/tender/UA-2023-01-11-004302-a/" </w:instrText>
      </w:r>
      <w:r w:rsidRPr="00E56DC8">
        <w:rPr>
          <w:rFonts w:ascii="Times New Roman" w:hAnsi="Times New Roman"/>
          <w:sz w:val="28"/>
          <w:szCs w:val="28"/>
        </w:rPr>
        <w:fldChar w:fldCharType="separate"/>
      </w:r>
      <w:r w:rsidRPr="00E56DC8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UA-2023-01-11-004302-a</w:t>
      </w:r>
      <w:r w:rsidRPr="00E56DC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9F602A" w:rsidRPr="009F602A" w:rsidRDefault="009F602A" w:rsidP="00B25EA7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62D8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EF1FE2" w:rsidRDefault="00562D81" w:rsidP="00E94D4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більше12Вт, Цоколь - Е27,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1140Лм,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</w:p>
                <w:p w:rsidR="009F602A" w:rsidRPr="00DB148C" w:rsidRDefault="009F602A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uk-UA" w:eastAsia="uk-UA"/>
                    </w:rPr>
                  </w:pPr>
                </w:p>
              </w:tc>
            </w:tr>
            <w:tr w:rsidR="00562D8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F22DC0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18Вт, Цоколь – 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G</w:t>
                  </w:r>
                  <w:r w:rsidRPr="00DB148C">
                    <w:rPr>
                      <w:rFonts w:ascii="Times New Roman" w:hAnsi="Times New Roman"/>
                    </w:rPr>
                    <w:t xml:space="preserve">13, </w:t>
                  </w:r>
                </w:p>
                <w:p w:rsidR="00562D81" w:rsidRPr="00A8592A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Колба – Т8, Світловий потік – не менше 1600Лм, Температура світла – не менше 4000К, Тривалість горіння – не менше 30 000 годин, Індекс енергоефективності (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IEE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) – </w:t>
                  </w:r>
                </w:p>
                <w:p w:rsidR="00562D81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</w:p>
                <w:p w:rsidR="009F602A" w:rsidRPr="00DB148C" w:rsidRDefault="009F602A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806DEE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8E1A1D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8E1A1D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8E1A1D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8E1A1D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8Вт, Цоколь – Е27,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720Лм,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</w:p>
                <w:p w:rsidR="00562D81" w:rsidRPr="00A8592A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Тривалість горіння –  не менше 50 000 годин, Індекс енергоефективності (</w:t>
                  </w: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 xml:space="preserve">) </w:t>
                  </w:r>
                </w:p>
                <w:p w:rsidR="00562D81" w:rsidRDefault="00562D81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  <w:sz w:val="24"/>
                      <w:szCs w:val="24"/>
                      <w:lang w:val="uk-UA"/>
                    </w:rPr>
                    <w:t>не менше «А»</w:t>
                  </w:r>
                </w:p>
                <w:p w:rsidR="009F602A" w:rsidRPr="00DB148C" w:rsidRDefault="009F602A" w:rsidP="00E94D41">
                  <w:pPr>
                    <w:pStyle w:val="a5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Pr="009B2D1B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9Вт, Цоколь – 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G</w:t>
                  </w:r>
                  <w:r w:rsidRPr="00DB148C">
                    <w:rPr>
                      <w:rFonts w:ascii="Times New Roman" w:hAnsi="Times New Roman"/>
                    </w:rPr>
                    <w:t xml:space="preserve">13,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Колба – Т8,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800Лм, Температура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світла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4000К, </w:t>
                  </w:r>
                </w:p>
                <w:p w:rsidR="00562D81" w:rsidRPr="00A8592A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25 000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  <w:p w:rsidR="009F602A" w:rsidRPr="009F602A" w:rsidRDefault="009F602A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10Вт, Цоколь - Е27,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950Лм, </w:t>
                  </w:r>
                </w:p>
                <w:p w:rsidR="00562D81" w:rsidRPr="00A8592A" w:rsidRDefault="00562D81" w:rsidP="00E94D41">
                  <w:pPr>
                    <w:pStyle w:val="style22"/>
                    <w:spacing w:before="0" w:beforeAutospacing="0" w:after="0" w:afterAutospacing="0"/>
                    <w:jc w:val="both"/>
                  </w:pPr>
                  <w:r w:rsidRPr="00DB148C">
                    <w:rPr>
                      <w:lang w:val="uk-UA"/>
                    </w:rPr>
                    <w:t>Температура світла – не менше 4100К, Тривалість горіння – не менше 50 000 годин,  Індекс енергоефективності (</w:t>
                  </w:r>
                  <w:r w:rsidRPr="00DB148C">
                    <w:rPr>
                      <w:lang w:val="en-US"/>
                    </w:rPr>
                    <w:t>IEE</w:t>
                  </w:r>
                  <w:r>
                    <w:rPr>
                      <w:lang w:val="uk-UA"/>
                    </w:rPr>
                    <w:t xml:space="preserve">) </w:t>
                  </w:r>
                </w:p>
                <w:p w:rsidR="00562D81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  <w:p w:rsidR="009F602A" w:rsidRPr="009F602A" w:rsidRDefault="009F602A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lastRenderedPageBreak/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10Вт, Цоколь – Е14,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950Лм, </w:t>
                  </w:r>
                </w:p>
                <w:p w:rsidR="00562D81" w:rsidRPr="00A8592A" w:rsidRDefault="00562D81" w:rsidP="00E94D41">
                  <w:pPr>
                    <w:pStyle w:val="style22"/>
                    <w:spacing w:before="0" w:beforeAutospacing="0" w:after="0" w:afterAutospacing="0"/>
                    <w:jc w:val="both"/>
                  </w:pPr>
                  <w:r w:rsidRPr="00DB148C">
                    <w:rPr>
                      <w:lang w:val="uk-UA"/>
                    </w:rPr>
                    <w:t>Температура світла – не менше 4100К, Тривалість горіння – не менше 50 000 годин, Індекс енергоефективності (</w:t>
                  </w:r>
                  <w:r w:rsidRPr="00DB148C">
                    <w:rPr>
                      <w:lang w:val="en-US"/>
                    </w:rPr>
                    <w:t>IEE</w:t>
                  </w:r>
                  <w:r>
                    <w:rPr>
                      <w:lang w:val="uk-UA"/>
                    </w:rPr>
                    <w:t xml:space="preserve">) </w:t>
                  </w:r>
                </w:p>
                <w:p w:rsidR="00562D81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  <w:p w:rsidR="001D0768" w:rsidRPr="001D0768" w:rsidRDefault="001D0768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22Вт, Цоколь -  Е27, 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2090Лм,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  <w:p w:rsidR="001D0768" w:rsidRPr="001D0768" w:rsidRDefault="001D0768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 w:eastAsia="x-none"/>
                    </w:rPr>
                  </w:pPr>
                </w:p>
              </w:tc>
            </w:tr>
            <w:tr w:rsidR="00562D8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562D81" w:rsidRDefault="00562D81" w:rsidP="00E94D4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A544E8">
                    <w:rPr>
                      <w:rFonts w:ascii="Times New Roman" w:hAnsi="Times New Roman"/>
                      <w:bCs/>
                    </w:rPr>
                    <w:t xml:space="preserve">Лампа </w:t>
                  </w:r>
                  <w:proofErr w:type="spellStart"/>
                  <w:proofErr w:type="gramStart"/>
                  <w:r w:rsidRPr="00A544E8">
                    <w:rPr>
                      <w:rFonts w:ascii="Times New Roman" w:hAnsi="Times New Roman"/>
                      <w:bCs/>
                    </w:rPr>
                    <w:t>св</w:t>
                  </w:r>
                  <w:proofErr w:type="gramEnd"/>
                  <w:r w:rsidRPr="00A544E8">
                    <w:rPr>
                      <w:rFonts w:ascii="Times New Roman" w:hAnsi="Times New Roman"/>
                      <w:bCs/>
                    </w:rPr>
                    <w:t>ітлодіодна</w:t>
                  </w:r>
                  <w:proofErr w:type="spellEnd"/>
                  <w:r w:rsidRPr="00A544E8">
                    <w:rPr>
                      <w:rFonts w:ascii="Times New Roman" w:hAnsi="Times New Roman"/>
                      <w:bCs/>
                    </w:rPr>
                    <w:t xml:space="preserve">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r w:rsidRPr="00DB148C">
                    <w:rPr>
                      <w:rFonts w:ascii="Times New Roman" w:hAnsi="Times New Roman"/>
                    </w:rPr>
                    <w:t>Потужність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- </w:t>
                  </w:r>
                  <w:proofErr w:type="gramStart"/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15Вт, Цоколь - Е27, </w:t>
                  </w:r>
                </w:p>
                <w:p w:rsidR="00562D81" w:rsidRPr="00DB148C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ітловий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потік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1275Лм, </w:t>
                  </w:r>
                </w:p>
                <w:p w:rsidR="00562D81" w:rsidRPr="00A8592A" w:rsidRDefault="00562D81" w:rsidP="00E94D41">
                  <w:pPr>
                    <w:jc w:val="both"/>
                    <w:rPr>
                      <w:rFonts w:ascii="Times New Roman" w:hAnsi="Times New Roman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Температура </w:t>
                  </w:r>
                  <w:proofErr w:type="spellStart"/>
                  <w:proofErr w:type="gramStart"/>
                  <w:r w:rsidRPr="00DB148C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DB148C">
                    <w:rPr>
                      <w:rFonts w:ascii="Times New Roman" w:hAnsi="Times New Roman"/>
                    </w:rPr>
                    <w:t>ітла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4100К,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Тривалість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горіння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– 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50 000 годин,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Індекс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енергоефективності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(</w:t>
                  </w:r>
                  <w:r w:rsidRPr="00DB148C">
                    <w:rPr>
                      <w:rFonts w:ascii="Times New Roman" w:hAnsi="Times New Roman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</w:rPr>
                    <w:t xml:space="preserve">) </w:t>
                  </w:r>
                </w:p>
                <w:p w:rsidR="00562D81" w:rsidRDefault="00562D81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DB148C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DB148C">
                    <w:rPr>
                      <w:rFonts w:ascii="Times New Roman" w:hAnsi="Times New Roman"/>
                    </w:rPr>
                    <w:t>менше</w:t>
                  </w:r>
                  <w:proofErr w:type="spellEnd"/>
                  <w:r w:rsidRPr="00DB148C">
                    <w:rPr>
                      <w:rFonts w:ascii="Times New Roman" w:hAnsi="Times New Roman"/>
                    </w:rPr>
                    <w:t xml:space="preserve"> «А»</w:t>
                  </w:r>
                </w:p>
                <w:p w:rsidR="001D0768" w:rsidRPr="001D0768" w:rsidRDefault="001D0768" w:rsidP="00E94D4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jc w:val="both"/>
                    <w:rPr>
                      <w:rFonts w:ascii="Times New Roman" w:hAnsi="Times New Roman"/>
                      <w:lang w:val="uk-UA" w:eastAsia="x-none"/>
                    </w:rPr>
                  </w:pP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7C5BC3" w:rsidRPr="009F602A" w:rsidRDefault="003D5D20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  <w:r w:rsidRPr="009F602A">
              <w:rPr>
                <w:sz w:val="24"/>
                <w:szCs w:val="24"/>
                <w:lang w:val="uk-UA"/>
              </w:rPr>
              <w:t>Лампи в асортименті</w:t>
            </w:r>
            <w:r w:rsidR="001C1B77" w:rsidRPr="009F602A">
              <w:rPr>
                <w:sz w:val="24"/>
                <w:szCs w:val="24"/>
                <w:lang w:val="uk-UA"/>
              </w:rPr>
              <w:t xml:space="preserve"> 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необхідні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для забезпечення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відповідного рівня освітлення</w:t>
            </w:r>
            <w:r w:rsidRPr="009F602A">
              <w:rPr>
                <w:sz w:val="24"/>
                <w:szCs w:val="24"/>
                <w:lang w:val="uk-UA"/>
              </w:rPr>
              <w:t xml:space="preserve"> </w:t>
            </w:r>
            <w:r w:rsidR="00C02CEE" w:rsidRPr="009F602A">
              <w:rPr>
                <w:sz w:val="24"/>
                <w:szCs w:val="24"/>
                <w:lang w:val="uk-UA"/>
              </w:rPr>
              <w:t>технологічних об`єктів інфраструктури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регіональної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   </w:t>
            </w:r>
            <w:r w:rsidR="007920EF">
              <w:rPr>
                <w:sz w:val="24"/>
                <w:szCs w:val="24"/>
                <w:lang w:val="uk-UA"/>
              </w:rPr>
              <w:t xml:space="preserve"> філії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«Придніпровська залізниця» </w:t>
            </w:r>
            <w:r w:rsidR="007920EF">
              <w:rPr>
                <w:sz w:val="24"/>
                <w:szCs w:val="24"/>
                <w:lang w:val="uk-UA"/>
              </w:rPr>
              <w:t xml:space="preserve">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АТ «Укрзалізниця»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згідно вимог затвердженого стандарту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="007C5BC3" w:rsidRPr="009F602A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="007C5BC3" w:rsidRPr="009F602A">
              <w:rPr>
                <w:sz w:val="24"/>
                <w:szCs w:val="24"/>
                <w:lang w:val="uk-UA"/>
              </w:rPr>
              <w:t>. від 06.05.2021).</w:t>
            </w:r>
          </w:p>
          <w:p w:rsidR="007C5BC3" w:rsidRPr="009F602A" w:rsidRDefault="007C5BC3" w:rsidP="007C5BC3">
            <w:pPr>
              <w:ind w:right="360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9F602A" w:rsidP="000259B5">
            <w:pPr>
              <w:rPr>
                <w:rFonts w:ascii="Times New Roman" w:hAnsi="Times New Roman"/>
                <w:lang w:val="uk-UA"/>
              </w:rPr>
            </w:pPr>
            <w:r w:rsidRPr="009F602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621 384,00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E56DC8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</w:t>
            </w:r>
            <w:r w:rsidR="00E56DC8">
              <w:rPr>
                <w:lang w:val="uk-UA"/>
              </w:rPr>
              <w:t>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7736D1"/>
    <w:rsid w:val="007920EF"/>
    <w:rsid w:val="007B29D5"/>
    <w:rsid w:val="007B4D8E"/>
    <w:rsid w:val="007C5BC3"/>
    <w:rsid w:val="00933A93"/>
    <w:rsid w:val="00950AB6"/>
    <w:rsid w:val="00972E5B"/>
    <w:rsid w:val="009D170A"/>
    <w:rsid w:val="009F602A"/>
    <w:rsid w:val="00A54A84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56DC8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2023-01-12T06:16:00Z</dcterms:created>
  <dcterms:modified xsi:type="dcterms:W3CDTF">2023-01-12T06:16:00Z</dcterms:modified>
</cp:coreProperties>
</file>