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2E44CC" w:rsidP="00CF5D50">
      <w:pPr>
        <w:jc w:val="center"/>
        <w:rPr>
          <w:b/>
          <w:sz w:val="28"/>
          <w:szCs w:val="28"/>
          <w:lang w:val="uk-UA"/>
        </w:rPr>
      </w:pPr>
      <w:r w:rsidRPr="002E44CC">
        <w:rPr>
          <w:b/>
          <w:sz w:val="28"/>
          <w:szCs w:val="28"/>
          <w:lang w:val="uk-UA"/>
        </w:rPr>
        <w:t>Код ДК 021-2015 –15110000-2 – М'ясо (М'ясо в асортименті)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0D0481" w:rsidRPr="000D0481" w:rsidRDefault="000D0481" w:rsidP="00CF5D50">
      <w:pPr>
        <w:jc w:val="center"/>
        <w:rPr>
          <w:rFonts w:ascii="Times New Roman" w:hAnsi="Times New Roman"/>
          <w:lang w:val="uk-UA"/>
        </w:rPr>
      </w:pPr>
      <w:r w:rsidRPr="000D0481">
        <w:rPr>
          <w:rFonts w:ascii="Times New Roman" w:hAnsi="Times New Roman"/>
        </w:rPr>
        <w:fldChar w:fldCharType="begin"/>
      </w:r>
      <w:r w:rsidRPr="000D0481">
        <w:rPr>
          <w:rFonts w:ascii="Times New Roman" w:hAnsi="Times New Roman"/>
        </w:rPr>
        <w:instrText xml:space="preserve"> HYPERLINK "http://prozorro.gov.ua/tender/UA-2023-01-18-009216-a/" </w:instrText>
      </w:r>
      <w:r w:rsidRPr="000D0481">
        <w:rPr>
          <w:rFonts w:ascii="Times New Roman" w:hAnsi="Times New Roman"/>
        </w:rPr>
        <w:fldChar w:fldCharType="separate"/>
      </w:r>
      <w:r w:rsidRPr="000D0481">
        <w:rPr>
          <w:rStyle w:val="a3"/>
          <w:rFonts w:ascii="Times New Roman" w:hAnsi="Times New Roman"/>
          <w:color w:val="auto"/>
          <w:shd w:val="clear" w:color="auto" w:fill="FAFAFA"/>
        </w:rPr>
        <w:t>UA-2023-01-18-009216-a</w:t>
      </w:r>
      <w:r w:rsidRPr="000D0481">
        <w:rPr>
          <w:rFonts w:ascii="Times New Roman" w:hAnsi="Times New Roman"/>
        </w:rPr>
        <w:fldChar w:fldCharType="end"/>
      </w:r>
    </w:p>
    <w:bookmarkEnd w:id="0"/>
    <w:p w:rsidR="000D0481" w:rsidRPr="000D0481" w:rsidRDefault="000D0481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B1554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Печінка яловичини - свіжа або охолоджена (І категорії, колір рівний, темно-червоний з коричневим відтінком, характерний для свіжої печінки)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лопатка - свіжа або охолоджена І категорії (колір та запах властивий свіжому м’ясу)</w:t>
            </w:r>
          </w:p>
          <w:p w:rsidR="000259B5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ошийок - свіжа або охолоджена І категорії (колір та запах властивий свіжому м’ясу)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Чверті курячі - чверті курячі, охолоджені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Філе куряче, охолоджене - філе куряче, охолоджене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</w:t>
            </w:r>
            <w:r>
              <w:rPr>
                <w:sz w:val="22"/>
                <w:szCs w:val="22"/>
                <w:lang w:val="uk-UA"/>
              </w:rPr>
              <w:t>ка куряча, свіжа чи охолоджена - п</w:t>
            </w:r>
            <w:r w:rsidRPr="006B1554">
              <w:rPr>
                <w:sz w:val="22"/>
                <w:szCs w:val="22"/>
                <w:lang w:val="uk-UA"/>
              </w:rPr>
              <w:t>ечінка куряча, свіжа чи охолоджена</w:t>
            </w:r>
          </w:p>
          <w:p w:rsidR="00D86152" w:rsidRDefault="006B1554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B1554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4589:2006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 w:rsidRPr="001B0A52">
              <w:rPr>
                <w:sz w:val="22"/>
                <w:szCs w:val="22"/>
                <w:lang w:val="uk-UA"/>
              </w:rPr>
              <w:t>ДСТУ 4590:2006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3143:2013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1B0A52" w:rsidRPr="002F391C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1558-91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6B1554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6B155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293 312,34 </w:t>
            </w:r>
            <w:r w:rsidR="001B0A52" w:rsidRPr="00F477B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A6244" w:rsidRPr="00E210F7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 1 – </w:t>
            </w:r>
            <w:r w:rsidR="006B1554" w:rsidRPr="000364D1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138 095,8</w:t>
            </w:r>
            <w:r w:rsidR="006B1554" w:rsidRPr="000364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8 </w:t>
            </w:r>
            <w:r w:rsidRPr="00E210F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грн. з ПДВ</w:t>
            </w:r>
          </w:p>
          <w:p w:rsidR="00E210F7" w:rsidRPr="00590160" w:rsidRDefault="00E210F7" w:rsidP="000259B5">
            <w:pPr>
              <w:rPr>
                <w:b/>
                <w:sz w:val="22"/>
                <w:szCs w:val="22"/>
                <w:lang w:val="uk-UA"/>
              </w:rPr>
            </w:pPr>
            <w:r w:rsidRPr="00590160">
              <w:rPr>
                <w:b/>
                <w:sz w:val="22"/>
                <w:szCs w:val="22"/>
                <w:lang w:val="uk-UA"/>
              </w:rPr>
              <w:t xml:space="preserve">Лот № 2 – </w:t>
            </w:r>
            <w:r w:rsidR="006B1554" w:rsidRPr="000364D1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155 216,46</w:t>
            </w:r>
            <w:r w:rsidRPr="00590160">
              <w:rPr>
                <w:b/>
                <w:sz w:val="22"/>
                <w:szCs w:val="22"/>
                <w:lang w:val="uk-UA"/>
              </w:rPr>
              <w:t>грн.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0D048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0D0481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D6E4B"/>
    <w:multiLevelType w:val="hybridMultilevel"/>
    <w:tmpl w:val="98D6E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10E66E8"/>
    <w:multiLevelType w:val="hybridMultilevel"/>
    <w:tmpl w:val="2F7C13D0"/>
    <w:lvl w:ilvl="0" w:tplc="61820E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0D0481"/>
    <w:rsid w:val="001B0A52"/>
    <w:rsid w:val="002B448E"/>
    <w:rsid w:val="002E44CC"/>
    <w:rsid w:val="002F391C"/>
    <w:rsid w:val="004B4160"/>
    <w:rsid w:val="00590160"/>
    <w:rsid w:val="00646CC5"/>
    <w:rsid w:val="0067206B"/>
    <w:rsid w:val="006A06B1"/>
    <w:rsid w:val="006B1554"/>
    <w:rsid w:val="006F345C"/>
    <w:rsid w:val="00731425"/>
    <w:rsid w:val="007968EE"/>
    <w:rsid w:val="008B2269"/>
    <w:rsid w:val="00950AB6"/>
    <w:rsid w:val="009A5B0F"/>
    <w:rsid w:val="00AB619F"/>
    <w:rsid w:val="00B218DF"/>
    <w:rsid w:val="00B33F8B"/>
    <w:rsid w:val="00C45C1A"/>
    <w:rsid w:val="00CF5B1C"/>
    <w:rsid w:val="00CF5D50"/>
    <w:rsid w:val="00D86152"/>
    <w:rsid w:val="00E210F7"/>
    <w:rsid w:val="00EA6244"/>
    <w:rsid w:val="00E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2021-12-20T08:27:00Z</cp:lastPrinted>
  <dcterms:created xsi:type="dcterms:W3CDTF">2023-01-19T12:27:00Z</dcterms:created>
  <dcterms:modified xsi:type="dcterms:W3CDTF">2023-01-19T12:27:00Z</dcterms:modified>
</cp:coreProperties>
</file>