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7E" w:rsidRPr="001F6A7E" w:rsidRDefault="001F6A7E" w:rsidP="00C926A8">
      <w:pPr>
        <w:jc w:val="center"/>
        <w:rPr>
          <w:b/>
          <w:sz w:val="26"/>
          <w:szCs w:val="26"/>
          <w:lang w:val="uk-UA"/>
        </w:rPr>
      </w:pPr>
      <w:r w:rsidRPr="001F6A7E">
        <w:rPr>
          <w:b/>
          <w:sz w:val="26"/>
          <w:szCs w:val="26"/>
          <w:lang w:val="uk-UA"/>
        </w:rPr>
        <w:t xml:space="preserve">ДК 021:2015 - 34630000-2 Частини залізничних або трамвайних локомотивів </w:t>
      </w:r>
    </w:p>
    <w:p w:rsidR="001F6A7E" w:rsidRDefault="001F6A7E" w:rsidP="001F6A7E">
      <w:pPr>
        <w:jc w:val="center"/>
        <w:rPr>
          <w:b/>
          <w:sz w:val="32"/>
          <w:szCs w:val="32"/>
          <w:lang w:val="uk-UA"/>
        </w:rPr>
      </w:pPr>
      <w:r w:rsidRPr="001F6A7E">
        <w:rPr>
          <w:b/>
          <w:sz w:val="26"/>
          <w:szCs w:val="26"/>
          <w:lang w:val="uk-UA"/>
        </w:rPr>
        <w:t>чи рейкового рухомого складу; обладнання для контролю залізничного руху</w:t>
      </w:r>
      <w:r w:rsidR="00E164C9">
        <w:rPr>
          <w:b/>
          <w:sz w:val="26"/>
          <w:szCs w:val="26"/>
          <w:lang w:val="uk-UA"/>
        </w:rPr>
        <w:t xml:space="preserve"> (</w:t>
      </w:r>
      <w:r w:rsidRPr="001F6A7E">
        <w:rPr>
          <w:b/>
          <w:sz w:val="26"/>
          <w:szCs w:val="26"/>
          <w:lang w:val="uk-UA"/>
        </w:rPr>
        <w:t>Колодки гальмівні)</w:t>
      </w:r>
      <w:r w:rsidRPr="001F6A7E">
        <w:rPr>
          <w:b/>
          <w:sz w:val="32"/>
          <w:szCs w:val="32"/>
          <w:lang w:val="uk-UA"/>
        </w:rPr>
        <w:t xml:space="preserve"> </w:t>
      </w:r>
    </w:p>
    <w:bookmarkStart w:id="0" w:name="_GoBack"/>
    <w:p w:rsidR="001C2D26" w:rsidRPr="00786F86" w:rsidRDefault="00786F86" w:rsidP="001F6A7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86F86">
        <w:rPr>
          <w:rFonts w:ascii="Times New Roman" w:hAnsi="Times New Roman"/>
          <w:sz w:val="28"/>
          <w:szCs w:val="28"/>
        </w:rPr>
        <w:fldChar w:fldCharType="begin"/>
      </w:r>
      <w:r w:rsidRPr="00786F86">
        <w:rPr>
          <w:rFonts w:ascii="Times New Roman" w:hAnsi="Times New Roman"/>
          <w:sz w:val="28"/>
          <w:szCs w:val="28"/>
        </w:rPr>
        <w:instrText xml:space="preserve"> HYPERLINK "http://prozorro.gov.ua/tender/UA-2023-01-19-009276-a/" </w:instrText>
      </w:r>
      <w:r w:rsidRPr="00786F86">
        <w:rPr>
          <w:rFonts w:ascii="Times New Roman" w:hAnsi="Times New Roman"/>
          <w:sz w:val="28"/>
          <w:szCs w:val="28"/>
        </w:rPr>
        <w:fldChar w:fldCharType="separate"/>
      </w:r>
      <w:r w:rsidRPr="00786F86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UA-2023-01-19-009276-a</w:t>
      </w:r>
      <w:r w:rsidRPr="00786F86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1C2D26" w:rsidRPr="001F6A7E" w:rsidRDefault="001C2D26" w:rsidP="001F6A7E">
      <w:pPr>
        <w:jc w:val="center"/>
        <w:rPr>
          <w:b/>
          <w:sz w:val="32"/>
          <w:szCs w:val="3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015"/>
        <w:gridCol w:w="3544"/>
      </w:tblGrid>
      <w:tr w:rsidR="00B211B9" w:rsidRPr="00676D47" w:rsidTr="001B05BD">
        <w:trPr>
          <w:trHeight w:val="662"/>
        </w:trPr>
        <w:tc>
          <w:tcPr>
            <w:tcW w:w="12015" w:type="dxa"/>
            <w:vAlign w:val="center"/>
          </w:tcPr>
          <w:p w:rsidR="00B211B9" w:rsidRPr="00786F86" w:rsidRDefault="00786F86" w:rsidP="00786F86">
            <w:pPr>
              <w:ind w:right="142"/>
              <w:rPr>
                <w:b/>
                <w:color w:val="FF0000"/>
                <w:sz w:val="28"/>
                <w:szCs w:val="28"/>
                <w:lang w:val="uk-UA" w:eastAsia="uk-UA"/>
              </w:rPr>
            </w:pPr>
            <w:r w:rsidRPr="00786F86">
              <w:rPr>
                <w:b/>
                <w:sz w:val="28"/>
                <w:szCs w:val="28"/>
                <w:lang w:val="uk-UA" w:eastAsia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1F6A7E" w:rsidRDefault="001F6A7E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B211B9" w:rsidRPr="00B211B9" w:rsidRDefault="000B317B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ОБГРУНТУВАННЯ</w:t>
            </w:r>
          </w:p>
        </w:tc>
      </w:tr>
      <w:tr w:rsidR="00B211B9" w:rsidRPr="007A3142" w:rsidTr="001B05BD">
        <w:tc>
          <w:tcPr>
            <w:tcW w:w="12015" w:type="dxa"/>
          </w:tcPr>
          <w:p w:rsidR="00122179" w:rsidRDefault="00786F86" w:rsidP="00122179">
            <w:pPr>
              <w:rPr>
                <w:u w:val="single"/>
                <w:lang w:val="uk-UA"/>
              </w:rPr>
            </w:pPr>
            <w:r w:rsidRPr="00786F86">
              <w:rPr>
                <w:u w:val="single"/>
                <w:lang w:val="uk-UA"/>
              </w:rPr>
              <w:t>Технічні та якісні характеристики</w:t>
            </w:r>
          </w:p>
          <w:p w:rsidR="00786F86" w:rsidRPr="00786F86" w:rsidRDefault="00786F86" w:rsidP="00122179">
            <w:pPr>
              <w:rPr>
                <w:rFonts w:ascii="Times New Roman" w:hAnsi="Times New Roman"/>
                <w:u w:val="single"/>
                <w:lang w:val="uk-UA"/>
              </w:rPr>
            </w:pP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723"/>
              <w:gridCol w:w="6420"/>
            </w:tblGrid>
            <w:tr w:rsidR="00E164C9" w:rsidRPr="00943501" w:rsidTr="00193D30">
              <w:trPr>
                <w:trHeight w:val="662"/>
                <w:jc w:val="center"/>
              </w:trPr>
              <w:tc>
                <w:tcPr>
                  <w:tcW w:w="3723" w:type="dxa"/>
                  <w:noWrap/>
                  <w:vAlign w:val="center"/>
                </w:tcPr>
                <w:p w:rsidR="00E164C9" w:rsidRPr="00943501" w:rsidRDefault="00E164C9" w:rsidP="00193D30">
                  <w:pPr>
                    <w:jc w:val="center"/>
                    <w:rPr>
                      <w:color w:val="000000"/>
                    </w:rPr>
                  </w:pPr>
                  <w:r w:rsidRPr="00943501">
                    <w:rPr>
                      <w:color w:val="000000"/>
                      <w:lang w:val="uk-UA"/>
                    </w:rPr>
                    <w:t>Колодка гальмівна локомотив</w:t>
                  </w:r>
                  <w:r>
                    <w:rPr>
                      <w:color w:val="000000"/>
                      <w:lang w:val="uk-UA"/>
                    </w:rPr>
                    <w:t>на гребенева</w:t>
                  </w:r>
                  <w:r w:rsidRPr="00943501">
                    <w:rPr>
                      <w:color w:val="000000"/>
                      <w:lang w:val="uk-UA"/>
                    </w:rPr>
                    <w:t xml:space="preserve"> тип</w:t>
                  </w:r>
                  <w:r>
                    <w:rPr>
                      <w:color w:val="000000"/>
                      <w:lang w:val="uk-UA"/>
                    </w:rPr>
                    <w:t>у</w:t>
                  </w:r>
                  <w:r w:rsidRPr="00943501">
                    <w:rPr>
                      <w:color w:val="000000"/>
                      <w:lang w:val="uk-UA"/>
                    </w:rPr>
                    <w:t xml:space="preserve"> «М»                                   </w:t>
                  </w:r>
                </w:p>
              </w:tc>
              <w:tc>
                <w:tcPr>
                  <w:tcW w:w="6420" w:type="dxa"/>
                  <w:vAlign w:val="center"/>
                </w:tcPr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Гребневі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колодки типу «М»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призначені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встановлення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локомотиви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залізниць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України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колії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1520мм, з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діаметром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колеса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кочення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1040 ÷ 1450мм.</w:t>
                  </w:r>
                </w:p>
                <w:p w:rsidR="00E164C9" w:rsidRPr="002E1CFF" w:rsidRDefault="00E164C9" w:rsidP="00193D30">
                  <w:pPr>
                    <w:ind w:firstLine="720"/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Твердість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колодки у </w:t>
                  </w:r>
                  <w:proofErr w:type="gram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межах</w:t>
                  </w:r>
                  <w:proofErr w:type="gram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від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229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НВ до 302 НВ.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Колодки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виготовляються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із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чавуну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хімічний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склад,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якого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повинен</w:t>
                  </w:r>
                  <w:proofErr w:type="gram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бути в межах 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С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вуглець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2,7-3,4%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Si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кремній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0,7-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,0%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Mn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марганець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0,4-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,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P  (фосфор) 0,4-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0,9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  <w:p w:rsidR="00E164C9" w:rsidRPr="002E1CFF" w:rsidRDefault="00E164C9" w:rsidP="00193D30">
                  <w:pPr>
                    <w:ind w:right="142"/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S 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сірка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не1більше 0,2%</w:t>
                  </w:r>
                </w:p>
                <w:p w:rsidR="00E164C9" w:rsidRPr="00D74AE4" w:rsidRDefault="00E164C9" w:rsidP="00193D30">
                  <w:pPr>
                    <w:jc w:val="both"/>
                    <w:rPr>
                      <w:color w:val="000000"/>
                    </w:rPr>
                  </w:pPr>
                  <w:r w:rsidRPr="00E164C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                                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/>
                    </w:rPr>
                    <w:t xml:space="preserve">                 </w:t>
                  </w:r>
                  <w:r w:rsidRPr="00E164C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ГОСТ 30249-97</w:t>
                  </w:r>
                </w:p>
              </w:tc>
            </w:tr>
          </w:tbl>
          <w:p w:rsidR="00786F86" w:rsidRDefault="00786F86" w:rsidP="00791AAC">
            <w:pPr>
              <w:rPr>
                <w:color w:val="000000"/>
                <w:lang w:val="uk-UA"/>
              </w:rPr>
            </w:pPr>
          </w:p>
          <w:p w:rsidR="00B211B9" w:rsidRPr="003E53CD" w:rsidRDefault="00786F86" w:rsidP="00791AAC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84E37">
              <w:rPr>
                <w:color w:val="000000"/>
                <w:lang w:val="uk-UA"/>
              </w:rPr>
              <w:t>Гарантійний термін зберігання колодки на відкритих майданчиках - два роки, на закритих майданчиках - п’ять років.</w:t>
            </w:r>
          </w:p>
        </w:tc>
        <w:tc>
          <w:tcPr>
            <w:tcW w:w="3544" w:type="dxa"/>
          </w:tcPr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8F257C" w:rsidRDefault="001B05BD" w:rsidP="00786F86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786F86" w:rsidRPr="001B05BD" w:rsidRDefault="00786F86" w:rsidP="00786F86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B211B9" w:rsidRPr="00D67723" w:rsidTr="001B05BD">
        <w:tc>
          <w:tcPr>
            <w:tcW w:w="12015" w:type="dxa"/>
          </w:tcPr>
          <w:p w:rsidR="00B211B9" w:rsidRPr="002F391C" w:rsidRDefault="000B317B" w:rsidP="00420BB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3D439D" w:rsidP="00791AA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1 581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480</w:t>
            </w:r>
            <w:r w:rsidRPr="005324F3">
              <w:rPr>
                <w:rFonts w:ascii="Times New Roman" w:hAnsi="Times New Roman"/>
                <w:sz w:val="21"/>
                <w:szCs w:val="21"/>
                <w:lang w:val="uk-UA"/>
              </w:rPr>
              <w:t>,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0</w:t>
            </w:r>
            <w:r w:rsidRPr="005324F3">
              <w:rPr>
                <w:rFonts w:ascii="Times New Roman" w:hAnsi="Times New Roman"/>
                <w:sz w:val="21"/>
                <w:szCs w:val="21"/>
                <w:lang w:val="uk-UA"/>
              </w:rPr>
              <w:t>0</w:t>
            </w:r>
            <w:r w:rsidRPr="00EE0BB7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791AAC">
              <w:rPr>
                <w:rFonts w:ascii="Times New Roman" w:hAnsi="Times New Roman"/>
                <w:lang w:val="uk-UA"/>
              </w:rPr>
              <w:t xml:space="preserve">грн. </w:t>
            </w:r>
            <w:r w:rsidR="00650A27" w:rsidRPr="00DA6A69">
              <w:rPr>
                <w:rFonts w:ascii="Times New Roman" w:hAnsi="Times New Roman"/>
                <w:lang w:val="uk-UA"/>
              </w:rPr>
              <w:t>з урахуванням ПДВ</w:t>
            </w:r>
            <w:r w:rsidR="00650A27">
              <w:rPr>
                <w:rFonts w:ascii="Times New Roman" w:hAnsi="Times New Roman"/>
                <w:lang w:val="uk-UA"/>
              </w:rPr>
              <w:t>.</w:t>
            </w:r>
            <w:r w:rsidR="00650A27" w:rsidRPr="00DA6A69">
              <w:rPr>
                <w:rFonts w:ascii="Times New Roman" w:hAnsi="Times New Roman"/>
                <w:lang w:val="uk-UA"/>
              </w:rPr>
              <w:t xml:space="preserve"> </w:t>
            </w:r>
            <w:r w:rsidR="00974570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  <w:tc>
          <w:tcPr>
            <w:tcW w:w="3544" w:type="dxa"/>
          </w:tcPr>
          <w:p w:rsidR="00625416" w:rsidRPr="002F391C" w:rsidRDefault="00625416" w:rsidP="00620C54">
            <w:pPr>
              <w:rPr>
                <w:sz w:val="22"/>
                <w:szCs w:val="22"/>
                <w:lang w:val="uk-UA"/>
              </w:rPr>
            </w:pPr>
            <w:r>
              <w:t xml:space="preserve">Для </w:t>
            </w:r>
            <w:proofErr w:type="spellStart"/>
            <w:r>
              <w:t>належного</w:t>
            </w:r>
            <w:proofErr w:type="spellEnd"/>
            <w:r>
              <w:t xml:space="preserve"> </w:t>
            </w:r>
            <w:proofErr w:type="spellStart"/>
            <w:r>
              <w:t>забезпечення</w:t>
            </w:r>
            <w:proofErr w:type="spellEnd"/>
            <w:r>
              <w:t xml:space="preserve"> потреб </w:t>
            </w: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дії</w:t>
            </w:r>
            <w:proofErr w:type="spellEnd"/>
            <w:r>
              <w:t xml:space="preserve"> правового режиму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</w:p>
        </w:tc>
      </w:tr>
    </w:tbl>
    <w:p w:rsidR="008D6146" w:rsidRDefault="008D6146" w:rsidP="00E164C9">
      <w:pPr>
        <w:rPr>
          <w:sz w:val="22"/>
          <w:szCs w:val="22"/>
          <w:lang w:val="uk-UA"/>
        </w:rPr>
      </w:pPr>
    </w:p>
    <w:sectPr w:rsidR="008D6146" w:rsidSect="00E164C9">
      <w:pgSz w:w="16838" w:h="11906" w:orient="landscape"/>
      <w:pgMar w:top="284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B06"/>
    <w:rsid w:val="000259B5"/>
    <w:rsid w:val="000B0EE4"/>
    <w:rsid w:val="000B317B"/>
    <w:rsid w:val="000B7DEC"/>
    <w:rsid w:val="00122179"/>
    <w:rsid w:val="00131EF0"/>
    <w:rsid w:val="001B05BD"/>
    <w:rsid w:val="001C2D26"/>
    <w:rsid w:val="001F6A7E"/>
    <w:rsid w:val="002F391C"/>
    <w:rsid w:val="003D439D"/>
    <w:rsid w:val="003E53CD"/>
    <w:rsid w:val="00544F62"/>
    <w:rsid w:val="005754E9"/>
    <w:rsid w:val="00620C54"/>
    <w:rsid w:val="00625416"/>
    <w:rsid w:val="006505F9"/>
    <w:rsid w:val="00650A27"/>
    <w:rsid w:val="00676D47"/>
    <w:rsid w:val="006D11A9"/>
    <w:rsid w:val="0071594B"/>
    <w:rsid w:val="00786F86"/>
    <w:rsid w:val="00791AAC"/>
    <w:rsid w:val="007A3142"/>
    <w:rsid w:val="007C432F"/>
    <w:rsid w:val="007D1D79"/>
    <w:rsid w:val="007E74F3"/>
    <w:rsid w:val="00855AFB"/>
    <w:rsid w:val="008D6146"/>
    <w:rsid w:val="008F257C"/>
    <w:rsid w:val="00950AB6"/>
    <w:rsid w:val="00974570"/>
    <w:rsid w:val="00983961"/>
    <w:rsid w:val="00A25AC0"/>
    <w:rsid w:val="00B211B9"/>
    <w:rsid w:val="00B452F2"/>
    <w:rsid w:val="00B56BBC"/>
    <w:rsid w:val="00CF3EDA"/>
    <w:rsid w:val="00D15BB9"/>
    <w:rsid w:val="00D17822"/>
    <w:rsid w:val="00D26DC7"/>
    <w:rsid w:val="00D67723"/>
    <w:rsid w:val="00D74AE4"/>
    <w:rsid w:val="00D808FF"/>
    <w:rsid w:val="00E164C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647DF-09E9-445C-85FC-22BCCBC36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2022-09-05T07:25:00Z</cp:lastPrinted>
  <dcterms:created xsi:type="dcterms:W3CDTF">2023-01-20T07:18:00Z</dcterms:created>
  <dcterms:modified xsi:type="dcterms:W3CDTF">2023-01-20T07:18:00Z</dcterms:modified>
</cp:coreProperties>
</file>